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大屏可视软镜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软镜管径：2</w:t>
      </w:r>
      <w:r>
        <w:rPr>
          <w:rFonts w:ascii="宋体" w:hAnsi="宋体"/>
          <w:sz w:val="24"/>
          <w:szCs w:val="24"/>
        </w:rPr>
        <w:t>.2</w:t>
      </w:r>
      <w:r>
        <w:rPr>
          <w:rFonts w:hint="eastAsia" w:ascii="宋体" w:hAnsi="宋体"/>
          <w:sz w:val="24"/>
          <w:szCs w:val="24"/>
        </w:rPr>
        <w:t>mm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 xml:space="preserve"> 5.8</w:t>
      </w:r>
      <w:r>
        <w:rPr>
          <w:rFonts w:hint="eastAsia" w:ascii="宋体" w:hAnsi="宋体"/>
          <w:sz w:val="24"/>
          <w:szCs w:val="24"/>
        </w:rPr>
        <w:t>mm可选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显示屏够大，分辨率清晰，高清触摸屏≥13寸、分辨率: ≥1920*1080。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配备台车，可调节高度,方便移动。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软镜可无线连接显示屏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数字电子成像技术，无内置光纤，成像能力</w:t>
      </w:r>
      <w:r>
        <w:rPr>
          <w:sz w:val="24"/>
          <w:szCs w:val="24"/>
        </w:rPr>
        <w:t>≥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万像素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软镜前端弯曲度</w:t>
      </w:r>
      <w:r>
        <w:rPr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50</w:t>
      </w:r>
      <w:r>
        <w:rPr>
          <w:rFonts w:hint="eastAsia" w:ascii="宋体" w:hAnsi="宋体"/>
          <w:sz w:val="24"/>
          <w:szCs w:val="24"/>
          <w:lang w:eastAsia="zh-CN"/>
        </w:rPr>
        <w:t>度</w:t>
      </w:r>
      <w:r>
        <w:rPr>
          <w:rFonts w:hint="eastAsia" w:ascii="宋体" w:hAnsi="宋体"/>
          <w:sz w:val="24"/>
          <w:szCs w:val="24"/>
        </w:rPr>
        <w:t>，向下</w:t>
      </w:r>
      <w:r>
        <w:rPr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50</w:t>
      </w:r>
      <w:r>
        <w:rPr>
          <w:rFonts w:hint="eastAsia" w:ascii="宋体" w:hAnsi="宋体"/>
          <w:sz w:val="24"/>
          <w:szCs w:val="24"/>
          <w:lang w:eastAsia="zh-CN"/>
        </w:rPr>
        <w:t>度</w:t>
      </w:r>
      <w:r>
        <w:rPr>
          <w:rFonts w:hint="eastAsia" w:ascii="宋体" w:hAnsi="宋体"/>
          <w:sz w:val="24"/>
          <w:szCs w:val="24"/>
        </w:rPr>
        <w:t>，充分满足临床需求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主机可兼容视频喉镜窥视叶片手柄、视频硬管手柄、视频软管手柄。主机显示屏大于3</w:t>
      </w:r>
      <w:r>
        <w:rPr>
          <w:rFonts w:ascii="宋体" w:hAnsi="宋体"/>
          <w:sz w:val="24"/>
          <w:szCs w:val="24"/>
        </w:rPr>
        <w:t>.5</w:t>
      </w:r>
      <w:r>
        <w:rPr>
          <w:rFonts w:hint="eastAsia" w:ascii="宋体" w:hAnsi="宋体"/>
          <w:sz w:val="24"/>
          <w:szCs w:val="24"/>
        </w:rPr>
        <w:t>寸触摸屏，内置教学视频，可拍照、录像，具备USB、HDMI输出方式。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吸引接口和吸引按键一体化设计，可整体拆卸，方便消毒清洗。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主机可通过数据线连接外接显示器，实时传输视频喉镜、视频硬镜、视频软镜影像。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二、血气分析仪技术参数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适用范围：该血气分析仪可移动到病床及时检测。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1、电源：直流电源，并配有充电装置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2、工作环境：气压：300—1000mmHg；温度：16—30℃；湿度：≤90%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3、测定原理、方式：电化学生物传感技术，单台仪器完成血气生化检测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4、定标：双重定标（电子定标和液体定标），独立定标，每日电子质控免费自动运行。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5、★测量参数：Na、K、Cl、PH、PCO2、PO2、Ca、Glu、HCT、Lac、B</w:t>
      </w:r>
      <w:r>
        <w:rPr>
          <w:rFonts w:ascii="宋体" w:hAnsi="宋体" w:cs="宋体"/>
          <w:sz w:val="24"/>
          <w:szCs w:val="24"/>
        </w:rPr>
        <w:t>NP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6、计算参数：HCO3、TCO2、BE、AnionGap、Hb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7、测试片：低温保存，保持期≥4个月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8、★可采样品：动脉血、静脉血、毛细血管血、脐带血、混合静脉血、体外循环血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9、★适用于急诊检验，检测时间：≤120s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10、★采样量≤95μl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11、待机工作方式：自动20s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12、免费升级：提供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13、打印机：配备打印机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14、具备自诊断程序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15、存储检测数据数量：≥5000组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16、红外线扫描患者的基本信息，节约更多时间，具有操作人员管理与质控系统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17、连接血液数据管理系统，处理众多的测试数据，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18、电解质用全血检查，无需分离血浆或血清，且结果准确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配套耗材：包括但不限于测试卡片、试剂包等，配套耗材包含多个项目需提供分项报价。</w:t>
      </w:r>
    </w:p>
    <w:p>
      <w:pPr>
        <w:rPr>
          <w:rFonts w:ascii="Calibri" w:hAnsi="Calibri"/>
          <w:b/>
          <w:bCs/>
        </w:rPr>
      </w:pPr>
    </w:p>
    <w:tbl>
      <w:tblPr>
        <w:tblStyle w:val="2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432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参考包装规格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预计年使用量（片）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血气生化多项测试卡片（干式电化学法）</w:t>
            </w:r>
          </w:p>
        </w:tc>
        <w:tc>
          <w:tcPr>
            <w:tcW w:w="43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25卡片/盒</w:t>
            </w: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其他配套耗材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根据所投产品情况自行填写规格，按人份报价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非人为因素导致的残片，投标人须承诺按同等数量补齐。提供承诺函。</w:t>
            </w:r>
          </w:p>
        </w:tc>
      </w:tr>
    </w:tbl>
    <w:p/>
    <w:p>
      <w:pPr>
        <w:numPr>
          <w:ilvl w:val="0"/>
          <w:numId w:val="2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麻醉机</w: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、供气系统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）气体供应使用</w:t>
      </w:r>
      <w:r>
        <w:rPr>
          <w:rFonts w:ascii="宋体" w:hAnsi="宋体"/>
          <w:color w:val="000000"/>
          <w:sz w:val="24"/>
        </w:rPr>
        <w:t>N</w:t>
      </w:r>
      <w:r>
        <w:rPr>
          <w:rFonts w:ascii="宋体" w:hAnsi="宋体"/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O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O</w:t>
      </w:r>
      <w:r>
        <w:rPr>
          <w:rFonts w:ascii="宋体" w:hAnsi="宋体"/>
          <w:color w:val="000000"/>
          <w:sz w:val="24"/>
          <w:vertAlign w:val="subscript"/>
        </w:rPr>
        <w:t>2</w:t>
      </w:r>
      <w:r>
        <w:rPr>
          <w:rFonts w:hint="eastAsia" w:ascii="宋体" w:hAnsi="宋体"/>
          <w:color w:val="000000"/>
          <w:sz w:val="24"/>
        </w:rPr>
        <w:t>、空气三气源；具备新鲜气体电子流量计、机械总新鲜气体流量计调节和中央供气压力表监测进气压大小，新鲜气体流量调节方便；显示屏精确显示气体流量数字及新鲜气体流量大小和虚拟流量计。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）快速充氧</w:t>
      </w:r>
      <w:r>
        <w:rPr>
          <w:rFonts w:ascii="宋体" w:hAnsi="宋体"/>
          <w:color w:val="000000"/>
          <w:sz w:val="24"/>
        </w:rPr>
        <w:t>35-75L/min</w:t>
      </w:r>
      <w:r>
        <w:rPr>
          <w:rFonts w:hint="eastAsia" w:ascii="宋体" w:hAnsi="宋体"/>
          <w:color w:val="000000"/>
          <w:sz w:val="24"/>
        </w:rPr>
        <w:t>不经过挥发罐，断电情况下，供气不受限制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）具有</w:t>
      </w:r>
      <w:r>
        <w:rPr>
          <w:rFonts w:ascii="宋体" w:hAnsi="宋体" w:cs="宋体"/>
          <w:color w:val="000000"/>
          <w:sz w:val="24"/>
        </w:rPr>
        <w:t>S-ORC</w:t>
      </w:r>
      <w:r>
        <w:rPr>
          <w:rFonts w:hint="eastAsia" w:ascii="宋体" w:hAnsi="宋体" w:cs="宋体"/>
          <w:color w:val="000000"/>
          <w:sz w:val="24"/>
        </w:rPr>
        <w:t>高灵敏度氧空比例控制，使氧浓度不小于</w:t>
      </w:r>
      <w:r>
        <w:rPr>
          <w:rFonts w:ascii="宋体" w:hAnsi="宋体" w:cs="宋体"/>
          <w:color w:val="000000"/>
          <w:sz w:val="24"/>
        </w:rPr>
        <w:t>21%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）麻醉系统适用于低流量或高流量的重复吸入或非重复吸入麻醉，适用于成人到婴儿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）独立的鼻导管吸氧接头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（6）流量计类型：机械流量计，适合低位流量麻醉。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麻醉呼吸机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）呼吸机采用电动电控技术，无需气体驱动</w:t>
      </w:r>
      <w:r>
        <w:rPr>
          <w:rFonts w:ascii="宋体" w:hAns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进行小儿麻醉时不需要更换风箱。停电、停气均可工作。</w:t>
      </w:r>
    </w:p>
    <w:p>
      <w:pPr>
        <w:spacing w:line="360" w:lineRule="auto"/>
        <w:ind w:left="21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）通气模式：</w:t>
      </w:r>
      <w:r>
        <w:rPr>
          <w:rFonts w:hint="eastAsia" w:ascii="宋体" w:hAnsi="宋体" w:cs="宋体"/>
          <w:sz w:val="24"/>
        </w:rPr>
        <w:t>手动、自主、容量控制（V</w:t>
      </w:r>
      <w:r>
        <w:rPr>
          <w:rFonts w:ascii="宋体" w:hAnsi="宋体" w:cs="宋体"/>
          <w:sz w:val="24"/>
        </w:rPr>
        <w:t>CV</w:t>
      </w:r>
      <w:r>
        <w:rPr>
          <w:rFonts w:hint="eastAsia" w:ascii="宋体" w:hAnsi="宋体" w:cs="宋体"/>
          <w:sz w:val="24"/>
        </w:rPr>
        <w:t>）、压力</w:t>
      </w:r>
      <w:r>
        <w:rPr>
          <w:rFonts w:ascii="宋体" w:hAnsi="宋体" w:cs="宋体"/>
          <w:sz w:val="24"/>
        </w:rPr>
        <w:t>限制通气（</w:t>
      </w:r>
      <w:r>
        <w:rPr>
          <w:rFonts w:hint="eastAsia" w:ascii="宋体" w:hAnsi="宋体" w:cs="宋体"/>
          <w:sz w:val="24"/>
        </w:rPr>
        <w:t>PLV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可升级</w:t>
      </w:r>
      <w:r>
        <w:rPr>
          <w:rFonts w:hint="eastAsia" w:ascii="宋体" w:hAnsi="宋体" w:cs="宋体"/>
          <w:sz w:val="24"/>
        </w:rPr>
        <w:t>同步</w:t>
      </w:r>
      <w:r>
        <w:rPr>
          <w:rFonts w:ascii="宋体" w:hAnsi="宋体" w:cs="宋体"/>
          <w:sz w:val="24"/>
        </w:rPr>
        <w:t>间歇指令通气（</w:t>
      </w:r>
      <w:r>
        <w:rPr>
          <w:rFonts w:hint="eastAsia" w:ascii="宋体" w:hAnsi="宋体" w:cs="宋体"/>
          <w:sz w:val="24"/>
        </w:rPr>
        <w:t>SIMV）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压力</w:t>
      </w:r>
      <w:r>
        <w:rPr>
          <w:rFonts w:ascii="宋体" w:hAnsi="宋体" w:cs="宋体"/>
          <w:sz w:val="24"/>
        </w:rPr>
        <w:t>支持通气模式（</w:t>
      </w:r>
      <w:r>
        <w:rPr>
          <w:rFonts w:hint="eastAsia" w:ascii="宋体" w:hAnsi="宋体" w:cs="宋体"/>
          <w:sz w:val="24"/>
        </w:rPr>
        <w:t>PSV</w:t>
      </w:r>
      <w:r>
        <w:rPr>
          <w:rFonts w:ascii="宋体" w:hAnsi="宋体" w:cs="宋体"/>
          <w:sz w:val="24"/>
        </w:rPr>
        <w:t>）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）潮气量设置范围</w:t>
      </w:r>
      <w:r>
        <w:rPr>
          <w:rFonts w:ascii="宋体" w:hAnsi="宋体" w:cs="宋体"/>
          <w:color w:val="000000"/>
          <w:sz w:val="24"/>
        </w:rPr>
        <w:t xml:space="preserve"> 20-1400ml(VCV</w:t>
      </w:r>
      <w:r>
        <w:rPr>
          <w:rFonts w:hint="eastAsia" w:ascii="宋体" w:hAnsi="宋体" w:cs="宋体"/>
          <w:color w:val="000000"/>
          <w:sz w:val="24"/>
        </w:rPr>
        <w:t>设定值</w:t>
      </w:r>
      <w:r>
        <w:rPr>
          <w:rFonts w:ascii="宋体" w:hAnsi="宋体" w:cs="宋体"/>
          <w:color w:val="000000"/>
          <w:sz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）呼吸频率</w:t>
      </w:r>
      <w:r>
        <w:rPr>
          <w:rFonts w:ascii="宋体" w:hAnsi="宋体" w:cs="宋体"/>
          <w:color w:val="000000"/>
          <w:sz w:val="24"/>
        </w:rPr>
        <w:t xml:space="preserve"> 4-60</w:t>
      </w:r>
      <w:r>
        <w:rPr>
          <w:rFonts w:hint="eastAsia" w:ascii="宋体" w:hAnsi="宋体" w:cs="宋体"/>
          <w:color w:val="000000"/>
          <w:sz w:val="24"/>
        </w:rPr>
        <w:t>次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分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 xml:space="preserve">）吸气流速 </w:t>
      </w:r>
      <w:r>
        <w:rPr>
          <w:rFonts w:ascii="宋体" w:hAnsi="宋体" w:cs="宋体"/>
          <w:color w:val="000000"/>
          <w:sz w:val="24"/>
        </w:rPr>
        <w:t>10-75</w:t>
      </w:r>
      <w:r>
        <w:rPr>
          <w:rFonts w:hint="eastAsia" w:ascii="宋体" w:hAnsi="宋体" w:cs="宋体"/>
          <w:color w:val="000000"/>
          <w:sz w:val="24"/>
        </w:rPr>
        <w:t>升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分</w:t>
      </w:r>
      <w:r>
        <w:rPr>
          <w:rFonts w:ascii="宋体" w:hAnsi="宋体" w:cs="宋体"/>
          <w:color w:val="000000"/>
          <w:sz w:val="24"/>
        </w:rPr>
        <w:t>(</w:t>
      </w:r>
      <w:r>
        <w:rPr>
          <w:rFonts w:hint="eastAsia" w:ascii="宋体" w:hAnsi="宋体" w:cs="宋体"/>
          <w:color w:val="000000"/>
          <w:sz w:val="24"/>
        </w:rPr>
        <w:t>容量控制和压力控制</w:t>
      </w:r>
      <w:r>
        <w:rPr>
          <w:rFonts w:ascii="宋体" w:hAnsi="宋体" w:cs="宋体"/>
          <w:color w:val="000000"/>
          <w:sz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 xml:space="preserve">）压力限制 </w:t>
      </w:r>
      <w:r>
        <w:rPr>
          <w:rFonts w:ascii="宋体" w:hAnsi="宋体" w:cs="宋体"/>
          <w:color w:val="000000"/>
          <w:sz w:val="24"/>
        </w:rPr>
        <w:t>15-70 cmH2O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7</w:t>
      </w:r>
      <w:r>
        <w:rPr>
          <w:rFonts w:hint="eastAsia" w:ascii="宋体" w:hAnsi="宋体" w:cs="宋体"/>
          <w:color w:val="000000"/>
          <w:sz w:val="24"/>
        </w:rPr>
        <w:t>）吸呼比</w:t>
      </w:r>
      <w:r>
        <w:rPr>
          <w:rFonts w:ascii="宋体" w:hAnsi="宋体" w:cs="宋体"/>
          <w:color w:val="000000"/>
          <w:sz w:val="24"/>
        </w:rPr>
        <w:t xml:space="preserve"> 4:1-1:4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</w:t>
      </w:r>
      <w:r>
        <w:rPr>
          <w:rFonts w:ascii="宋体" w:hAnsi="宋体" w:cs="宋体"/>
          <w:color w:val="000000"/>
          <w:sz w:val="24"/>
        </w:rPr>
        <w:t>8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>PEEP</w:t>
      </w:r>
      <w:r>
        <w:rPr>
          <w:rFonts w:hint="eastAsia" w:ascii="宋体" w:hAnsi="宋体" w:cs="宋体"/>
          <w:color w:val="000000"/>
          <w:sz w:val="24"/>
        </w:rPr>
        <w:t xml:space="preserve">设置范围 </w:t>
      </w:r>
      <w:r>
        <w:rPr>
          <w:rFonts w:ascii="宋体" w:hAnsi="宋体" w:cs="宋体"/>
          <w:color w:val="000000"/>
          <w:sz w:val="24"/>
        </w:rPr>
        <w:t>0-20cmH2O</w:t>
      </w:r>
      <w:r>
        <w:rPr>
          <w:rFonts w:hint="eastAsia" w:ascii="宋体" w:hAnsi="宋体" w:cs="宋体"/>
          <w:color w:val="000000"/>
          <w:sz w:val="24"/>
        </w:rPr>
        <w:t>无级可调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9</w:t>
      </w:r>
      <w:r>
        <w:rPr>
          <w:rFonts w:hint="eastAsia" w:ascii="宋体" w:hAnsi="宋体" w:cs="宋体"/>
          <w:color w:val="000000"/>
          <w:sz w:val="24"/>
        </w:rPr>
        <w:t>）带新鲜气体隔离技术，保证潮气量输送不受新鲜气体流量影响、且潮气量输送精度不依赖于流量传感器是否损坏。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）具备泄露和顺应性检测功能，并能数字化显示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hint="eastAsia" w:ascii="宋体" w:hAnsi="宋体" w:cs="宋体"/>
          <w:color w:val="000000"/>
          <w:sz w:val="24"/>
        </w:rPr>
        <w:t>呼吸监护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ascii="宋体" w:hAnsi="宋体" w:cs="Arial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>寸彩色显示屏，能直接监视潮气量、分钟通气量、呼吸频率、气道峰压和</w:t>
      </w:r>
      <w:r>
        <w:rPr>
          <w:rFonts w:ascii="宋体" w:hAnsi="宋体" w:cs="宋体"/>
          <w:color w:val="000000"/>
          <w:sz w:val="24"/>
        </w:rPr>
        <w:t>PEEP</w:t>
      </w:r>
      <w:r>
        <w:rPr>
          <w:rFonts w:hint="eastAsia" w:ascii="宋体" w:hAnsi="宋体" w:cs="宋体"/>
          <w:color w:val="000000"/>
          <w:sz w:val="24"/>
        </w:rPr>
        <w:t>、以及平均压或平台压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）潮气量测量范围：</w:t>
      </w:r>
      <w:r>
        <w:rPr>
          <w:rFonts w:ascii="宋体" w:hAnsi="宋体" w:cs="宋体"/>
          <w:color w:val="000000"/>
          <w:sz w:val="24"/>
        </w:rPr>
        <w:t>0-1500mL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）压力测量范围：</w:t>
      </w:r>
      <w:r>
        <w:rPr>
          <w:rFonts w:ascii="宋体" w:hAnsi="宋体" w:cs="宋体"/>
          <w:color w:val="000000"/>
          <w:sz w:val="24"/>
        </w:rPr>
        <w:t>0-99cmH</w:t>
      </w:r>
      <w:r>
        <w:rPr>
          <w:rFonts w:ascii="宋体" w:hAnsi="宋体" w:cs="宋体"/>
          <w:color w:val="000000"/>
          <w:sz w:val="24"/>
          <w:vertAlign w:val="subscript"/>
        </w:rPr>
        <w:t>2</w:t>
      </w:r>
      <w:r>
        <w:rPr>
          <w:rFonts w:ascii="宋体" w:hAnsi="宋体" w:cs="宋体"/>
          <w:color w:val="000000"/>
          <w:sz w:val="24"/>
        </w:rPr>
        <w:t>O</w:t>
      </w:r>
      <w:r>
        <w:rPr>
          <w:rFonts w:hint="eastAsia" w:ascii="宋体" w:hAnsi="宋体" w:cs="宋体"/>
          <w:color w:val="000000"/>
          <w:sz w:val="24"/>
        </w:rPr>
        <w:t>（带有波形显示）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）报警采用声光报警，中文显示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）流量监测采用热丝技术（监测误差≤</w:t>
      </w:r>
      <w:r>
        <w:rPr>
          <w:rFonts w:ascii="宋体" w:hAnsi="宋体" w:cs="宋体"/>
          <w:color w:val="000000"/>
          <w:sz w:val="24"/>
        </w:rPr>
        <w:t>8%</w:t>
      </w:r>
      <w:r>
        <w:rPr>
          <w:rFonts w:hint="eastAsia" w:ascii="宋体" w:hAnsi="宋体" w:cs="宋体"/>
          <w:color w:val="000000"/>
          <w:sz w:val="24"/>
        </w:rPr>
        <w:t>），传感器不因天气湿度等原因产生冷凝水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hint="eastAsia" w:ascii="宋体" w:hAnsi="宋体" w:cs="宋体"/>
          <w:color w:val="000000"/>
          <w:sz w:val="24"/>
        </w:rPr>
        <w:t>挥发罐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）与机器同一品牌（注册证上需标明挥发罐型号），具有防倾斜装置且出厂一次标定，终身免检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）具备压力、流量、温度自动补偿功能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）输出精度误差≤</w:t>
      </w:r>
      <w:r>
        <w:rPr>
          <w:rFonts w:ascii="宋体" w:hAnsi="宋体" w:cs="宋体"/>
          <w:color w:val="000000"/>
          <w:sz w:val="24"/>
        </w:rPr>
        <w:t>0.01%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）容量：≥</w:t>
      </w:r>
      <w:r>
        <w:rPr>
          <w:rFonts w:ascii="宋体" w:hAnsi="宋体" w:cs="宋体"/>
          <w:color w:val="000000"/>
          <w:sz w:val="24"/>
        </w:rPr>
        <w:t>300ML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）可使用氨氟醚、异氟醚、七氟醚、地氟醚、氟烷；成人、婴幼儿共用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>）双罐位，同时可兼容两种挥发罐。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>7</w:t>
      </w:r>
      <w:r>
        <w:rPr>
          <w:rFonts w:hint="eastAsia" w:ascii="宋体" w:hAnsi="宋体" w:cs="宋体"/>
          <w:color w:val="000000"/>
          <w:sz w:val="24"/>
        </w:rPr>
        <w:t>）麻醉气体浓度监测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集成病人回路：</w:t>
      </w:r>
    </w:p>
    <w:p>
      <w:pPr>
        <w:spacing w:line="36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(1)</w:t>
      </w:r>
      <w:r>
        <w:rPr>
          <w:rFonts w:hint="eastAsia" w:ascii="宋体" w:hAnsi="宋体" w:cs="宋体"/>
          <w:color w:val="000000"/>
          <w:sz w:val="24"/>
        </w:rPr>
        <w:t>集成回路带加热功能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(2)</w:t>
      </w:r>
      <w:r>
        <w:rPr>
          <w:rFonts w:hint="eastAsia" w:ascii="宋体" w:hAnsi="宋体" w:cs="宋体"/>
          <w:color w:val="000000"/>
          <w:sz w:val="24"/>
        </w:rPr>
        <w:t>所有与病人气体接触部位均可进行拆装和高温高压消毒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(3)</w:t>
      </w:r>
      <w:r>
        <w:rPr>
          <w:rFonts w:hint="eastAsia" w:ascii="宋体" w:hAnsi="宋体" w:cs="宋体"/>
          <w:color w:val="000000"/>
          <w:sz w:val="24"/>
        </w:rPr>
        <w:t>气体传输系统及呼吸机之间一体化通讯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(4)</w:t>
      </w:r>
      <w:r>
        <w:rPr>
          <w:rFonts w:hint="eastAsia" w:ascii="宋体" w:hAnsi="宋体" w:cs="宋体"/>
          <w:color w:val="000000"/>
          <w:sz w:val="24"/>
        </w:rPr>
        <w:t>一体模块化设计，完全免工具拆装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(5)</w:t>
      </w:r>
      <w:r>
        <w:rPr>
          <w:rFonts w:hint="eastAsia" w:ascii="宋体" w:hAnsi="宋体" w:cs="宋体"/>
          <w:color w:val="000000"/>
          <w:sz w:val="24"/>
        </w:rPr>
        <w:t>二氧化碳吸收罐单罐容量≥</w:t>
      </w:r>
      <w:r>
        <w:rPr>
          <w:rFonts w:ascii="宋体" w:hAnsi="宋体" w:cs="宋体"/>
          <w:color w:val="000000"/>
          <w:sz w:val="24"/>
        </w:rPr>
        <w:t xml:space="preserve">1.5 </w:t>
      </w:r>
      <w:r>
        <w:rPr>
          <w:rFonts w:hint="eastAsia" w:ascii="宋体" w:hAnsi="宋体" w:cs="宋体"/>
          <w:color w:val="000000"/>
          <w:sz w:val="24"/>
        </w:rPr>
        <w:t>升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(6)</w:t>
      </w:r>
      <w:r>
        <w:rPr>
          <w:rFonts w:hint="eastAsia" w:ascii="宋体" w:hAnsi="宋体" w:cs="宋体"/>
          <w:color w:val="000000"/>
          <w:sz w:val="24"/>
        </w:rPr>
        <w:t>总集成呼吸回路容量：≤</w:t>
      </w:r>
      <w:r>
        <w:rPr>
          <w:rFonts w:ascii="宋体" w:hAnsi="宋体" w:cs="宋体"/>
          <w:color w:val="000000"/>
          <w:sz w:val="24"/>
        </w:rPr>
        <w:t>2.5L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6.</w:t>
      </w:r>
      <w:r>
        <w:rPr>
          <w:rFonts w:hint="eastAsia" w:ascii="宋体" w:hAnsi="宋体" w:cs="宋体"/>
          <w:color w:val="000000"/>
          <w:sz w:val="24"/>
        </w:rPr>
        <w:t>其它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(1)</w:t>
      </w:r>
      <w:r>
        <w:rPr>
          <w:rFonts w:hint="eastAsia" w:ascii="宋体" w:hAnsi="宋体" w:cs="宋体"/>
          <w:color w:val="000000"/>
          <w:sz w:val="24"/>
        </w:rPr>
        <w:t>后备电池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满充电后使用时间≥6</w:t>
      </w:r>
      <w:r>
        <w:rPr>
          <w:rFonts w:ascii="宋体" w:hAnsi="宋体" w:cs="宋体"/>
          <w:color w:val="000000"/>
          <w:sz w:val="24"/>
        </w:rPr>
        <w:t>0</w:t>
      </w:r>
      <w:r>
        <w:rPr>
          <w:rFonts w:hint="eastAsia" w:ascii="宋体" w:hAnsi="宋体" w:cs="宋体"/>
          <w:color w:val="000000"/>
          <w:sz w:val="24"/>
        </w:rPr>
        <w:t>分钟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(2)</w:t>
      </w:r>
      <w:r>
        <w:rPr>
          <w:rFonts w:hint="eastAsia" w:ascii="宋体" w:hAnsi="宋体" w:cs="宋体"/>
          <w:color w:val="000000"/>
          <w:sz w:val="24"/>
        </w:rPr>
        <w:t>自检快速开机，自检时间≤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hint="eastAsia" w:ascii="宋体" w:hAnsi="宋体" w:cs="宋体"/>
          <w:color w:val="000000"/>
          <w:sz w:val="24"/>
        </w:rPr>
        <w:t>秒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★（3）安全保障   全部气源失供时，在接后备气源期间，主动切换模式，利用室内空气进行机械通气。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7.模块化监测插槽，可选择配置肌松监测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eastAsia="zh-CN"/>
        </w:rPr>
        <w:t>麻醉监护仪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1、具备以下基本测量与显示的功能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标准配置要求：心电（</w:t>
      </w:r>
      <w:r>
        <w:rPr>
          <w:rFonts w:ascii="宋体" w:hAnsi="宋体"/>
          <w:sz w:val="24"/>
        </w:rPr>
        <w:t>ECG</w:t>
      </w:r>
      <w:r>
        <w:rPr>
          <w:rFonts w:hint="eastAsia" w:ascii="宋体" w:hAnsi="宋体"/>
          <w:sz w:val="24"/>
        </w:rPr>
        <w:t>）：支持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导、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导心电，可自动识别导联类型，全屏级联功能。心率测量范围：成人</w:t>
      </w:r>
      <w:r>
        <w:rPr>
          <w:rFonts w:ascii="宋体" w:hAnsi="宋体"/>
          <w:sz w:val="24"/>
        </w:rPr>
        <w:t>15-300bpm</w:t>
      </w:r>
      <w:r>
        <w:rPr>
          <w:rFonts w:hint="eastAsia" w:ascii="宋体" w:hAnsi="宋体"/>
          <w:sz w:val="24"/>
        </w:rPr>
        <w:t>，小儿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新生儿</w:t>
      </w:r>
      <w:r>
        <w:rPr>
          <w:rFonts w:ascii="宋体" w:hAnsi="宋体"/>
          <w:sz w:val="24"/>
        </w:rPr>
        <w:t>15-350bpm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呼吸</w:t>
      </w:r>
      <w:r>
        <w:rPr>
          <w:rFonts w:ascii="宋体" w:hAnsi="宋体"/>
          <w:sz w:val="24"/>
        </w:rPr>
        <w:t xml:space="preserve">(RESP) </w:t>
      </w:r>
      <w:r>
        <w:rPr>
          <w:rFonts w:hint="eastAsia" w:ascii="宋体" w:hAnsi="宋体"/>
          <w:sz w:val="24"/>
        </w:rPr>
        <w:t>无创血压</w:t>
      </w:r>
      <w:r>
        <w:rPr>
          <w:rFonts w:ascii="宋体" w:hAnsi="宋体"/>
          <w:sz w:val="24"/>
        </w:rPr>
        <w:t>(NIBP)</w:t>
      </w:r>
      <w:r>
        <w:rPr>
          <w:rFonts w:hint="eastAsia" w:ascii="宋体" w:hAnsi="宋体"/>
          <w:sz w:val="24"/>
        </w:rPr>
        <w:t>：具有手动、自动、连续测量模式；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血氧饱和度</w:t>
      </w:r>
      <w:r>
        <w:rPr>
          <w:rFonts w:ascii="宋体" w:hAnsi="宋体"/>
          <w:sz w:val="24"/>
        </w:rPr>
        <w:t>(SpO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脉搏</w:t>
      </w:r>
      <w:r>
        <w:rPr>
          <w:rFonts w:ascii="宋体" w:hAnsi="宋体"/>
          <w:sz w:val="24"/>
        </w:rPr>
        <w:t>(PR) :</w:t>
      </w:r>
      <w:r>
        <w:rPr>
          <w:rFonts w:hint="eastAsia" w:ascii="宋体" w:hAnsi="宋体"/>
          <w:sz w:val="24"/>
        </w:rPr>
        <w:t>具有脉搏调制音功能；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  <w:lang w:eastAsia="zh-CN"/>
        </w:rPr>
        <w:t>配有</w:t>
      </w:r>
      <w:r>
        <w:rPr>
          <w:rFonts w:hint="eastAsia" w:ascii="宋体" w:hAnsi="宋体"/>
          <w:sz w:val="24"/>
        </w:rPr>
        <w:t>体温</w:t>
      </w:r>
      <w:r>
        <w:rPr>
          <w:rFonts w:ascii="宋体" w:hAnsi="宋体"/>
          <w:sz w:val="24"/>
        </w:rPr>
        <w:t>(TEMP)</w:t>
      </w:r>
      <w:r>
        <w:rPr>
          <w:rFonts w:hint="eastAsia" w:ascii="宋体" w:hAnsi="宋体"/>
          <w:sz w:val="24"/>
          <w:lang w:eastAsia="zh-CN"/>
        </w:rPr>
        <w:t>检测模块；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配有</w:t>
      </w:r>
      <w:r>
        <w:rPr>
          <w:rFonts w:hint="eastAsia" w:ascii="宋体" w:hAnsi="宋体"/>
          <w:sz w:val="24"/>
        </w:rPr>
        <w:t>旁路法监测呼吸末二氧化碳（</w:t>
      </w:r>
      <w:r>
        <w:rPr>
          <w:rFonts w:ascii="宋体" w:hAnsi="宋体"/>
          <w:sz w:val="24"/>
        </w:rPr>
        <w:t>PetCO</w:t>
      </w:r>
      <w:r>
        <w:rPr>
          <w:rFonts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）；双通道有创血压；麻醉深度监测（</w:t>
      </w:r>
      <w:r>
        <w:rPr>
          <w:rFonts w:ascii="宋体" w:hAnsi="宋体"/>
          <w:sz w:val="24"/>
        </w:rPr>
        <w:t>BIS</w:t>
      </w:r>
      <w:r>
        <w:rPr>
          <w:rFonts w:hint="eastAsia" w:ascii="宋体" w:hAnsi="宋体"/>
          <w:sz w:val="24"/>
        </w:rPr>
        <w:t>）；；无创心排量（无创血流动力学）模块（</w:t>
      </w:r>
      <w:r>
        <w:rPr>
          <w:rFonts w:ascii="宋体" w:hAnsi="宋体"/>
          <w:sz w:val="24"/>
        </w:rPr>
        <w:t>ICG</w:t>
      </w:r>
      <w:r>
        <w:rPr>
          <w:rFonts w:hint="eastAsia" w:ascii="宋体" w:hAnsi="宋体"/>
          <w:sz w:val="24"/>
        </w:rPr>
        <w:t>）：每搏输出量、心输出量、系统血管阻力、心排指数及液体状态等血流动力学参数。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2、便携式具有可插拔充电电池；智能控制芯片的大容量锂电池，电量控制精度达</w:t>
      </w:r>
      <w:r>
        <w:rPr>
          <w:rFonts w:ascii="宋体" w:hAnsi="宋体"/>
          <w:sz w:val="24"/>
        </w:rPr>
        <w:t>1%</w:t>
      </w:r>
      <w:r>
        <w:rPr>
          <w:rFonts w:hint="eastAsia" w:ascii="宋体" w:hAnsi="宋体"/>
          <w:sz w:val="24"/>
        </w:rPr>
        <w:t>，一次充电工作时间</w:t>
      </w:r>
      <w:r>
        <w:rPr>
          <w:rFonts w:ascii="宋体" w:hAnsi="宋体"/>
          <w:sz w:val="24"/>
        </w:rPr>
        <w:t>&gt;=4</w:t>
      </w:r>
      <w:r>
        <w:rPr>
          <w:rFonts w:hint="eastAsia" w:ascii="宋体" w:hAnsi="宋体"/>
          <w:sz w:val="24"/>
        </w:rPr>
        <w:t>小时。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★3、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英寸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背光触摸屏，分辨率≥</w:t>
      </w:r>
      <w:r>
        <w:rPr>
          <w:rFonts w:ascii="宋体" w:hAnsi="宋体"/>
          <w:sz w:val="24"/>
        </w:rPr>
        <w:t>800*600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★4、</w:t>
      </w:r>
      <w:r>
        <w:rPr>
          <w:rFonts w:hint="eastAsia" w:ascii="宋体" w:hAnsi="宋体"/>
          <w:sz w:val="24"/>
        </w:rPr>
        <w:t>≥6通道波形显示；可根据需要任意选择四个参数进行观察，大字符界面。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5、存储功能：全参数≥</w:t>
      </w:r>
      <w:r>
        <w:rPr>
          <w:rFonts w:ascii="宋体" w:hAnsi="宋体"/>
          <w:sz w:val="24"/>
        </w:rPr>
        <w:t>48</w:t>
      </w:r>
      <w:r>
        <w:rPr>
          <w:rFonts w:hint="eastAsia" w:ascii="宋体" w:hAnsi="宋体"/>
          <w:sz w:val="24"/>
        </w:rPr>
        <w:t>小时趋势图表回顾；数据、趋势图可切换。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6、具备有线、无线、有线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无线混合联网功能；</w:t>
      </w:r>
      <w:r>
        <w:rPr>
          <w:rFonts w:hint="eastAsia" w:ascii="宋体" w:hAnsi="宋体"/>
          <w:kern w:val="0"/>
          <w:sz w:val="24"/>
        </w:rPr>
        <w:t>具备丰富的扩展接口，多个</w:t>
      </w:r>
      <w:r>
        <w:rPr>
          <w:rFonts w:ascii="宋体" w:hAnsi="宋体"/>
          <w:kern w:val="0"/>
          <w:sz w:val="24"/>
        </w:rPr>
        <w:t>USB</w:t>
      </w:r>
      <w:r>
        <w:rPr>
          <w:rFonts w:hint="eastAsia" w:ascii="宋体" w:hAnsi="宋体"/>
          <w:kern w:val="0"/>
          <w:sz w:val="24"/>
        </w:rPr>
        <w:t>接口，可支持键盘、鼠标操作，可支持</w:t>
      </w:r>
      <w:r>
        <w:rPr>
          <w:rFonts w:ascii="宋体" w:hAnsi="宋体"/>
          <w:kern w:val="0"/>
          <w:sz w:val="24"/>
        </w:rPr>
        <w:t>U</w:t>
      </w:r>
      <w:r>
        <w:rPr>
          <w:rFonts w:hint="eastAsia" w:ascii="宋体" w:hAnsi="宋体"/>
          <w:kern w:val="0"/>
          <w:sz w:val="24"/>
        </w:rPr>
        <w:t>盘数据转移、软件升级。</w:t>
      </w:r>
      <w:r>
        <w:rPr>
          <w:rFonts w:ascii="宋体" w:hAnsi="宋体"/>
          <w:kern w:val="0"/>
          <w:sz w:val="24"/>
        </w:rPr>
        <w:t>VGA</w:t>
      </w:r>
      <w:r>
        <w:rPr>
          <w:rFonts w:hint="eastAsia" w:ascii="宋体" w:hAnsi="宋体"/>
          <w:kern w:val="0"/>
          <w:sz w:val="24"/>
        </w:rPr>
        <w:t>接口可外接镜像显示器、网络接口、多功能接口等。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7、具有上、下限报警，声、光双重三级报警功能；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8、适用于手术室、</w:t>
      </w:r>
      <w:r>
        <w:rPr>
          <w:rFonts w:ascii="宋体" w:hAnsi="宋体"/>
          <w:sz w:val="24"/>
        </w:rPr>
        <w:t>ICU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CCU</w:t>
      </w:r>
      <w:r>
        <w:rPr>
          <w:rFonts w:hint="eastAsia" w:ascii="宋体" w:hAnsi="宋体"/>
          <w:sz w:val="24"/>
        </w:rPr>
        <w:t>病房监护及床边监护的插件式监护仪，可监测成人、小儿、新生儿患者；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9、模块化的机械结构设计，数据传送采用红外传输模式。全模块任意组合，软件自动识别，界面动态调整。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10、触摸、按键双重操作。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11、可选配</w:t>
      </w:r>
      <w:r>
        <w:rPr>
          <w:rFonts w:ascii="宋体" w:hAnsi="宋体"/>
          <w:sz w:val="24"/>
        </w:rPr>
        <w:t>PICCO</w:t>
      </w:r>
      <w:r>
        <w:rPr>
          <w:rFonts w:hint="eastAsia" w:ascii="宋体" w:hAnsi="宋体"/>
          <w:sz w:val="24"/>
        </w:rPr>
        <w:t>；脑氧饱和度监测；麻醉气体监测（</w:t>
      </w:r>
      <w:r>
        <w:rPr>
          <w:rFonts w:ascii="宋体" w:hAnsi="宋体"/>
          <w:sz w:val="24"/>
        </w:rPr>
        <w:t>AG</w:t>
      </w:r>
      <w:r>
        <w:rPr>
          <w:rFonts w:hint="eastAsia" w:ascii="宋体" w:hAnsi="宋体"/>
          <w:sz w:val="24"/>
        </w:rPr>
        <w:t>）：可监测多种麻醉气体，自动识别麻醉气体，并提供</w:t>
      </w:r>
      <w:r>
        <w:rPr>
          <w:rFonts w:ascii="宋体" w:hAnsi="宋体"/>
          <w:sz w:val="24"/>
        </w:rPr>
        <w:t>MAC</w:t>
      </w:r>
      <w:r>
        <w:rPr>
          <w:rFonts w:hint="eastAsia" w:ascii="宋体" w:hAnsi="宋体"/>
          <w:sz w:val="24"/>
        </w:rPr>
        <w:t>值；急救转运模块，作为主机插件模块使用，支持不关机插拔，支持病人监测信息无缝转移。上述功能模块需单独报价。</w:t>
      </w: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五、麻醉机消毒机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hint="eastAsia"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>可</w:t>
      </w:r>
      <w:r>
        <w:rPr>
          <w:rFonts w:hint="eastAsia" w:ascii="Calibri" w:hAnsi="Calibri"/>
          <w:sz w:val="24"/>
          <w:szCs w:val="24"/>
        </w:rPr>
        <w:t>选择复合醇</w:t>
      </w:r>
      <w:r>
        <w:rPr>
          <w:rFonts w:ascii="Calibri" w:hAnsi="Calibri"/>
          <w:sz w:val="24"/>
          <w:szCs w:val="24"/>
        </w:rPr>
        <w:t>等多种消毒</w:t>
      </w:r>
      <w:r>
        <w:rPr>
          <w:rFonts w:hint="eastAsia" w:ascii="Calibri" w:hAnsi="Calibri"/>
          <w:sz w:val="24"/>
          <w:szCs w:val="24"/>
        </w:rPr>
        <w:t>液</w:t>
      </w:r>
      <w:r>
        <w:rPr>
          <w:rFonts w:ascii="Calibri" w:hAnsi="Calibri"/>
          <w:sz w:val="24"/>
          <w:szCs w:val="24"/>
        </w:rPr>
        <w:t>对麻醉机</w:t>
      </w:r>
      <w:r>
        <w:rPr>
          <w:rFonts w:hint="eastAsia" w:ascii="Calibri" w:hAnsi="Calibri"/>
          <w:sz w:val="24"/>
          <w:szCs w:val="24"/>
        </w:rPr>
        <w:t>或</w:t>
      </w:r>
      <w:r>
        <w:rPr>
          <w:rFonts w:ascii="Calibri" w:hAnsi="Calibri"/>
          <w:sz w:val="24"/>
          <w:szCs w:val="24"/>
        </w:rPr>
        <w:t>呼吸机回路进行消毒灭菌。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2.消毒机采用彩色液晶屏显示方式，方便使用者对设备的操控。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3.消毒工作模式：2个程序模式（麻醉机，呼吸机），1个手动模式（其他设备）。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4.麻醉机程序模式：15min雾化、60min消毒灭菌、30min干燥。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呼吸机程序模式：15min雾化、60min消毒灭菌、30min干燥。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5.手动模式：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雾化程序：工作时间10min-60min可选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消毒程序：工作时间30min-120min可选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干燥程序：工作时间10min-60min可选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6.消毒级别：必须杀灭细菌芽孢，符合卫生部对消毒设备高水平消毒要求。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ascii="Calibri" w:hAnsi="Calibri"/>
          <w:sz w:val="24"/>
          <w:szCs w:val="24"/>
        </w:rPr>
        <w:t>7.消毒效果：枯草杆菌黑色变种芽孢</w:t>
      </w:r>
      <w:r>
        <w:rPr>
          <w:rFonts w:hint="eastAsia" w:ascii="Calibri" w:hAnsi="Calibri"/>
          <w:sz w:val="24"/>
          <w:szCs w:val="24"/>
        </w:rPr>
        <w:t>、</w:t>
      </w:r>
      <w:r>
        <w:rPr>
          <w:rFonts w:ascii="Calibri" w:hAnsi="Calibri"/>
          <w:sz w:val="24"/>
          <w:szCs w:val="24"/>
        </w:rPr>
        <w:t>金黄色葡萄球菌、大肠杆菌和铜绿假单胞菌的杀灭对数值均</w:t>
      </w:r>
      <w:r>
        <w:rPr>
          <w:rFonts w:hint="eastAsia" w:ascii="Calibri" w:hAnsi="Calibri"/>
          <w:sz w:val="24"/>
          <w:szCs w:val="24"/>
        </w:rPr>
        <w:t>≥</w:t>
      </w:r>
      <w:r>
        <w:rPr>
          <w:rFonts w:ascii="Calibri" w:hAnsi="Calibri"/>
          <w:sz w:val="24"/>
          <w:szCs w:val="24"/>
        </w:rPr>
        <w:t>3.0</w:t>
      </w:r>
      <w:r>
        <w:rPr>
          <w:rFonts w:hint="eastAsia" w:ascii="Calibri" w:hAnsi="Calibri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8.温度检测：设备配有温度传感器，监控核心部位温度。消毒过程中，实时自动监测消毒机内部温度并自动报警</w:t>
      </w:r>
      <w:r>
        <w:rPr>
          <w:rFonts w:hint="eastAsia" w:ascii="Calibri" w:hAnsi="Calibri"/>
          <w:sz w:val="24"/>
          <w:szCs w:val="24"/>
        </w:rPr>
        <w:t>，</w:t>
      </w:r>
      <w:r>
        <w:rPr>
          <w:rFonts w:ascii="Calibri" w:hAnsi="Calibri"/>
          <w:sz w:val="24"/>
          <w:szCs w:val="24"/>
        </w:rPr>
        <w:t>杜绝温度过高影响消毒效果</w:t>
      </w:r>
      <w:r>
        <w:rPr>
          <w:rFonts w:hint="eastAsia" w:ascii="Calibri" w:hAnsi="Calibri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>
        <w:rPr>
          <w:rFonts w:hint="eastAsia"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自动干燥：干燥模式采用恒温进行，确保内回路彻底干燥，无水分残留。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10.工作噪声（dB）：≤55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电源：AC（220±22）V、(50±1)Hz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输入功率（VA）</w:t>
      </w:r>
      <w:r>
        <w:rPr>
          <w:rFonts w:hint="eastAsia" w:ascii="Calibri" w:hAnsi="Calibri"/>
          <w:sz w:val="24"/>
          <w:szCs w:val="24"/>
        </w:rPr>
        <w:t>：</w:t>
      </w:r>
      <w:r>
        <w:rPr>
          <w:rFonts w:ascii="Calibri" w:hAnsi="Calibri"/>
          <w:sz w:val="24"/>
          <w:szCs w:val="24"/>
        </w:rPr>
        <w:t>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0" w:hanging="240" w:hangingChars="100"/>
        <w:textAlignment w:val="auto"/>
        <w:rPr>
          <w:rFonts w:ascii="Calibri" w:hAnsi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ascii="Calibri" w:hAnsi="Calibri"/>
          <w:sz w:val="24"/>
          <w:szCs w:val="24"/>
        </w:rPr>
        <w:t>11.回路消毒机产品既能给麻醉机回路消毒又能给呼吸机回路消毒，回路消毒机机身结构设计有专门给</w:t>
      </w:r>
      <w:r>
        <w:rPr>
          <w:rFonts w:hint="eastAsia" w:ascii="Calibri" w:hAnsi="Calibri"/>
          <w:sz w:val="24"/>
          <w:szCs w:val="24"/>
        </w:rPr>
        <w:t>麻醉机、</w:t>
      </w:r>
      <w:r>
        <w:rPr>
          <w:rFonts w:ascii="Calibri" w:hAnsi="Calibri"/>
          <w:sz w:val="24"/>
          <w:szCs w:val="24"/>
        </w:rPr>
        <w:t>呼吸机管路及其他附件消毒的消毒</w:t>
      </w:r>
      <w:r>
        <w:rPr>
          <w:rFonts w:hint="eastAsia" w:ascii="Calibri" w:hAnsi="Calibri"/>
          <w:sz w:val="24"/>
          <w:szCs w:val="24"/>
        </w:rPr>
        <w:t>仓</w:t>
      </w:r>
      <w:r>
        <w:rPr>
          <w:rFonts w:ascii="Calibri" w:hAnsi="Calibri"/>
          <w:sz w:val="24"/>
          <w:szCs w:val="24"/>
        </w:rPr>
        <w:t>。该消毒</w:t>
      </w:r>
      <w:r>
        <w:rPr>
          <w:rFonts w:hint="eastAsia" w:ascii="Calibri" w:hAnsi="Calibri"/>
          <w:sz w:val="24"/>
          <w:szCs w:val="24"/>
        </w:rPr>
        <w:t>仓</w:t>
      </w:r>
      <w:r>
        <w:rPr>
          <w:rFonts w:ascii="Calibri" w:hAnsi="Calibri"/>
          <w:sz w:val="24"/>
          <w:szCs w:val="24"/>
        </w:rPr>
        <w:t>具备对呼吸机呼出阀和吸入端进行消毒的功能。回路消毒机机身有两个输气口和两个抽气口，真正做到对麻醉机、呼吸机回路系统进行全面彻底消毒。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六、自体血回收机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1、具有原血无残留技术，符合产科应用指南的要求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2、具有四种操作模式：自动模式、手动模式、紧急模式、应急模式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、界面显示：大视角液晶触摸显示屏，可180度旋转，图文数据显示，中文操作界面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、一体化智能显示终端，多种功能性触键，触摸屏独立控制系统，反应迅速灵敏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、软件具有更高更多样化的升级空间，功能强大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、在线帮助，实时教程视频指导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、具有内置常见故障排除系统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、自体血液回输常规处理时间：3-5分钟/周期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、紧急模式血液处理时间：15秒内可实现连续回收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、设备具有断电保护功能，接入电源后能够继续断电前的工作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、具有防红细胞流失自动调节功能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、红细胞回收率：≥96%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、回收后血球压积：≥55%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、肝素清洗率：≥98%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、血液成分分离功能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、具有气泡检测功能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17</w:t>
      </w:r>
      <w:r>
        <w:rPr>
          <w:rFonts w:hint="eastAsia" w:ascii="宋体" w:hAnsi="宋体"/>
          <w:sz w:val="24"/>
          <w:szCs w:val="24"/>
        </w:rPr>
        <w:t>、具有自动启动进血功能（有上称重传感器自动启动系统）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、具有离心杯漏液检测功能，并自动启动停机保护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r>
        <w:rPr>
          <w:rFonts w:hint="eastAsia" w:ascii="宋体" w:hAnsi="宋体"/>
          <w:sz w:val="24"/>
          <w:szCs w:val="24"/>
        </w:rPr>
        <w:t>、具有血液洗净度检测功能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、具有离心井盖锁检测功能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自体血回收配套耗材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一次性使用血细胞分离器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一次性使用吸引管路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一次性使用贮血器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77133"/>
    <w:multiLevelType w:val="singleLevel"/>
    <w:tmpl w:val="F4E771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singleLevel"/>
    <w:tmpl w:val="00000007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2D2738AD"/>
    <w:multiLevelType w:val="singleLevel"/>
    <w:tmpl w:val="2D2738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22E62B"/>
    <w:multiLevelType w:val="singleLevel"/>
    <w:tmpl w:val="3B22E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e1937b7e-76f8-496e-810d-073f2812a926"/>
  </w:docVars>
  <w:rsids>
    <w:rsidRoot w:val="35A84AE5"/>
    <w:rsid w:val="0B386398"/>
    <w:rsid w:val="0C8767B2"/>
    <w:rsid w:val="0CC64D84"/>
    <w:rsid w:val="0E13579E"/>
    <w:rsid w:val="0EE26A8E"/>
    <w:rsid w:val="136E1102"/>
    <w:rsid w:val="1B927C04"/>
    <w:rsid w:val="1E6F1C79"/>
    <w:rsid w:val="259E35D1"/>
    <w:rsid w:val="2AD748CF"/>
    <w:rsid w:val="2EF33279"/>
    <w:rsid w:val="35A84AE5"/>
    <w:rsid w:val="36F87E3A"/>
    <w:rsid w:val="39114765"/>
    <w:rsid w:val="391666A3"/>
    <w:rsid w:val="39A25744"/>
    <w:rsid w:val="3D2739F3"/>
    <w:rsid w:val="491310EF"/>
    <w:rsid w:val="4B0A02C2"/>
    <w:rsid w:val="53CE2C9F"/>
    <w:rsid w:val="5ABE1D47"/>
    <w:rsid w:val="61952B83"/>
    <w:rsid w:val="62C358B5"/>
    <w:rsid w:val="63DC55FD"/>
    <w:rsid w:val="6DC14591"/>
    <w:rsid w:val="6F370E68"/>
    <w:rsid w:val="77543C13"/>
    <w:rsid w:val="77CA5E2A"/>
    <w:rsid w:val="79D24990"/>
    <w:rsid w:val="7CC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3521</Words>
  <Characters>3961</Characters>
  <Lines>0</Lines>
  <Paragraphs>0</Paragraphs>
  <TotalTime>7</TotalTime>
  <ScaleCrop>false</ScaleCrop>
  <LinksUpToDate>false</LinksUpToDate>
  <CharactersWithSpaces>3988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2023-05-15T07:48:00Z</dcterms:created>
  <dc:creator>Administrator</dc:creator>
  <cp:lastModifiedBy>王小茜</cp:lastModifiedBy>
  <dcterms:modified xsi:type="dcterms:W3CDTF">2024-08-08T08:19:01Z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5D909B305DC94B5595E8D79C00AABA27_11</vt:lpwstr>
  </property>
</Properties>
</file>