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308准分子光治疗仪技术参数</w:t>
      </w:r>
    </w:p>
    <w:p>
      <w:pPr>
        <w:spacing w:after="0" w:line="276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设备用途：主要用于白癜风与银屑病的临床照射治疗。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光源.：DBD 氯化氙（Xecl）准分子灯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波长：308nm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光斑面积：18.9cm2（6.1cm× 3.1cm）并配有小光斑适配器（2 cmX2 cm）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照射剂量：4500mJ/cm²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输出能量密度范围：100-4500mJ/cm²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6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最大能量输出≥82J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＊7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功率密度：150mW/ cm²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＊8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光脉冲重复频率为300KHz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9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具备能量自动校准系统，确保精确能量输出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10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具备9×9级的MED测试功能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11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光输出模式：单次出光模式、重复出光模式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＊12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最大照射剂量（4500mJ/cm²）治疗时间≤30S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13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具备光输出的自动记时功能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14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能量不稳定性≤±</w:t>
      </w:r>
      <w:r>
        <w:rPr>
          <w:rFonts w:hint="eastAsia"/>
          <w:sz w:val="24"/>
          <w:szCs w:val="28"/>
        </w:rPr>
        <w:t>5</w:t>
      </w:r>
      <w:r>
        <w:rPr>
          <w:sz w:val="24"/>
          <w:szCs w:val="28"/>
        </w:rPr>
        <w:t>%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15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光斑能量不均匀性≤±</w:t>
      </w:r>
      <w:r>
        <w:rPr>
          <w:rFonts w:hint="eastAsia"/>
          <w:sz w:val="24"/>
          <w:szCs w:val="28"/>
        </w:rPr>
        <w:t>5</w:t>
      </w:r>
      <w:r>
        <w:rPr>
          <w:sz w:val="24"/>
          <w:szCs w:val="28"/>
        </w:rPr>
        <w:t>%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＊16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三级散热系统：具备风冷、水冷、高效散热器三级散热系统确保设备稳定工作</w:t>
      </w:r>
    </w:p>
    <w:p>
      <w:pPr>
        <w:snapToGrid w:val="0"/>
        <w:spacing w:after="0" w:line="276" w:lineRule="auto"/>
        <w:rPr>
          <w:sz w:val="24"/>
          <w:szCs w:val="28"/>
        </w:rPr>
      </w:pPr>
      <w:bookmarkStart w:id="0" w:name="_Hlk164252921"/>
      <w:r>
        <w:rPr>
          <w:sz w:val="24"/>
          <w:szCs w:val="28"/>
        </w:rPr>
        <w:t>＊</w:t>
      </w:r>
      <w:bookmarkEnd w:id="0"/>
      <w:r>
        <w:rPr>
          <w:sz w:val="24"/>
          <w:szCs w:val="28"/>
        </w:rPr>
        <w:t>17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手柄与系统的连接软管方式：治疗手柄带独立冷却交换系统，治疗更加安全</w:t>
      </w:r>
    </w:p>
    <w:p>
      <w:pPr>
        <w:snapToGrid w:val="0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18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8英寸全彩液晶触摸屏</w:t>
      </w:r>
    </w:p>
    <w:p>
      <w:pPr>
        <w:snapToGrid w:val="0"/>
        <w:spacing w:after="0" w:line="240" w:lineRule="atLeast"/>
        <w:rPr>
          <w:sz w:val="24"/>
          <w:szCs w:val="28"/>
        </w:rPr>
      </w:pPr>
    </w:p>
    <w:p>
      <w:pPr>
        <w:jc w:val="center"/>
        <w:rPr>
          <w:sz w:val="28"/>
          <w:szCs w:val="32"/>
        </w:rPr>
      </w:pPr>
    </w:p>
    <w:p>
      <w:pPr>
        <w:widowControl/>
        <w:rPr>
          <w:sz w:val="28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hZjYzNDZiZTY1NzU5MTU5NDhmZDZmNmMyZDFiNDAifQ=="/>
  </w:docVars>
  <w:rsids>
    <w:rsidRoot w:val="000D32E6"/>
    <w:rsid w:val="000A7F87"/>
    <w:rsid w:val="000D1D94"/>
    <w:rsid w:val="000D32E6"/>
    <w:rsid w:val="000D3798"/>
    <w:rsid w:val="000F1A8A"/>
    <w:rsid w:val="002E6958"/>
    <w:rsid w:val="00333D1D"/>
    <w:rsid w:val="004A3FD8"/>
    <w:rsid w:val="006C4B96"/>
    <w:rsid w:val="00791FAB"/>
    <w:rsid w:val="008E672A"/>
    <w:rsid w:val="00961621"/>
    <w:rsid w:val="00D461CA"/>
    <w:rsid w:val="00DF0B78"/>
    <w:rsid w:val="329A5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Char"/>
    <w:basedOn w:val="16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Char"/>
    <w:basedOn w:val="16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Char"/>
    <w:basedOn w:val="16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Char"/>
    <w:basedOn w:val="16"/>
    <w:link w:val="6"/>
    <w:semiHidden/>
    <w:uiPriority w:val="9"/>
    <w:rPr>
      <w:rFonts w:cstheme="majorBidi"/>
      <w:color w:val="0F4761" w:themeColor="accent1" w:themeShade="BF"/>
      <w:sz w:val="24"/>
    </w:rPr>
  </w:style>
  <w:style w:type="character" w:customStyle="1" w:styleId="22">
    <w:name w:val="标题 6 Char"/>
    <w:basedOn w:val="16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Char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Char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Char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Char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6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29">
    <w:name w:val="引用 Char"/>
    <w:basedOn w:val="16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Char"/>
    <w:basedOn w:val="16"/>
    <w:link w:val="32"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Char"/>
    <w:basedOn w:val="16"/>
    <w:link w:val="12"/>
    <w:semiHidden/>
    <w:uiPriority w:val="99"/>
    <w:rPr>
      <w:sz w:val="18"/>
      <w:szCs w:val="18"/>
    </w:rPr>
  </w:style>
  <w:style w:type="character" w:customStyle="1" w:styleId="36">
    <w:name w:val="页脚 Char"/>
    <w:basedOn w:val="16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5339-31AF-4DDC-BF94-EF681A5705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1455</Characters>
  <Lines>12</Lines>
  <Paragraphs>3</Paragraphs>
  <TotalTime>1</TotalTime>
  <ScaleCrop>false</ScaleCrop>
  <LinksUpToDate>false</LinksUpToDate>
  <CharactersWithSpaces>1707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2024-04-17T06:44:00Z</dcterms:created>
  <dc:creator>X</dc:creator>
  <cp:lastModifiedBy>WPS_1457508246</cp:lastModifiedBy>
  <dcterms:modified xsi:type="dcterms:W3CDTF">2024-04-19T01:45:18Z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42ACA9728E17423A91052A598B65456C_12</vt:lpwstr>
  </property>
</Properties>
</file>