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电子胃肠镜技术参数</w:t>
      </w:r>
    </w:p>
    <w:tbl>
      <w:tblPr>
        <w:tblStyle w:val="3"/>
        <w:tblpPr w:leftFromText="180" w:rightFromText="180" w:vertAnchor="text" w:tblpX="-459" w:tblpY="1"/>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2767"/>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tcPr>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w:t>
            </w:r>
            <w:r>
              <w:rPr>
                <w:rFonts w:hint="eastAsia" w:ascii="宋体" w:hAnsi="宋体" w:eastAsia="宋体" w:cs="Times New Roman"/>
                <w:b/>
                <w:bCs/>
                <w:sz w:val="24"/>
              </w:rPr>
              <w:t>胃肠镜主机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jc w:val="center"/>
              <w:rPr>
                <w:rFonts w:ascii="宋体" w:hAnsi="宋体" w:eastAsia="宋体"/>
                <w:sz w:val="24"/>
              </w:rPr>
            </w:pPr>
            <w:r>
              <w:rPr>
                <w:rFonts w:hint="eastAsia" w:ascii="宋体" w:hAnsi="宋体" w:eastAsia="宋体" w:cs="Times New Roman"/>
                <w:color w:val="000000" w:themeColor="text1"/>
                <w:sz w:val="24"/>
                <w14:textFill>
                  <w14:solidFill>
                    <w14:schemeClr w14:val="tx1"/>
                  </w14:solidFill>
                </w14:textFill>
              </w:rPr>
              <w:t>序号</w:t>
            </w:r>
          </w:p>
        </w:tc>
        <w:tc>
          <w:tcPr>
            <w:tcW w:w="2767" w:type="dxa"/>
            <w:vAlign w:val="center"/>
          </w:tcPr>
          <w:p>
            <w:pPr>
              <w:rPr>
                <w:rFonts w:ascii="宋体" w:hAnsi="宋体" w:eastAsia="宋体"/>
                <w:sz w:val="24"/>
              </w:rPr>
            </w:pPr>
            <w:r>
              <w:rPr>
                <w:rFonts w:hint="eastAsia" w:ascii="宋体" w:hAnsi="宋体" w:eastAsia="宋体" w:cs="Times New Roman"/>
                <w:color w:val="000000" w:themeColor="text1"/>
                <w:sz w:val="24"/>
                <w14:textFill>
                  <w14:solidFill>
                    <w14:schemeClr w14:val="tx1"/>
                  </w14:solidFill>
                </w14:textFill>
              </w:rPr>
              <w:t>技术规格</w:t>
            </w:r>
          </w:p>
        </w:tc>
        <w:tc>
          <w:tcPr>
            <w:tcW w:w="6044" w:type="dxa"/>
            <w:vAlign w:val="center"/>
          </w:tcPr>
          <w:p>
            <w:pPr>
              <w:rPr>
                <w:rFonts w:ascii="宋体" w:hAnsi="宋体" w:eastAsia="宋体" w:cs="宋体"/>
                <w:color w:val="000000"/>
                <w:kern w:val="0"/>
                <w:sz w:val="24"/>
              </w:rPr>
            </w:pPr>
            <w:r>
              <w:rPr>
                <w:rFonts w:hint="eastAsia" w:ascii="宋体" w:hAnsi="宋体" w:eastAsia="宋体" w:cs="Times New Roman"/>
                <w:color w:val="000000" w:themeColor="text1"/>
                <w:sz w:val="24"/>
                <w14:textFill>
                  <w14:solidFill>
                    <w14:schemeClr w14:val="tx1"/>
                  </w14:solidFill>
                </w14:textFill>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w:t>
            </w:r>
          </w:p>
        </w:tc>
        <w:tc>
          <w:tcPr>
            <w:tcW w:w="2767" w:type="dxa"/>
            <w:vAlign w:val="center"/>
          </w:tcPr>
          <w:p>
            <w:pP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图像处理装置</w:t>
            </w:r>
          </w:p>
        </w:tc>
        <w:tc>
          <w:tcPr>
            <w:tcW w:w="6044" w:type="dxa"/>
            <w:vAlign w:val="center"/>
          </w:tcPr>
          <w:p>
            <w:pP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ind w:firstLine="240" w:firstLineChars="100"/>
              <w:jc w:val="center"/>
              <w:rPr>
                <w:rFonts w:ascii="宋体" w:hAnsi="宋体" w:eastAsia="宋体" w:cs="等线"/>
                <w:color w:val="000000" w:themeColor="text1"/>
                <w:sz w:val="24"/>
                <w14:textFill>
                  <w14:solidFill>
                    <w14:schemeClr w14:val="tx1"/>
                  </w14:solidFill>
                </w14:textFill>
              </w:rPr>
            </w:pPr>
            <w:r>
              <w:rPr>
                <w:rFonts w:ascii="宋体" w:hAnsi="宋体" w:eastAsia="宋体"/>
                <w:sz w:val="24"/>
              </w:rPr>
              <w:t>1.1</w:t>
            </w:r>
          </w:p>
        </w:tc>
        <w:tc>
          <w:tcPr>
            <w:tcW w:w="2767" w:type="dxa"/>
          </w:tcPr>
          <w:p>
            <w:pPr>
              <w:rPr>
                <w:rFonts w:ascii="宋体" w:hAnsi="宋体" w:eastAsia="宋体" w:cs="Times New Roman"/>
                <w:color w:val="000000" w:themeColor="text1"/>
                <w:sz w:val="24"/>
                <w14:textFill>
                  <w14:solidFill>
                    <w14:schemeClr w14:val="tx1"/>
                  </w14:solidFill>
                </w14:textFill>
              </w:rPr>
            </w:pPr>
            <w:r>
              <w:rPr>
                <w:rFonts w:hint="eastAsia" w:ascii="宋体" w:hAnsi="宋体" w:eastAsia="宋体"/>
                <w:sz w:val="24"/>
              </w:rPr>
              <w:t>数字</w:t>
            </w:r>
            <w:r>
              <w:rPr>
                <w:rFonts w:ascii="宋体" w:hAnsi="宋体" w:eastAsia="宋体"/>
                <w:sz w:val="24"/>
              </w:rPr>
              <w:t>信号输出</w:t>
            </w:r>
          </w:p>
        </w:tc>
        <w:tc>
          <w:tcPr>
            <w:tcW w:w="6044" w:type="dxa"/>
          </w:tcPr>
          <w:p>
            <w:pPr>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kern w:val="0"/>
                <w:sz w:val="24"/>
              </w:rPr>
              <w:t>12G-SDI(SMPTEST2082)</w:t>
            </w:r>
            <w:r>
              <w:rPr>
                <w:rFonts w:hint="eastAsia" w:ascii="宋体" w:hAnsi="宋体" w:eastAsia="宋体" w:cs="宋体"/>
                <w:color w:val="000000"/>
                <w:kern w:val="0"/>
                <w:sz w:val="24"/>
              </w:rPr>
              <w:t>、</w:t>
            </w:r>
            <w:r>
              <w:rPr>
                <w:rFonts w:ascii="宋体" w:hAnsi="宋体" w:eastAsia="宋体" w:cs="宋体"/>
                <w:color w:val="000000"/>
                <w:kern w:val="0"/>
                <w:sz w:val="24"/>
              </w:rPr>
              <w:t>3G-SDI(SMPTE424M)</w:t>
            </w:r>
            <w:r>
              <w:rPr>
                <w:rFonts w:hint="eastAsia" w:ascii="宋体" w:hAnsi="宋体" w:eastAsia="宋体" w:cs="宋体"/>
                <w:color w:val="000000"/>
                <w:kern w:val="0"/>
                <w:sz w:val="24"/>
              </w:rPr>
              <w:t>、</w:t>
            </w:r>
            <w:r>
              <w:rPr>
                <w:rFonts w:ascii="宋体" w:hAnsi="宋体" w:eastAsia="宋体" w:cs="宋体"/>
                <w:color w:val="000000"/>
                <w:kern w:val="0"/>
                <w:sz w:val="24"/>
              </w:rPr>
              <w:t>HD-SDI(SMPTE292M)</w:t>
            </w:r>
            <w:r>
              <w:rPr>
                <w:rFonts w:hint="eastAsia" w:ascii="宋体" w:hAnsi="宋体" w:eastAsia="宋体" w:cs="宋体"/>
                <w:color w:val="000000"/>
                <w:kern w:val="0"/>
                <w:sz w:val="24"/>
              </w:rPr>
              <w:t>、</w:t>
            </w:r>
            <w:r>
              <w:rPr>
                <w:rFonts w:ascii="宋体" w:hAnsi="宋体" w:eastAsia="宋体" w:cs="宋体"/>
                <w:color w:val="000000"/>
                <w:kern w:val="0"/>
                <w:sz w:val="24"/>
              </w:rPr>
              <w:t>SD-SDI(SMPTE259M)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ascii="宋体" w:hAnsi="宋体" w:eastAsia="宋体"/>
                <w:sz w:val="24"/>
              </w:rPr>
              <w:t>1.</w:t>
            </w:r>
            <w:r>
              <w:rPr>
                <w:rFonts w:hint="eastAsia" w:ascii="宋体" w:hAnsi="宋体" w:eastAsia="宋体"/>
                <w:sz w:val="24"/>
              </w:rPr>
              <w:t>2</w:t>
            </w:r>
          </w:p>
        </w:tc>
        <w:tc>
          <w:tcPr>
            <w:tcW w:w="2767" w:type="dxa"/>
          </w:tcPr>
          <w:p>
            <w:pPr>
              <w:rPr>
                <w:rFonts w:ascii="宋体" w:hAnsi="宋体" w:eastAsia="宋体"/>
                <w:sz w:val="24"/>
              </w:rPr>
            </w:pPr>
            <w:r>
              <w:rPr>
                <w:rFonts w:hint="eastAsia" w:ascii="宋体" w:hAnsi="宋体" w:eastAsia="宋体"/>
                <w:sz w:val="24"/>
              </w:rPr>
              <w:t>可兼容成像方式</w:t>
            </w:r>
          </w:p>
        </w:tc>
        <w:tc>
          <w:tcPr>
            <w:tcW w:w="6044" w:type="dxa"/>
          </w:tcPr>
          <w:p>
            <w:pPr>
              <w:rPr>
                <w:rFonts w:ascii="宋体" w:hAnsi="宋体" w:eastAsia="宋体"/>
                <w:sz w:val="24"/>
              </w:rPr>
            </w:pPr>
            <w:r>
              <w:rPr>
                <w:rFonts w:ascii="宋体" w:hAnsi="宋体" w:eastAsia="宋体"/>
                <w:sz w:val="24"/>
              </w:rPr>
              <w:t>可</w:t>
            </w:r>
            <w:r>
              <w:rPr>
                <w:rFonts w:hint="eastAsia" w:ascii="宋体" w:hAnsi="宋体" w:eastAsia="宋体"/>
                <w:sz w:val="24"/>
              </w:rPr>
              <w:t>兼容同时式、顺次式C</w:t>
            </w:r>
            <w:r>
              <w:rPr>
                <w:rFonts w:ascii="宋体" w:hAnsi="宋体" w:eastAsia="宋体"/>
                <w:sz w:val="24"/>
              </w:rPr>
              <w:t>OMS</w:t>
            </w:r>
            <w:r>
              <w:rPr>
                <w:rFonts w:hint="eastAsia" w:ascii="宋体" w:hAnsi="宋体" w:eastAsia="宋体"/>
                <w:sz w:val="24"/>
              </w:rPr>
              <w:t>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ascii="宋体" w:hAnsi="宋体" w:eastAsia="宋体"/>
                <w:sz w:val="24"/>
              </w:rPr>
              <w:t>1.</w:t>
            </w:r>
            <w:r>
              <w:rPr>
                <w:rFonts w:hint="eastAsia" w:ascii="宋体" w:hAnsi="宋体" w:eastAsia="宋体"/>
                <w:sz w:val="24"/>
              </w:rPr>
              <w:t>3</w:t>
            </w:r>
          </w:p>
        </w:tc>
        <w:tc>
          <w:tcPr>
            <w:tcW w:w="2767" w:type="dxa"/>
          </w:tcPr>
          <w:p>
            <w:pPr>
              <w:rPr>
                <w:rFonts w:ascii="宋体" w:hAnsi="宋体" w:eastAsia="宋体"/>
                <w:sz w:val="24"/>
              </w:rPr>
            </w:pPr>
            <w:r>
              <w:rPr>
                <w:rFonts w:ascii="宋体" w:hAnsi="宋体" w:eastAsia="宋体"/>
                <w:sz w:val="24"/>
              </w:rPr>
              <w:t>窄波成像</w:t>
            </w:r>
            <w:r>
              <w:rPr>
                <w:rFonts w:hint="eastAsia" w:ascii="宋体" w:hAnsi="宋体" w:eastAsia="宋体" w:cs="Times New Roman"/>
                <w:color w:val="000000" w:themeColor="text1"/>
                <w:sz w:val="24"/>
                <w14:textFill>
                  <w14:solidFill>
                    <w14:schemeClr w14:val="tx1"/>
                  </w14:solidFill>
                </w14:textFill>
              </w:rPr>
              <w:t>功能</w:t>
            </w:r>
          </w:p>
        </w:tc>
        <w:tc>
          <w:tcPr>
            <w:tcW w:w="6044" w:type="dxa"/>
          </w:tcPr>
          <w:p>
            <w:pPr>
              <w:rPr>
                <w:rFonts w:ascii="宋体" w:hAnsi="宋体" w:eastAsia="宋体"/>
                <w:sz w:val="24"/>
              </w:rPr>
            </w:pPr>
            <w:r>
              <w:rPr>
                <w:rFonts w:ascii="宋体" w:hAnsi="宋体" w:eastAsia="宋体"/>
                <w:sz w:val="24"/>
              </w:rPr>
              <w:t>一种内镜的光学成像技术，通过窄波光照射黏膜表面，更易于观察浅表毛细血管、黏膜构造和其它pattens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hint="eastAsia" w:ascii="宋体" w:hAnsi="宋体" w:eastAsia="宋体"/>
                <w:sz w:val="24"/>
              </w:rPr>
              <w:t>1</w:t>
            </w:r>
            <w:r>
              <w:rPr>
                <w:rFonts w:ascii="宋体" w:hAnsi="宋体" w:eastAsia="宋体"/>
                <w:sz w:val="24"/>
              </w:rPr>
              <w:t>.4</w:t>
            </w:r>
          </w:p>
        </w:tc>
        <w:tc>
          <w:tcPr>
            <w:tcW w:w="2767" w:type="dxa"/>
          </w:tcPr>
          <w:p>
            <w:pPr>
              <w:rPr>
                <w:rFonts w:ascii="宋体" w:hAnsi="宋体" w:eastAsia="宋体"/>
                <w:sz w:val="24"/>
              </w:rPr>
            </w:pPr>
            <w:r>
              <w:rPr>
                <w:rFonts w:hint="eastAsia" w:ascii="宋体" w:hAnsi="宋体" w:eastAsia="宋体" w:cs="Times New Roman"/>
                <w:color w:val="000000" w:themeColor="text1"/>
                <w:sz w:val="24"/>
                <w14:textFill>
                  <w14:solidFill>
                    <w14:schemeClr w14:val="tx1"/>
                  </w14:solidFill>
                </w14:textFill>
              </w:rPr>
              <w:t>自体荧光成像功能</w:t>
            </w:r>
          </w:p>
        </w:tc>
        <w:tc>
          <w:tcPr>
            <w:tcW w:w="6044" w:type="dxa"/>
          </w:tcPr>
          <w:p>
            <w:pPr>
              <w:rPr>
                <w:rFonts w:ascii="宋体" w:hAnsi="宋体" w:eastAsia="宋体"/>
                <w:sz w:val="24"/>
              </w:rPr>
            </w:pPr>
            <w:r>
              <w:rPr>
                <w:rFonts w:hint="eastAsia" w:ascii="宋体" w:hAnsi="宋体" w:eastAsia="宋体"/>
                <w:color w:val="000000" w:themeColor="text1"/>
                <w:sz w:val="24"/>
                <w14:textFill>
                  <w14:solidFill>
                    <w14:schemeClr w14:val="tx1"/>
                  </w14:solidFill>
                </w14:textFill>
              </w:rPr>
              <w:t>通过自体荧光将普通黏膜显示为绿色，异常病灶显示为紫红色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hint="eastAsia" w:ascii="宋体" w:hAnsi="宋体" w:eastAsia="宋体" w:cs="Times New Roman"/>
                <w:color w:val="000000" w:themeColor="text1"/>
                <w:sz w:val="24"/>
                <w14:textFill>
                  <w14:solidFill>
                    <w14:schemeClr w14:val="tx1"/>
                  </w14:solidFill>
                </w14:textFill>
              </w:rPr>
              <w:t>★</w:t>
            </w:r>
            <w:r>
              <w:rPr>
                <w:rFonts w:ascii="宋体" w:hAnsi="宋体" w:eastAsia="宋体"/>
                <w:sz w:val="24"/>
              </w:rPr>
              <w:t>1.5</w:t>
            </w:r>
          </w:p>
        </w:tc>
        <w:tc>
          <w:tcPr>
            <w:tcW w:w="2767" w:type="dxa"/>
          </w:tcPr>
          <w:p>
            <w:pPr>
              <w:rPr>
                <w:rFonts w:ascii="宋体" w:hAnsi="宋体" w:eastAsia="宋体"/>
                <w:sz w:val="24"/>
              </w:rPr>
            </w:pPr>
            <w:r>
              <w:rPr>
                <w:rFonts w:ascii="宋体" w:hAnsi="宋体" w:eastAsia="宋体"/>
                <w:sz w:val="24"/>
              </w:rPr>
              <w:t>RDI</w:t>
            </w:r>
            <w:r>
              <w:rPr>
                <w:rFonts w:hint="eastAsia" w:ascii="宋体" w:hAnsi="宋体" w:eastAsia="宋体"/>
                <w:sz w:val="24"/>
              </w:rPr>
              <w:t>（双红光成像）</w:t>
            </w:r>
          </w:p>
        </w:tc>
        <w:tc>
          <w:tcPr>
            <w:tcW w:w="6044" w:type="dxa"/>
          </w:tcPr>
          <w:p>
            <w:pPr>
              <w:rPr>
                <w:rFonts w:ascii="宋体" w:hAnsi="宋体" w:eastAsia="宋体"/>
                <w:sz w:val="24"/>
              </w:rPr>
            </w:pPr>
            <w:r>
              <w:rPr>
                <w:rFonts w:hint="eastAsia" w:ascii="宋体" w:hAnsi="宋体" w:eastAsia="宋体" w:cs="宋体"/>
                <w:color w:val="000000"/>
                <w:kern w:val="0"/>
                <w:sz w:val="24"/>
              </w:rPr>
              <w:t>内镜新技术，</w:t>
            </w:r>
            <w:r>
              <w:rPr>
                <w:rFonts w:ascii="宋体" w:hAnsi="宋体" w:eastAsia="宋体" w:cs="宋体"/>
                <w:color w:val="000000"/>
                <w:kern w:val="0"/>
                <w:sz w:val="24"/>
              </w:rPr>
              <w:t>RDI</w:t>
            </w:r>
            <w:r>
              <w:rPr>
                <w:rFonts w:hint="eastAsia" w:ascii="宋体" w:hAnsi="宋体" w:eastAsia="宋体" w:cs="宋体"/>
                <w:color w:val="000000"/>
                <w:kern w:val="0"/>
                <w:sz w:val="24"/>
              </w:rPr>
              <w:t>使用</w:t>
            </w:r>
            <w:r>
              <w:rPr>
                <w:rFonts w:ascii="宋体" w:hAnsi="宋体" w:eastAsia="宋体" w:cs="宋体"/>
                <w:color w:val="000000"/>
                <w:kern w:val="0"/>
                <w:sz w:val="24"/>
              </w:rPr>
              <w:t>Red</w:t>
            </w:r>
            <w:r>
              <w:rPr>
                <w:rFonts w:hint="eastAsia" w:ascii="宋体" w:hAnsi="宋体" w:eastAsia="宋体" w:cs="宋体"/>
                <w:color w:val="000000"/>
                <w:kern w:val="0"/>
                <w:sz w:val="24"/>
              </w:rPr>
              <w:t>、</w:t>
            </w:r>
            <w:r>
              <w:rPr>
                <w:rFonts w:ascii="宋体" w:hAnsi="宋体" w:eastAsia="宋体" w:cs="宋体"/>
                <w:color w:val="000000"/>
                <w:kern w:val="0"/>
                <w:sz w:val="24"/>
              </w:rPr>
              <w:t>Amber</w:t>
            </w:r>
            <w:r>
              <w:rPr>
                <w:rFonts w:hint="eastAsia" w:ascii="宋体" w:hAnsi="宋体" w:eastAsia="宋体" w:cs="宋体"/>
                <w:color w:val="000000"/>
                <w:kern w:val="0"/>
                <w:sz w:val="24"/>
              </w:rPr>
              <w:t>和</w:t>
            </w:r>
            <w:r>
              <w:rPr>
                <w:rFonts w:ascii="宋体" w:hAnsi="宋体" w:eastAsia="宋体" w:cs="宋体"/>
                <w:color w:val="000000"/>
                <w:kern w:val="0"/>
                <w:sz w:val="24"/>
              </w:rPr>
              <w:t>Green</w:t>
            </w:r>
            <w:r>
              <w:rPr>
                <w:rFonts w:hint="eastAsia" w:ascii="宋体" w:hAnsi="宋体" w:eastAsia="宋体" w:cs="宋体"/>
                <w:color w:val="000000"/>
                <w:kern w:val="0"/>
                <w:sz w:val="24"/>
              </w:rPr>
              <w:t>三种颜色的窄带光。</w:t>
            </w:r>
            <w:r>
              <w:rPr>
                <w:rFonts w:ascii="宋体" w:hAnsi="宋体" w:eastAsia="宋体" w:cs="宋体"/>
                <w:color w:val="000000"/>
                <w:kern w:val="0"/>
                <w:sz w:val="24"/>
              </w:rPr>
              <w:t>Red</w:t>
            </w:r>
            <w:r>
              <w:rPr>
                <w:rFonts w:hint="eastAsia" w:ascii="宋体" w:hAnsi="宋体" w:eastAsia="宋体" w:cs="宋体"/>
                <w:color w:val="000000"/>
                <w:kern w:val="0"/>
                <w:sz w:val="24"/>
              </w:rPr>
              <w:t>和</w:t>
            </w:r>
            <w:r>
              <w:rPr>
                <w:rFonts w:ascii="宋体" w:hAnsi="宋体" w:eastAsia="宋体" w:cs="宋体"/>
                <w:color w:val="000000"/>
                <w:kern w:val="0"/>
                <w:sz w:val="24"/>
              </w:rPr>
              <w:t>Amber</w:t>
            </w:r>
            <w:r>
              <w:rPr>
                <w:rFonts w:hint="eastAsia" w:ascii="宋体" w:hAnsi="宋体" w:eastAsia="宋体" w:cs="宋体"/>
                <w:color w:val="000000"/>
                <w:kern w:val="0"/>
                <w:sz w:val="24"/>
              </w:rPr>
              <w:t>的光都到达粘膜深部，但是由于对各自的血中的红蛋白的光吸收特性和组织的光散射特性的不同而形成对比度，更容易观察深部血管和出血时的血液等。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hint="eastAsia" w:ascii="宋体" w:hAnsi="宋体" w:eastAsia="宋体" w:cs="Times New Roman"/>
                <w:color w:val="000000" w:themeColor="text1"/>
                <w:sz w:val="24"/>
                <w14:textFill>
                  <w14:solidFill>
                    <w14:schemeClr w14:val="tx1"/>
                  </w14:solidFill>
                </w14:textFill>
              </w:rPr>
              <w:t>★</w:t>
            </w:r>
            <w:r>
              <w:rPr>
                <w:rFonts w:ascii="宋体" w:hAnsi="宋体" w:eastAsia="宋体"/>
                <w:sz w:val="24"/>
              </w:rPr>
              <w:t>1</w:t>
            </w:r>
            <w:r>
              <w:rPr>
                <w:rFonts w:hint="eastAsia" w:ascii="宋体" w:hAnsi="宋体" w:eastAsia="宋体"/>
                <w:sz w:val="24"/>
              </w:rPr>
              <w:t>.6</w:t>
            </w:r>
          </w:p>
        </w:tc>
        <w:tc>
          <w:tcPr>
            <w:tcW w:w="2767" w:type="dxa"/>
          </w:tcPr>
          <w:p>
            <w:pPr>
              <w:rPr>
                <w:rFonts w:ascii="宋体" w:hAnsi="宋体" w:eastAsia="宋体"/>
                <w:sz w:val="24"/>
              </w:rPr>
            </w:pPr>
            <w:r>
              <w:rPr>
                <w:rFonts w:ascii="宋体" w:hAnsi="宋体" w:eastAsia="宋体"/>
                <w:sz w:val="24"/>
              </w:rPr>
              <w:t>TXI</w:t>
            </w:r>
            <w:r>
              <w:rPr>
                <w:rFonts w:hint="eastAsia" w:ascii="宋体" w:hAnsi="宋体" w:eastAsia="宋体"/>
                <w:sz w:val="24"/>
              </w:rPr>
              <w:t>构造与色彩强调成像功能</w:t>
            </w:r>
          </w:p>
        </w:tc>
        <w:tc>
          <w:tcPr>
            <w:tcW w:w="6044" w:type="dxa"/>
          </w:tcPr>
          <w:p>
            <w:pPr>
              <w:rPr>
                <w:rFonts w:ascii="宋体" w:hAnsi="宋体" w:eastAsia="宋体" w:cs="宋体"/>
                <w:color w:val="000000"/>
                <w:kern w:val="0"/>
                <w:sz w:val="24"/>
              </w:rPr>
            </w:pPr>
            <w:r>
              <w:rPr>
                <w:rFonts w:hint="eastAsia" w:ascii="宋体" w:hAnsi="宋体" w:eastAsia="宋体"/>
                <w:sz w:val="24"/>
              </w:rPr>
              <w:t>对影响筛查发现的三大因素色调、亮度、纹理构造进行联合强调，对早期胃癌、炎症病变，扁平</w:t>
            </w:r>
            <w:r>
              <w:rPr>
                <w:rFonts w:ascii="宋体" w:hAnsi="宋体" w:eastAsia="宋体"/>
                <w:sz w:val="24"/>
              </w:rPr>
              <w:t>/</w:t>
            </w:r>
            <w:r>
              <w:rPr>
                <w:rFonts w:hint="eastAsia" w:ascii="宋体" w:hAnsi="宋体" w:eastAsia="宋体"/>
                <w:sz w:val="24"/>
              </w:rPr>
              <w:t>凹陷形态病变的发现进行观察性能上的支持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ascii="宋体" w:hAnsi="宋体" w:eastAsia="宋体"/>
                <w:sz w:val="24"/>
              </w:rPr>
              <w:t>1.7</w:t>
            </w:r>
          </w:p>
        </w:tc>
        <w:tc>
          <w:tcPr>
            <w:tcW w:w="2767" w:type="dxa"/>
          </w:tcPr>
          <w:p>
            <w:pPr>
              <w:rPr>
                <w:rFonts w:ascii="宋体" w:hAnsi="宋体" w:eastAsia="宋体"/>
                <w:sz w:val="24"/>
              </w:rPr>
            </w:pPr>
            <w:r>
              <w:rPr>
                <w:rFonts w:hint="eastAsia" w:ascii="宋体" w:hAnsi="宋体" w:eastAsia="宋体"/>
                <w:sz w:val="24"/>
              </w:rPr>
              <w:t>保持对比度的亮度调节成像功能</w:t>
            </w:r>
          </w:p>
        </w:tc>
        <w:tc>
          <w:tcPr>
            <w:tcW w:w="6044" w:type="dxa"/>
          </w:tcPr>
          <w:p>
            <w:pPr>
              <w:rPr>
                <w:rFonts w:ascii="宋体" w:hAnsi="宋体" w:eastAsia="宋体"/>
                <w:sz w:val="24"/>
              </w:rPr>
            </w:pPr>
            <w:r>
              <w:rPr>
                <w:rFonts w:hint="eastAsia" w:ascii="宋体" w:hAnsi="宋体" w:eastAsia="宋体"/>
                <w:sz w:val="24"/>
              </w:rPr>
              <w:t>可以提高较暗部分的亮度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hint="eastAsia" w:ascii="宋体" w:hAnsi="宋体" w:eastAsia="宋体" w:cs="Times New Roman"/>
                <w:color w:val="000000" w:themeColor="text1"/>
                <w:sz w:val="24"/>
                <w14:textFill>
                  <w14:solidFill>
                    <w14:schemeClr w14:val="tx1"/>
                  </w14:solidFill>
                </w14:textFill>
              </w:rPr>
              <w:t>★</w:t>
            </w:r>
            <w:r>
              <w:rPr>
                <w:rFonts w:ascii="宋体" w:hAnsi="宋体" w:eastAsia="宋体"/>
                <w:sz w:val="24"/>
              </w:rPr>
              <w:t>1.8</w:t>
            </w:r>
          </w:p>
        </w:tc>
        <w:tc>
          <w:tcPr>
            <w:tcW w:w="2767" w:type="dxa"/>
          </w:tcPr>
          <w:p>
            <w:pPr>
              <w:rPr>
                <w:rFonts w:ascii="宋体" w:hAnsi="宋体" w:eastAsia="宋体"/>
                <w:sz w:val="24"/>
              </w:rPr>
            </w:pPr>
            <w:r>
              <w:rPr>
                <w:rFonts w:hint="eastAsia" w:ascii="宋体" w:hAnsi="宋体" w:eastAsia="宋体"/>
                <w:sz w:val="24"/>
              </w:rPr>
              <w:t>检查灯</w:t>
            </w:r>
          </w:p>
        </w:tc>
        <w:tc>
          <w:tcPr>
            <w:tcW w:w="6044" w:type="dxa"/>
          </w:tcPr>
          <w:p>
            <w:pPr>
              <w:rPr>
                <w:rFonts w:ascii="宋体" w:hAnsi="宋体" w:eastAsia="宋体"/>
                <w:sz w:val="24"/>
              </w:rPr>
            </w:pPr>
            <w:r>
              <w:rPr>
                <w:rFonts w:hint="eastAsia" w:ascii="宋体" w:hAnsi="宋体" w:eastAsia="宋体"/>
                <w:sz w:val="24"/>
              </w:rPr>
              <w:t>5色</w:t>
            </w:r>
            <w:r>
              <w:rPr>
                <w:rFonts w:ascii="宋体" w:hAnsi="宋体" w:eastAsia="宋体"/>
                <w:sz w:val="24"/>
              </w:rPr>
              <w:t>LED</w:t>
            </w:r>
            <w:r>
              <w:rPr>
                <w:rFonts w:hint="eastAsia" w:ascii="宋体" w:hAnsi="宋体" w:eastAsia="宋体"/>
                <w:sz w:val="24"/>
              </w:rPr>
              <w:t>光源，紫色/蓝色/绿色/琥珀色/红色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ascii="宋体" w:hAnsi="宋体" w:eastAsia="宋体"/>
                <w:sz w:val="24"/>
              </w:rPr>
              <w:t>1.9</w:t>
            </w:r>
          </w:p>
        </w:tc>
        <w:tc>
          <w:tcPr>
            <w:tcW w:w="2767" w:type="dxa"/>
          </w:tcPr>
          <w:p>
            <w:pPr>
              <w:rPr>
                <w:rFonts w:ascii="宋体" w:hAnsi="宋体" w:eastAsia="宋体"/>
                <w:sz w:val="24"/>
              </w:rPr>
            </w:pPr>
            <w:r>
              <w:rPr>
                <w:rFonts w:hint="eastAsia" w:ascii="宋体" w:hAnsi="宋体" w:eastAsia="宋体"/>
                <w:sz w:val="24"/>
              </w:rPr>
              <w:t>光源设计</w:t>
            </w:r>
          </w:p>
        </w:tc>
        <w:tc>
          <w:tcPr>
            <w:tcW w:w="6044" w:type="dxa"/>
          </w:tcPr>
          <w:p>
            <w:pPr>
              <w:rPr>
                <w:rFonts w:ascii="宋体" w:hAnsi="宋体" w:eastAsia="宋体"/>
                <w:sz w:val="24"/>
              </w:rPr>
            </w:pPr>
            <w:r>
              <w:rPr>
                <w:rFonts w:hint="eastAsia" w:ascii="宋体" w:hAnsi="宋体" w:eastAsia="宋体"/>
                <w:sz w:val="24"/>
              </w:rPr>
              <w:t>主机光源一体式设计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ascii="宋体" w:hAnsi="宋体" w:eastAsia="宋体"/>
                <w:sz w:val="24"/>
              </w:rPr>
              <w:t>1.10</w:t>
            </w:r>
          </w:p>
        </w:tc>
        <w:tc>
          <w:tcPr>
            <w:tcW w:w="2767" w:type="dxa"/>
          </w:tcPr>
          <w:p>
            <w:pPr>
              <w:rPr>
                <w:rFonts w:ascii="宋体" w:hAnsi="宋体" w:eastAsia="宋体"/>
                <w:sz w:val="24"/>
              </w:rPr>
            </w:pPr>
            <w:r>
              <w:rPr>
                <w:rFonts w:hint="eastAsia" w:ascii="宋体" w:hAnsi="宋体" w:eastAsia="宋体" w:cs="Times New Roman"/>
                <w:color w:val="000000" w:themeColor="text1"/>
                <w:sz w:val="24"/>
                <w14:textFill>
                  <w14:solidFill>
                    <w14:schemeClr w14:val="tx1"/>
                  </w14:solidFill>
                </w14:textFill>
              </w:rPr>
              <w:t>色调调节</w:t>
            </w:r>
          </w:p>
        </w:tc>
        <w:tc>
          <w:tcPr>
            <w:tcW w:w="6044" w:type="dxa"/>
          </w:tcPr>
          <w:p>
            <w:pPr>
              <w:rPr>
                <w:rFonts w:ascii="宋体" w:hAnsi="宋体" w:eastAsia="宋体"/>
                <w:sz w:val="24"/>
              </w:rPr>
            </w:pPr>
            <w:r>
              <w:rPr>
                <w:rFonts w:hint="eastAsia" w:ascii="宋体" w:hAnsi="宋体" w:eastAsia="宋体" w:cs="宋体"/>
                <w:color w:val="000000" w:themeColor="text1"/>
                <w:sz w:val="24"/>
                <w14:textFill>
                  <w14:solidFill>
                    <w14:schemeClr w14:val="tx1"/>
                  </w14:solidFill>
                </w14:textFill>
              </w:rPr>
              <w:t>“R”调节：≥±8档    “B”调节：≥±8档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ascii="宋体" w:hAnsi="宋体" w:eastAsia="宋体"/>
                <w:sz w:val="24"/>
              </w:rPr>
              <w:t>1.11</w:t>
            </w:r>
          </w:p>
        </w:tc>
        <w:tc>
          <w:tcPr>
            <w:tcW w:w="2767" w:type="dxa"/>
          </w:tcPr>
          <w:p>
            <w:pPr>
              <w:rPr>
                <w:rFonts w:ascii="宋体" w:hAnsi="宋体" w:eastAsia="宋体"/>
                <w:sz w:val="24"/>
              </w:rPr>
            </w:pPr>
            <w:r>
              <w:rPr>
                <w:rFonts w:ascii="宋体" w:hAnsi="宋体" w:eastAsia="宋体"/>
                <w:sz w:val="24"/>
              </w:rPr>
              <w:t>自动增益控制（AGC）</w:t>
            </w:r>
          </w:p>
        </w:tc>
        <w:tc>
          <w:tcPr>
            <w:tcW w:w="6044" w:type="dxa"/>
          </w:tcPr>
          <w:p>
            <w:pPr>
              <w:rPr>
                <w:rFonts w:ascii="宋体" w:hAnsi="宋体" w:eastAsia="宋体"/>
                <w:sz w:val="24"/>
              </w:rPr>
            </w:pPr>
            <w:r>
              <w:rPr>
                <w:rFonts w:ascii="宋体" w:hAnsi="宋体" w:eastAsia="宋体"/>
                <w:sz w:val="24"/>
              </w:rPr>
              <w:t>内镜先端部距离目标太远而使光线不足时，图像信号可以电子增强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ascii="宋体" w:hAnsi="宋体" w:eastAsia="宋体"/>
                <w:sz w:val="24"/>
              </w:rPr>
              <w:t>1.12</w:t>
            </w:r>
          </w:p>
        </w:tc>
        <w:tc>
          <w:tcPr>
            <w:tcW w:w="2767" w:type="dxa"/>
          </w:tcPr>
          <w:p>
            <w:pPr>
              <w:rPr>
                <w:rFonts w:ascii="宋体" w:hAnsi="宋体" w:eastAsia="宋体"/>
                <w:sz w:val="24"/>
              </w:rPr>
            </w:pPr>
            <w:r>
              <w:rPr>
                <w:rFonts w:ascii="宋体" w:hAnsi="宋体" w:eastAsia="宋体"/>
                <w:sz w:val="24"/>
              </w:rPr>
              <w:t>对比度</w:t>
            </w:r>
          </w:p>
        </w:tc>
        <w:tc>
          <w:tcPr>
            <w:tcW w:w="6044" w:type="dxa"/>
            <w:vAlign w:val="center"/>
          </w:tcPr>
          <w:p>
            <w:pPr>
              <w:rPr>
                <w:rFonts w:ascii="宋体" w:hAnsi="宋体" w:eastAsia="宋体"/>
                <w:sz w:val="24"/>
              </w:rPr>
            </w:pPr>
            <w:r>
              <w:rPr>
                <w:rFonts w:hint="eastAsia" w:ascii="宋体" w:hAnsi="宋体" w:eastAsia="宋体"/>
                <w:sz w:val="24"/>
              </w:rPr>
              <w:t>可以设定图像对比度为：1、正常图像 2、阴暗区域较正常图像亮，明亮区域较正常图像暗 3、阴暗区域较正常图像更暗，明亮区域较正常图像更亮。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ascii="宋体" w:hAnsi="宋体" w:eastAsia="宋体"/>
                <w:sz w:val="24"/>
              </w:rPr>
              <w:t>1.13</w:t>
            </w:r>
          </w:p>
        </w:tc>
        <w:tc>
          <w:tcPr>
            <w:tcW w:w="2767" w:type="dxa"/>
          </w:tcPr>
          <w:p>
            <w:pPr>
              <w:rPr>
                <w:rFonts w:ascii="宋体" w:hAnsi="宋体" w:eastAsia="宋体"/>
                <w:sz w:val="24"/>
              </w:rPr>
            </w:pPr>
            <w:r>
              <w:rPr>
                <w:rFonts w:ascii="宋体" w:hAnsi="宋体" w:eastAsia="宋体"/>
                <w:sz w:val="24"/>
              </w:rPr>
              <w:t>测光模式选择</w:t>
            </w:r>
          </w:p>
        </w:tc>
        <w:tc>
          <w:tcPr>
            <w:tcW w:w="6044" w:type="dxa"/>
            <w:vAlign w:val="center"/>
          </w:tcPr>
          <w:p>
            <w:pPr>
              <w:rPr>
                <w:rFonts w:ascii="宋体" w:hAnsi="宋体" w:eastAsia="宋体"/>
                <w:sz w:val="24"/>
              </w:rPr>
            </w:pPr>
            <w:r>
              <w:rPr>
                <w:rFonts w:hint="eastAsia" w:ascii="宋体" w:hAnsi="宋体" w:eastAsia="宋体"/>
                <w:sz w:val="24"/>
              </w:rPr>
              <w:t>快捷键可以选择测光模式。平均：用于正常观察、峰值：聚焦在小面积明亮区域时使用、全自动测光：聚焦在图像中央观察时使用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ascii="宋体" w:hAnsi="宋体" w:eastAsia="宋体"/>
                <w:sz w:val="24"/>
              </w:rPr>
              <w:t>1.14</w:t>
            </w:r>
          </w:p>
        </w:tc>
        <w:tc>
          <w:tcPr>
            <w:tcW w:w="2767" w:type="dxa"/>
          </w:tcPr>
          <w:p>
            <w:pPr>
              <w:rPr>
                <w:rFonts w:ascii="宋体" w:hAnsi="宋体" w:eastAsia="宋体"/>
                <w:sz w:val="24"/>
              </w:rPr>
            </w:pPr>
            <w:r>
              <w:rPr>
                <w:rFonts w:ascii="宋体" w:hAnsi="宋体" w:eastAsia="宋体"/>
                <w:sz w:val="24"/>
              </w:rPr>
              <w:t>图像强调设定</w:t>
            </w:r>
          </w:p>
        </w:tc>
        <w:tc>
          <w:tcPr>
            <w:tcW w:w="6044" w:type="dxa"/>
          </w:tcPr>
          <w:p>
            <w:pPr>
              <w:rPr>
                <w:rFonts w:ascii="宋体" w:hAnsi="宋体" w:eastAsia="宋体"/>
                <w:sz w:val="24"/>
              </w:rPr>
            </w:pPr>
            <w:r>
              <w:rPr>
                <w:rFonts w:ascii="宋体" w:hAnsi="宋体" w:eastAsia="宋体"/>
                <w:sz w:val="24"/>
              </w:rPr>
              <w:t>电子强调内镜图像的细微形态或轮廓，增加图像的锐度可以根据用户设定选择构造强调或轮廓强调</w:t>
            </w:r>
          </w:p>
          <w:p>
            <w:pPr>
              <w:rPr>
                <w:rFonts w:ascii="宋体" w:hAnsi="宋体" w:eastAsia="宋体"/>
                <w:sz w:val="24"/>
              </w:rPr>
            </w:pPr>
            <w:r>
              <w:rPr>
                <w:rFonts w:ascii="宋体" w:hAnsi="宋体" w:eastAsia="宋体"/>
                <w:sz w:val="24"/>
              </w:rPr>
              <w:t>构造强调：强调图像中的细微形态的对比度；</w:t>
            </w:r>
          </w:p>
          <w:p>
            <w:pPr>
              <w:rPr>
                <w:rFonts w:ascii="宋体" w:hAnsi="宋体" w:eastAsia="宋体"/>
                <w:sz w:val="24"/>
              </w:rPr>
            </w:pPr>
            <w:r>
              <w:rPr>
                <w:rFonts w:ascii="宋体" w:hAnsi="宋体" w:eastAsia="宋体"/>
                <w:sz w:val="24"/>
              </w:rPr>
              <w:t>轮廓强调：强调内镜图像中的轮廓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ascii="宋体" w:hAnsi="宋体" w:eastAsia="宋体"/>
                <w:sz w:val="24"/>
              </w:rPr>
              <w:t>1.15</w:t>
            </w:r>
          </w:p>
        </w:tc>
        <w:tc>
          <w:tcPr>
            <w:tcW w:w="2767" w:type="dxa"/>
          </w:tcPr>
          <w:p>
            <w:pPr>
              <w:rPr>
                <w:rFonts w:ascii="宋体" w:hAnsi="宋体" w:eastAsia="宋体"/>
                <w:sz w:val="24"/>
              </w:rPr>
            </w:pPr>
            <w:r>
              <w:rPr>
                <w:rFonts w:ascii="宋体" w:hAnsi="宋体" w:eastAsia="宋体"/>
                <w:sz w:val="24"/>
              </w:rPr>
              <w:t>图像大小选择</w:t>
            </w:r>
          </w:p>
        </w:tc>
        <w:tc>
          <w:tcPr>
            <w:tcW w:w="6044" w:type="dxa"/>
          </w:tcPr>
          <w:p>
            <w:pPr>
              <w:rPr>
                <w:rFonts w:ascii="宋体" w:hAnsi="宋体" w:eastAsia="宋体"/>
                <w:sz w:val="24"/>
              </w:rPr>
            </w:pPr>
            <w:r>
              <w:rPr>
                <w:rFonts w:ascii="宋体" w:hAnsi="宋体" w:eastAsia="宋体"/>
                <w:sz w:val="24"/>
              </w:rPr>
              <w:t>可以通过键盘或者内镜按钮改变内镜图像的大小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ascii="宋体" w:hAnsi="宋体" w:eastAsia="宋体"/>
                <w:sz w:val="24"/>
              </w:rPr>
              <w:t>1.16</w:t>
            </w:r>
          </w:p>
        </w:tc>
        <w:tc>
          <w:tcPr>
            <w:tcW w:w="2767" w:type="dxa"/>
          </w:tcPr>
          <w:p>
            <w:pPr>
              <w:rPr>
                <w:rFonts w:ascii="宋体" w:hAnsi="宋体" w:eastAsia="宋体"/>
                <w:sz w:val="24"/>
              </w:rPr>
            </w:pPr>
            <w:r>
              <w:rPr>
                <w:rFonts w:hint="eastAsia" w:ascii="宋体" w:hAnsi="宋体" w:eastAsia="宋体" w:cs="Times New Roman"/>
                <w:color w:val="000000" w:themeColor="text1"/>
                <w:sz w:val="24"/>
                <w14:textFill>
                  <w14:solidFill>
                    <w14:schemeClr w14:val="tx1"/>
                  </w14:solidFill>
                </w14:textFill>
              </w:rPr>
              <w:t>电子放大功能</w:t>
            </w:r>
          </w:p>
        </w:tc>
        <w:tc>
          <w:tcPr>
            <w:tcW w:w="6044" w:type="dxa"/>
          </w:tcPr>
          <w:p>
            <w:pPr>
              <w:rPr>
                <w:rFonts w:ascii="宋体" w:hAnsi="宋体" w:eastAsia="宋体"/>
                <w:sz w:val="24"/>
              </w:rPr>
            </w:pPr>
            <w:r>
              <w:rPr>
                <w:rFonts w:ascii="宋体" w:hAnsi="宋体" w:eastAsia="宋体"/>
                <w:color w:val="000000" w:themeColor="text1"/>
                <w:sz w:val="24"/>
                <w14:textFill>
                  <w14:solidFill>
                    <w14:schemeClr w14:val="tx1"/>
                  </w14:solidFill>
                </w14:textFill>
              </w:rPr>
              <w:t>可以电子放大内镜图像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hint="eastAsia" w:ascii="宋体" w:hAnsi="宋体" w:eastAsia="宋体"/>
                <w:sz w:val="24"/>
              </w:rPr>
              <w:t>1</w:t>
            </w:r>
            <w:r>
              <w:rPr>
                <w:rFonts w:ascii="宋体" w:hAnsi="宋体" w:eastAsia="宋体"/>
                <w:sz w:val="24"/>
              </w:rPr>
              <w:t>.17</w:t>
            </w:r>
          </w:p>
        </w:tc>
        <w:tc>
          <w:tcPr>
            <w:tcW w:w="2767" w:type="dxa"/>
          </w:tcPr>
          <w:p>
            <w:pPr>
              <w:rPr>
                <w:rFonts w:ascii="宋体" w:hAnsi="宋体" w:eastAsia="宋体"/>
                <w:sz w:val="24"/>
              </w:rPr>
            </w:pPr>
            <w:r>
              <w:rPr>
                <w:rFonts w:ascii="宋体" w:hAnsi="宋体" w:eastAsia="宋体"/>
                <w:sz w:val="24"/>
              </w:rPr>
              <w:t>冻结</w:t>
            </w:r>
          </w:p>
        </w:tc>
        <w:tc>
          <w:tcPr>
            <w:tcW w:w="6044" w:type="dxa"/>
          </w:tcPr>
          <w:p>
            <w:pPr>
              <w:rPr>
                <w:rFonts w:ascii="宋体" w:hAnsi="宋体" w:eastAsia="宋体"/>
                <w:sz w:val="24"/>
              </w:rPr>
            </w:pPr>
            <w:r>
              <w:rPr>
                <w:rFonts w:ascii="宋体" w:hAnsi="宋体" w:eastAsia="宋体"/>
                <w:sz w:val="24"/>
              </w:rPr>
              <w:t>内镜按钮或键盘上的FREEZE键可以冻结内镜图像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ascii="宋体" w:hAnsi="宋体" w:eastAsia="宋体"/>
                <w:sz w:val="24"/>
              </w:rPr>
              <w:t>1.18</w:t>
            </w:r>
          </w:p>
        </w:tc>
        <w:tc>
          <w:tcPr>
            <w:tcW w:w="2767" w:type="dxa"/>
          </w:tcPr>
          <w:p>
            <w:pPr>
              <w:rPr>
                <w:rFonts w:ascii="宋体" w:hAnsi="宋体" w:eastAsia="宋体"/>
                <w:sz w:val="24"/>
              </w:rPr>
            </w:pPr>
            <w:r>
              <w:rPr>
                <w:rFonts w:hint="eastAsia" w:ascii="宋体" w:hAnsi="宋体" w:eastAsia="宋体"/>
                <w:sz w:val="24"/>
              </w:rPr>
              <w:t>预冻结功能</w:t>
            </w:r>
          </w:p>
        </w:tc>
        <w:tc>
          <w:tcPr>
            <w:tcW w:w="6044" w:type="dxa"/>
          </w:tcPr>
          <w:p>
            <w:pPr>
              <w:rPr>
                <w:rFonts w:ascii="宋体" w:hAnsi="宋体" w:eastAsia="宋体"/>
                <w:sz w:val="24"/>
              </w:rPr>
            </w:pPr>
            <w:r>
              <w:rPr>
                <w:rFonts w:hint="eastAsia" w:ascii="宋体" w:hAnsi="宋体" w:eastAsia="宋体"/>
                <w:sz w:val="24"/>
              </w:rPr>
              <w:t>在冻结操作和显示前的设置时间段里捕捉到的图像中选择模糊度最低的图像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ascii="宋体" w:hAnsi="宋体" w:eastAsia="宋体"/>
                <w:sz w:val="24"/>
              </w:rPr>
              <w:t>1.19</w:t>
            </w:r>
          </w:p>
        </w:tc>
        <w:tc>
          <w:tcPr>
            <w:tcW w:w="2767" w:type="dxa"/>
          </w:tcPr>
          <w:p>
            <w:pPr>
              <w:rPr>
                <w:rFonts w:ascii="宋体" w:hAnsi="宋体" w:eastAsia="宋体"/>
                <w:sz w:val="24"/>
              </w:rPr>
            </w:pPr>
            <w:r>
              <w:rPr>
                <w:rFonts w:ascii="宋体" w:hAnsi="宋体" w:eastAsia="宋体"/>
                <w:sz w:val="24"/>
              </w:rPr>
              <w:t>介质</w:t>
            </w:r>
          </w:p>
        </w:tc>
        <w:tc>
          <w:tcPr>
            <w:tcW w:w="6044" w:type="dxa"/>
          </w:tcPr>
          <w:p>
            <w:pPr>
              <w:rPr>
                <w:rFonts w:ascii="宋体" w:hAnsi="宋体" w:eastAsia="宋体"/>
                <w:sz w:val="24"/>
              </w:rPr>
            </w:pPr>
            <w:r>
              <w:rPr>
                <w:rFonts w:ascii="宋体" w:hAnsi="宋体" w:eastAsia="宋体"/>
                <w:sz w:val="24"/>
              </w:rPr>
              <w:t>可以连接移动U盘存储内镜信息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ascii="宋体" w:hAnsi="宋体" w:eastAsia="宋体"/>
                <w:sz w:val="24"/>
              </w:rPr>
              <w:t>1.20</w:t>
            </w:r>
          </w:p>
        </w:tc>
        <w:tc>
          <w:tcPr>
            <w:tcW w:w="2767" w:type="dxa"/>
          </w:tcPr>
          <w:p>
            <w:pPr>
              <w:rPr>
                <w:rFonts w:ascii="宋体" w:hAnsi="宋体" w:eastAsia="宋体"/>
                <w:sz w:val="24"/>
              </w:rPr>
            </w:pPr>
            <w:r>
              <w:rPr>
                <w:rFonts w:hint="eastAsia" w:ascii="宋体" w:hAnsi="宋体" w:eastAsia="宋体"/>
                <w:sz w:val="24"/>
              </w:rPr>
              <w:t>画中画功能</w:t>
            </w:r>
          </w:p>
        </w:tc>
        <w:tc>
          <w:tcPr>
            <w:tcW w:w="6044" w:type="dxa"/>
          </w:tcPr>
          <w:p>
            <w:pPr>
              <w:rPr>
                <w:rFonts w:ascii="宋体" w:hAnsi="宋体" w:eastAsia="宋体"/>
                <w:sz w:val="24"/>
              </w:rPr>
            </w:pPr>
            <w:r>
              <w:rPr>
                <w:rFonts w:hint="eastAsia" w:ascii="宋体" w:hAnsi="宋体" w:eastAsia="宋体"/>
                <w:sz w:val="24"/>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hint="eastAsia" w:ascii="宋体" w:hAnsi="宋体" w:eastAsia="宋体" w:cs="Times New Roman"/>
                <w:color w:val="000000" w:themeColor="text1"/>
                <w:sz w:val="24"/>
                <w14:textFill>
                  <w14:solidFill>
                    <w14:schemeClr w14:val="tx1"/>
                  </w14:solidFill>
                </w14:textFill>
              </w:rPr>
              <w:t>★</w:t>
            </w:r>
            <w:r>
              <w:rPr>
                <w:rFonts w:ascii="宋体" w:hAnsi="宋体" w:eastAsia="宋体"/>
                <w:sz w:val="24"/>
              </w:rPr>
              <w:t>1.21</w:t>
            </w:r>
          </w:p>
        </w:tc>
        <w:tc>
          <w:tcPr>
            <w:tcW w:w="2767" w:type="dxa"/>
          </w:tcPr>
          <w:p>
            <w:pPr>
              <w:rPr>
                <w:rFonts w:ascii="宋体" w:hAnsi="宋体" w:eastAsia="宋体"/>
                <w:sz w:val="24"/>
              </w:rPr>
            </w:pPr>
            <w:r>
              <w:rPr>
                <w:rFonts w:ascii="宋体" w:hAnsi="宋体" w:eastAsia="宋体"/>
                <w:sz w:val="24"/>
              </w:rPr>
              <w:t>兼容性</w:t>
            </w:r>
          </w:p>
        </w:tc>
        <w:tc>
          <w:tcPr>
            <w:tcW w:w="6044" w:type="dxa"/>
          </w:tcPr>
          <w:p>
            <w:pPr>
              <w:rPr>
                <w:rFonts w:ascii="宋体" w:hAnsi="宋体" w:eastAsia="宋体"/>
                <w:sz w:val="24"/>
              </w:rPr>
            </w:pPr>
            <w:r>
              <w:rPr>
                <w:rFonts w:ascii="宋体" w:hAnsi="宋体" w:eastAsia="宋体"/>
                <w:sz w:val="24"/>
              </w:rPr>
              <w:t>可以兼容</w:t>
            </w:r>
            <w:r>
              <w:rPr>
                <w:rFonts w:hint="eastAsia" w:ascii="宋体" w:hAnsi="宋体" w:eastAsia="宋体"/>
                <w:sz w:val="24"/>
              </w:rPr>
              <w:t>在</w:t>
            </w:r>
            <w:r>
              <w:rPr>
                <w:rFonts w:ascii="宋体" w:hAnsi="宋体" w:eastAsia="宋体"/>
                <w:sz w:val="24"/>
              </w:rPr>
              <w:t>中国境内已注册上市的胃镜，结肠镜，支气管镜，</w:t>
            </w:r>
            <w:r>
              <w:rPr>
                <w:rFonts w:hint="eastAsia" w:ascii="宋体" w:hAnsi="宋体" w:eastAsia="宋体"/>
                <w:sz w:val="24"/>
              </w:rPr>
              <w:t>荧光支气管镜,</w:t>
            </w:r>
            <w:r>
              <w:rPr>
                <w:rFonts w:ascii="宋体" w:hAnsi="宋体" w:eastAsia="宋体"/>
                <w:sz w:val="24"/>
              </w:rPr>
              <w:t>磁性大肠镜，超声镜，小肠镜</w:t>
            </w:r>
            <w:r>
              <w:rPr>
                <w:rFonts w:hint="eastAsia" w:ascii="宋体" w:hAnsi="宋体" w:eastAsia="宋体"/>
                <w:sz w:val="24"/>
              </w:rPr>
              <w:t>、细胞学内镜、双焦点内镜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ascii="宋体" w:hAnsi="宋体" w:eastAsia="宋体"/>
                <w:sz w:val="24"/>
              </w:rPr>
              <w:t>1.22</w:t>
            </w:r>
          </w:p>
        </w:tc>
        <w:tc>
          <w:tcPr>
            <w:tcW w:w="2767" w:type="dxa"/>
          </w:tcPr>
          <w:p>
            <w:pPr>
              <w:rPr>
                <w:rFonts w:ascii="宋体" w:hAnsi="宋体" w:eastAsia="宋体"/>
                <w:sz w:val="24"/>
              </w:rPr>
            </w:pPr>
            <w:r>
              <w:rPr>
                <w:rFonts w:ascii="宋体" w:hAnsi="宋体" w:eastAsia="宋体"/>
                <w:sz w:val="24"/>
              </w:rPr>
              <w:t>设备先进性</w:t>
            </w:r>
          </w:p>
        </w:tc>
        <w:tc>
          <w:tcPr>
            <w:tcW w:w="6044" w:type="dxa"/>
          </w:tcPr>
          <w:p>
            <w:pPr>
              <w:rPr>
                <w:rFonts w:ascii="宋体" w:hAnsi="宋体" w:eastAsia="宋体"/>
                <w:sz w:val="24"/>
              </w:rPr>
            </w:pPr>
            <w:r>
              <w:rPr>
                <w:rFonts w:ascii="宋体" w:hAnsi="宋体" w:eastAsia="宋体"/>
                <w:sz w:val="24"/>
              </w:rPr>
              <w:t>主机为投标品牌最高端型号主机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hint="eastAsia" w:ascii="宋体" w:hAnsi="宋体" w:eastAsia="宋体"/>
                <w:sz w:val="24"/>
              </w:rPr>
              <w:t>1</w:t>
            </w:r>
            <w:r>
              <w:rPr>
                <w:rFonts w:ascii="宋体" w:hAnsi="宋体" w:eastAsia="宋体"/>
                <w:sz w:val="24"/>
              </w:rPr>
              <w:t>.23</w:t>
            </w:r>
          </w:p>
        </w:tc>
        <w:tc>
          <w:tcPr>
            <w:tcW w:w="2767" w:type="dxa"/>
          </w:tcPr>
          <w:p>
            <w:pPr>
              <w:rPr>
                <w:rFonts w:ascii="宋体" w:hAnsi="宋体" w:eastAsia="宋体"/>
                <w:sz w:val="24"/>
              </w:rPr>
            </w:pPr>
            <w:r>
              <w:rPr>
                <w:rFonts w:hint="eastAsia" w:ascii="宋体" w:hAnsi="宋体" w:eastAsia="宋体" w:cs="Times New Roman"/>
                <w:color w:val="000000" w:themeColor="text1"/>
                <w:sz w:val="24"/>
                <w14:textFill>
                  <w14:solidFill>
                    <w14:schemeClr w14:val="tx1"/>
                  </w14:solidFill>
                </w14:textFill>
              </w:rPr>
              <w:t>对电击防护类别</w:t>
            </w:r>
          </w:p>
        </w:tc>
        <w:tc>
          <w:tcPr>
            <w:tcW w:w="6044" w:type="dxa"/>
          </w:tcPr>
          <w:p>
            <w:pPr>
              <w:rPr>
                <w:rFonts w:ascii="宋体" w:hAnsi="宋体" w:eastAsia="宋体"/>
                <w:sz w:val="24"/>
              </w:rPr>
            </w:pPr>
            <w:r>
              <w:rPr>
                <w:rFonts w:hint="eastAsia" w:ascii="宋体" w:hAnsi="宋体" w:eastAsia="宋体" w:cs="Times New Roman"/>
                <w:color w:val="000000" w:themeColor="text1"/>
                <w:sz w:val="24"/>
                <w14:textFill>
                  <w14:solidFill>
                    <w14:schemeClr w14:val="tx1"/>
                  </w14:solidFill>
                </w14:textFill>
              </w:rPr>
              <w:t>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hint="eastAsia" w:ascii="宋体" w:hAnsi="宋体" w:eastAsia="宋体"/>
                <w:sz w:val="24"/>
              </w:rPr>
              <w:t>1</w:t>
            </w:r>
            <w:r>
              <w:rPr>
                <w:rFonts w:ascii="宋体" w:hAnsi="宋体" w:eastAsia="宋体"/>
                <w:sz w:val="24"/>
              </w:rPr>
              <w:t>.23</w:t>
            </w:r>
          </w:p>
        </w:tc>
        <w:tc>
          <w:tcPr>
            <w:tcW w:w="2767" w:type="dxa"/>
          </w:tcPr>
          <w:p>
            <w:pPr>
              <w:rPr>
                <w:rFonts w:ascii="宋体" w:hAnsi="宋体" w:eastAsia="宋体"/>
                <w:sz w:val="24"/>
              </w:rPr>
            </w:pPr>
            <w:r>
              <w:rPr>
                <w:rFonts w:hint="eastAsia" w:ascii="宋体" w:hAnsi="宋体" w:eastAsia="宋体" w:cs="Times New Roman"/>
                <w:color w:val="000000" w:themeColor="text1"/>
                <w:sz w:val="24"/>
                <w14:textFill>
                  <w14:solidFill>
                    <w14:schemeClr w14:val="tx1"/>
                  </w14:solidFill>
                </w14:textFill>
              </w:rPr>
              <w:t>应用部件对电击防护程度</w:t>
            </w:r>
          </w:p>
        </w:tc>
        <w:tc>
          <w:tcPr>
            <w:tcW w:w="6044" w:type="dxa"/>
          </w:tcPr>
          <w:p>
            <w:pPr>
              <w:rPr>
                <w:rFonts w:ascii="宋体" w:hAnsi="宋体" w:eastAsia="宋体"/>
                <w:sz w:val="24"/>
              </w:rPr>
            </w:pPr>
            <w:r>
              <w:rPr>
                <w:rFonts w:hint="eastAsia" w:ascii="宋体" w:hAnsi="宋体" w:eastAsia="宋体" w:cs="Times New Roman"/>
                <w:color w:val="000000" w:themeColor="text1"/>
                <w:sz w:val="24"/>
                <w14:textFill>
                  <w14:solidFill>
                    <w14:schemeClr w14:val="tx1"/>
                  </w14:solidFill>
                </w14:textFill>
              </w:rPr>
              <w:t>B</w:t>
            </w:r>
            <w:r>
              <w:rPr>
                <w:rFonts w:ascii="宋体" w:hAnsi="宋体" w:eastAsia="宋体" w:cs="Times New Roman"/>
                <w:color w:val="000000" w:themeColor="text1"/>
                <w:sz w:val="24"/>
                <w14:textFill>
                  <w14:solidFill>
                    <w14:schemeClr w14:val="tx1"/>
                  </w14:solidFill>
                </w14:textFill>
              </w:rPr>
              <w:t>F</w:t>
            </w:r>
            <w:r>
              <w:rPr>
                <w:rFonts w:hint="eastAsia" w:ascii="宋体" w:hAnsi="宋体" w:eastAsia="宋体" w:cs="Times New Roman"/>
                <w:color w:val="000000" w:themeColor="text1"/>
                <w:sz w:val="24"/>
                <w14:textFill>
                  <w14:solidFill>
                    <w14:schemeClr w14:val="tx1"/>
                  </w14:solidFill>
                </w14:textFill>
              </w:rPr>
              <w:t>型应用部件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ascii="宋体" w:hAnsi="宋体" w:eastAsia="宋体"/>
                <w:color w:val="000000" w:themeColor="text1"/>
                <w:sz w:val="24"/>
                <w14:textFill>
                  <w14:solidFill>
                    <w14:schemeClr w14:val="tx1"/>
                  </w14:solidFill>
                </w14:textFill>
              </w:rPr>
              <w:t>2</w:t>
            </w:r>
            <w:r>
              <w:rPr>
                <w:rFonts w:hint="eastAsia" w:ascii="宋体" w:hAnsi="宋体" w:eastAsia="宋体"/>
                <w:color w:val="000000" w:themeColor="text1"/>
                <w:sz w:val="24"/>
                <w14:textFill>
                  <w14:solidFill>
                    <w14:schemeClr w14:val="tx1"/>
                  </w14:solidFill>
                </w14:textFill>
              </w:rPr>
              <w:t>、</w:t>
            </w:r>
          </w:p>
        </w:tc>
        <w:tc>
          <w:tcPr>
            <w:tcW w:w="2767" w:type="dxa"/>
          </w:tcPr>
          <w:p>
            <w:pPr>
              <w:rPr>
                <w:rFonts w:ascii="宋体" w:hAnsi="宋体" w:eastAsia="宋体"/>
                <w:sz w:val="24"/>
              </w:rPr>
            </w:pPr>
            <w:r>
              <w:rPr>
                <w:rFonts w:hint="eastAsia" w:ascii="宋体" w:hAnsi="宋体" w:eastAsia="宋体" w:cs="Times New Roman"/>
                <w:color w:val="000000" w:themeColor="text1"/>
                <w:sz w:val="24"/>
                <w14:textFill>
                  <w14:solidFill>
                    <w14:schemeClr w14:val="tx1"/>
                  </w14:solidFill>
                </w14:textFill>
              </w:rPr>
              <w:t>监视器</w:t>
            </w:r>
          </w:p>
        </w:tc>
        <w:tc>
          <w:tcPr>
            <w:tcW w:w="6044" w:type="dxa"/>
          </w:tcPr>
          <w:p>
            <w:pPr>
              <w:rPr>
                <w:rFonts w:ascii="宋体" w:hAnsi="宋体" w:eastAsia="宋体"/>
                <w:sz w:val="24"/>
              </w:rPr>
            </w:pPr>
            <w:r>
              <w:rPr>
                <w:rFonts w:hint="eastAsia" w:ascii="宋体" w:hAnsi="宋体" w:eastAsia="宋体" w:cs="宋体"/>
                <w:color w:val="000000" w:themeColor="text1"/>
                <w:sz w:val="24"/>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ascii="宋体" w:hAnsi="宋体" w:eastAsia="宋体"/>
                <w:color w:val="000000" w:themeColor="text1"/>
                <w:sz w:val="24"/>
                <w14:textFill>
                  <w14:solidFill>
                    <w14:schemeClr w14:val="tx1"/>
                  </w14:solidFill>
                </w14:textFill>
              </w:rPr>
              <w:t>2.</w:t>
            </w:r>
            <w:r>
              <w:rPr>
                <w:rFonts w:hint="eastAsia" w:ascii="宋体" w:hAnsi="宋体" w:eastAsia="宋体"/>
                <w:color w:val="000000" w:themeColor="text1"/>
                <w:sz w:val="24"/>
                <w14:textFill>
                  <w14:solidFill>
                    <w14:schemeClr w14:val="tx1"/>
                  </w14:solidFill>
                </w14:textFill>
              </w:rPr>
              <w:t>1</w:t>
            </w:r>
          </w:p>
        </w:tc>
        <w:tc>
          <w:tcPr>
            <w:tcW w:w="2767" w:type="dxa"/>
          </w:tcPr>
          <w:p>
            <w:pPr>
              <w:rPr>
                <w:rFonts w:ascii="宋体" w:hAnsi="宋体" w:eastAsia="宋体"/>
                <w:sz w:val="24"/>
              </w:rPr>
            </w:pPr>
            <w:r>
              <w:rPr>
                <w:rFonts w:hint="eastAsia" w:ascii="宋体" w:hAnsi="宋体" w:eastAsia="宋体" w:cs="Times New Roman"/>
                <w:color w:val="000000" w:themeColor="text1"/>
                <w:sz w:val="24"/>
                <w14:textFill>
                  <w14:solidFill>
                    <w14:schemeClr w14:val="tx1"/>
                  </w14:solidFill>
                </w14:textFill>
              </w:rPr>
              <w:t>屏幕尺寸</w:t>
            </w:r>
          </w:p>
        </w:tc>
        <w:tc>
          <w:tcPr>
            <w:tcW w:w="6044" w:type="dxa"/>
            <w:vAlign w:val="center"/>
          </w:tcPr>
          <w:p>
            <w:pPr>
              <w:rPr>
                <w:rFonts w:ascii="宋体" w:hAnsi="宋体" w:eastAsia="宋体"/>
                <w:sz w:val="24"/>
              </w:rPr>
            </w:pPr>
            <w:r>
              <w:rPr>
                <w:rFonts w:hint="eastAsia" w:ascii="宋体" w:hAnsi="宋体" w:eastAsia="宋体" w:cs="宋体"/>
                <w:sz w:val="24"/>
              </w:rPr>
              <w:t>≥31 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sz w:val="24"/>
              </w:rPr>
            </w:pPr>
            <w:r>
              <w:rPr>
                <w:rFonts w:ascii="宋体" w:hAnsi="宋体" w:eastAsia="宋体"/>
                <w:color w:val="000000" w:themeColor="text1"/>
                <w:sz w:val="24"/>
                <w14:textFill>
                  <w14:solidFill>
                    <w14:schemeClr w14:val="tx1"/>
                  </w14:solidFill>
                </w14:textFill>
              </w:rPr>
              <w:t>2.</w:t>
            </w:r>
            <w:r>
              <w:rPr>
                <w:rFonts w:hint="eastAsia" w:ascii="宋体" w:hAnsi="宋体" w:eastAsia="宋体"/>
                <w:color w:val="000000" w:themeColor="text1"/>
                <w:sz w:val="24"/>
                <w14:textFill>
                  <w14:solidFill>
                    <w14:schemeClr w14:val="tx1"/>
                  </w14:solidFill>
                </w14:textFill>
              </w:rPr>
              <w:t>2</w:t>
            </w:r>
          </w:p>
        </w:tc>
        <w:tc>
          <w:tcPr>
            <w:tcW w:w="2767" w:type="dxa"/>
          </w:tcPr>
          <w:p>
            <w:pPr>
              <w:rPr>
                <w:rFonts w:ascii="宋体" w:hAnsi="宋体" w:eastAsia="宋体"/>
                <w:sz w:val="24"/>
              </w:rPr>
            </w:pPr>
            <w:r>
              <w:rPr>
                <w:rFonts w:hint="eastAsia" w:ascii="宋体" w:hAnsi="宋体" w:eastAsia="宋体" w:cs="Times New Roman"/>
                <w:color w:val="000000" w:themeColor="text1"/>
                <w:sz w:val="24"/>
                <w14:textFill>
                  <w14:solidFill>
                    <w14:schemeClr w14:val="tx1"/>
                  </w14:solidFill>
                </w14:textFill>
              </w:rPr>
              <w:t>分辨率</w:t>
            </w:r>
          </w:p>
        </w:tc>
        <w:tc>
          <w:tcPr>
            <w:tcW w:w="6044" w:type="dxa"/>
            <w:vAlign w:val="center"/>
          </w:tcPr>
          <w:p>
            <w:pPr>
              <w:rPr>
                <w:rFonts w:ascii="宋体" w:hAnsi="宋体" w:eastAsia="宋体"/>
                <w:sz w:val="24"/>
              </w:rPr>
            </w:pPr>
            <w:r>
              <w:rPr>
                <w:rFonts w:hint="eastAsia" w:ascii="宋体" w:hAnsi="宋体" w:eastAsia="宋体" w:cs="宋体"/>
                <w:sz w:val="24"/>
              </w:rPr>
              <w:t>≥3840*2160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w:t>
            </w:r>
          </w:p>
        </w:tc>
        <w:tc>
          <w:tcPr>
            <w:tcW w:w="2767" w:type="dxa"/>
          </w:tcPr>
          <w:p>
            <w:pP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台车</w:t>
            </w:r>
          </w:p>
        </w:tc>
        <w:tc>
          <w:tcPr>
            <w:tcW w:w="6044" w:type="dxa"/>
            <w:vAlign w:val="center"/>
          </w:tcPr>
          <w:p>
            <w:pPr>
              <w:rPr>
                <w:rFonts w:ascii="宋体" w:hAnsi="宋体" w:eastAsia="宋体" w:cs="宋体"/>
                <w:sz w:val="24"/>
              </w:rPr>
            </w:pPr>
            <w:r>
              <w:rPr>
                <w:rFonts w:hint="eastAsia" w:ascii="宋体" w:hAnsi="宋体" w:eastAsia="宋体" w:cs="宋体"/>
                <w:sz w:val="24"/>
              </w:rPr>
              <w:t>专用内镜台车1台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747" w:type="dxa"/>
            <w:gridSpan w:val="3"/>
          </w:tcPr>
          <w:p>
            <w:pPr>
              <w:rPr>
                <w:rFonts w:ascii="宋体" w:hAnsi="宋体" w:eastAsia="宋体" w:cs="宋体"/>
                <w:sz w:val="24"/>
              </w:rPr>
            </w:pPr>
            <w:r>
              <w:rPr>
                <w:rFonts w:hint="eastAsia" w:ascii="宋体" w:hAnsi="宋体" w:eastAsia="宋体"/>
                <w:b/>
                <w:bCs/>
                <w:color w:val="000000" w:themeColor="text1"/>
                <w:sz w:val="24"/>
                <w:lang w:val="en-US" w:eastAsia="zh-CN"/>
                <w14:textFill>
                  <w14:solidFill>
                    <w14:schemeClr w14:val="tx1"/>
                  </w14:solidFill>
                </w14:textFill>
              </w:rPr>
              <w:t>二</w:t>
            </w:r>
            <w:r>
              <w:rPr>
                <w:rFonts w:hint="eastAsia" w:ascii="宋体" w:hAnsi="宋体" w:eastAsia="宋体"/>
                <w:b/>
                <w:bCs/>
                <w:color w:val="000000" w:themeColor="text1"/>
                <w:sz w:val="24"/>
                <w14:textFill>
                  <w14:solidFill>
                    <w14:schemeClr w14:val="tx1"/>
                  </w14:solidFill>
                </w14:textFill>
              </w:rPr>
              <w:t>、</w:t>
            </w:r>
            <w:r>
              <w:rPr>
                <w:rFonts w:hint="eastAsia" w:ascii="宋体" w:hAnsi="宋体" w:eastAsia="宋体" w:cs="Times New Roman"/>
                <w:b/>
                <w:bCs/>
                <w:color w:val="000000"/>
                <w:sz w:val="24"/>
              </w:rPr>
              <w:t>电子放大胃镜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vAlign w:val="center"/>
          </w:tcPr>
          <w:p>
            <w:pPr>
              <w:jc w:val="center"/>
              <w:rPr>
                <w:rFonts w:ascii="宋体" w:hAnsi="宋体" w:eastAsia="宋体"/>
                <w:sz w:val="24"/>
              </w:rPr>
            </w:pPr>
            <w:r>
              <w:rPr>
                <w:rFonts w:hint="eastAsia" w:ascii="宋体" w:hAnsi="宋体" w:eastAsia="宋体" w:cs="Times New Roman"/>
                <w:color w:val="000000" w:themeColor="text1"/>
                <w:sz w:val="24"/>
                <w14:textFill>
                  <w14:solidFill>
                    <w14:schemeClr w14:val="tx1"/>
                  </w14:solidFill>
                </w14:textFill>
              </w:rPr>
              <w:t>序号</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cs="Times New Roman"/>
                <w:color w:val="000000" w:themeColor="text1"/>
                <w:sz w:val="24"/>
                <w14:textFill>
                  <w14:solidFill>
                    <w14:schemeClr w14:val="tx1"/>
                  </w14:solidFill>
                </w14:textFill>
              </w:rPr>
              <w:t>技术规格</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cs="Times New Roman"/>
                <w:color w:val="000000" w:themeColor="text1"/>
                <w:sz w:val="24"/>
                <w14:textFill>
                  <w14:solidFill>
                    <w14:schemeClr w14:val="tx1"/>
                  </w14:solidFill>
                </w14:textFill>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sz w:val="24"/>
              </w:rPr>
              <w:t>★</w:t>
            </w:r>
            <w:r>
              <w:rPr>
                <w:rFonts w:hint="eastAsia" w:ascii="宋体" w:hAnsi="宋体" w:eastAsia="宋体"/>
                <w:color w:val="000000" w:themeColor="text1"/>
                <w:sz w:val="24"/>
                <w14:textFill>
                  <w14:solidFill>
                    <w14:schemeClr w14:val="tx1"/>
                  </w14:solidFill>
                </w14:textFill>
              </w:rPr>
              <w:t>1</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14:textFill>
                  <w14:solidFill>
                    <w14:schemeClr w14:val="tx1"/>
                  </w14:solidFill>
                </w14:textFill>
              </w:rPr>
            </w:pPr>
            <w:r>
              <w:rPr>
                <w:rFonts w:hint="eastAsia" w:ascii="宋体" w:hAnsi="宋体" w:eastAsia="宋体"/>
                <w:sz w:val="24"/>
              </w:rPr>
              <w:t xml:space="preserve">视野范围 </w:t>
            </w:r>
          </w:p>
        </w:tc>
        <w:tc>
          <w:tcPr>
            <w:tcW w:w="6044" w:type="dxa"/>
            <w:tcBorders>
              <w:top w:val="single" w:color="auto" w:sz="4" w:space="0"/>
              <w:left w:val="single" w:color="auto" w:sz="4" w:space="0"/>
              <w:bottom w:val="single" w:color="auto" w:sz="4" w:space="0"/>
              <w:right w:val="single" w:color="auto" w:sz="4" w:space="0"/>
            </w:tcBorders>
          </w:tcPr>
          <w:p>
            <w:pPr>
              <w:rPr>
                <w:rFonts w:ascii="宋体" w:hAnsi="宋体" w:eastAsia="宋体"/>
                <w:sz w:val="24"/>
              </w:rPr>
            </w:pPr>
            <w:r>
              <w:rPr>
                <w:rFonts w:hint="eastAsia" w:ascii="宋体" w:hAnsi="宋体"/>
                <w:sz w:val="24"/>
              </w:rPr>
              <w:t>常规</w:t>
            </w:r>
            <w:r>
              <w:rPr>
                <w:rFonts w:hint="eastAsia" w:ascii="宋体" w:hAnsi="宋体" w:eastAsia="宋体"/>
                <w:sz w:val="24"/>
              </w:rPr>
              <w:t>≥</w:t>
            </w:r>
            <w:r>
              <w:rPr>
                <w:rFonts w:hint="eastAsia" w:ascii="宋体" w:hAnsi="宋体"/>
                <w:sz w:val="24"/>
              </w:rPr>
              <w:t>140</w:t>
            </w:r>
            <w:r>
              <w:rPr>
                <w:rFonts w:ascii="宋体" w:hAnsi="宋体"/>
                <w:sz w:val="24"/>
              </w:rPr>
              <w:t>º</w:t>
            </w:r>
            <w:r>
              <w:rPr>
                <w:rFonts w:hint="eastAsia" w:ascii="宋体" w:hAnsi="宋体"/>
                <w:sz w:val="24"/>
              </w:rPr>
              <w:t>，放大观察</w:t>
            </w:r>
            <w:r>
              <w:rPr>
                <w:rFonts w:hint="eastAsia" w:ascii="宋体" w:hAnsi="宋体" w:eastAsia="宋体"/>
                <w:sz w:val="24"/>
              </w:rPr>
              <w:t>≥</w:t>
            </w:r>
            <w:r>
              <w:rPr>
                <w:rFonts w:hint="eastAsia" w:ascii="宋体" w:hAnsi="宋体"/>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14:textFill>
                  <w14:solidFill>
                    <w14:schemeClr w14:val="tx1"/>
                  </w14:solidFill>
                </w14:textFill>
              </w:rPr>
            </w:pPr>
            <w:r>
              <w:rPr>
                <w:rFonts w:hint="eastAsia" w:ascii="宋体" w:hAnsi="宋体" w:eastAsia="宋体"/>
                <w:sz w:val="24"/>
              </w:rPr>
              <w:t xml:space="preserve">视野方向 </w:t>
            </w:r>
          </w:p>
        </w:tc>
        <w:tc>
          <w:tcPr>
            <w:tcW w:w="6044" w:type="dxa"/>
            <w:tcBorders>
              <w:top w:val="single" w:color="auto" w:sz="4" w:space="0"/>
              <w:left w:val="single" w:color="auto" w:sz="4" w:space="0"/>
              <w:bottom w:val="single" w:color="auto" w:sz="4" w:space="0"/>
              <w:right w:val="single" w:color="auto" w:sz="4" w:space="0"/>
            </w:tcBorders>
          </w:tcPr>
          <w:p>
            <w:pPr>
              <w:rPr>
                <w:rFonts w:ascii="宋体" w:hAnsi="宋体" w:eastAsia="宋体"/>
                <w:sz w:val="24"/>
              </w:rPr>
            </w:pPr>
            <w:r>
              <w:rPr>
                <w:rFonts w:hint="eastAsia" w:ascii="宋体" w:hAnsi="宋体"/>
                <w:sz w:val="24"/>
              </w:rPr>
              <w:t>直视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sz w:val="24"/>
              </w:rPr>
              <w:t>★</w:t>
            </w:r>
            <w:r>
              <w:rPr>
                <w:rFonts w:hint="eastAsia" w:ascii="宋体" w:hAnsi="宋体" w:eastAsia="宋体"/>
                <w:color w:val="000000" w:themeColor="text1"/>
                <w:sz w:val="24"/>
                <w14:textFill>
                  <w14:solidFill>
                    <w14:schemeClr w14:val="tx1"/>
                  </w14:solidFill>
                </w14:textFill>
              </w:rPr>
              <w:t>3</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14:textFill>
                  <w14:solidFill>
                    <w14:schemeClr w14:val="tx1"/>
                  </w14:solidFill>
                </w14:textFill>
              </w:rPr>
            </w:pPr>
            <w:r>
              <w:rPr>
                <w:rFonts w:hint="eastAsia" w:ascii="宋体" w:hAnsi="宋体" w:eastAsia="宋体"/>
                <w:sz w:val="24"/>
              </w:rPr>
              <w:t xml:space="preserve">景深 </w:t>
            </w:r>
          </w:p>
        </w:tc>
        <w:tc>
          <w:tcPr>
            <w:tcW w:w="6044" w:type="dxa"/>
            <w:tcBorders>
              <w:top w:val="single" w:color="auto" w:sz="4" w:space="0"/>
              <w:left w:val="single" w:color="auto" w:sz="4" w:space="0"/>
              <w:bottom w:val="single" w:color="auto" w:sz="4" w:space="0"/>
              <w:right w:val="single" w:color="auto" w:sz="4" w:space="0"/>
            </w:tcBorders>
          </w:tcPr>
          <w:p>
            <w:pPr>
              <w:rPr>
                <w:rFonts w:ascii="宋体" w:hAnsi="宋体" w:eastAsia="宋体"/>
                <w:sz w:val="24"/>
              </w:rPr>
            </w:pPr>
            <w:r>
              <w:rPr>
                <w:rFonts w:hint="eastAsia" w:ascii="宋体" w:hAnsi="宋体"/>
                <w:sz w:val="24"/>
              </w:rPr>
              <w:t>常规观察</w:t>
            </w:r>
            <w:r>
              <w:rPr>
                <w:rFonts w:hint="eastAsia" w:ascii="宋体" w:hAnsi="宋体" w:eastAsia="宋体"/>
                <w:sz w:val="24"/>
              </w:rPr>
              <w:t>≥</w:t>
            </w:r>
            <w:r>
              <w:rPr>
                <w:rFonts w:hint="eastAsia" w:ascii="宋体" w:hAnsi="宋体"/>
                <w:sz w:val="24"/>
              </w:rPr>
              <w:t>7-100mm，放大观察</w:t>
            </w:r>
            <w:r>
              <w:rPr>
                <w:rFonts w:hint="eastAsia" w:ascii="宋体" w:hAnsi="宋体" w:eastAsia="宋体"/>
                <w:sz w:val="24"/>
              </w:rPr>
              <w:t>≥</w:t>
            </w:r>
            <w:r>
              <w:rPr>
                <w:rFonts w:hint="eastAsia" w:ascii="宋体" w:hAnsi="宋体"/>
                <w:sz w:val="24"/>
              </w:rPr>
              <w:t>1.5-3mm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14:textFill>
                  <w14:solidFill>
                    <w14:schemeClr w14:val="tx1"/>
                  </w14:solidFill>
                </w14:textFill>
              </w:rPr>
            </w:pPr>
            <w:r>
              <w:rPr>
                <w:rFonts w:hint="eastAsia" w:ascii="宋体" w:hAnsi="宋体" w:eastAsia="宋体"/>
                <w:sz w:val="24"/>
              </w:rPr>
              <w:t xml:space="preserve">弯曲角度 </w:t>
            </w:r>
          </w:p>
        </w:tc>
        <w:tc>
          <w:tcPr>
            <w:tcW w:w="6044" w:type="dxa"/>
            <w:tcBorders>
              <w:top w:val="single" w:color="auto" w:sz="4" w:space="0"/>
              <w:left w:val="single" w:color="auto" w:sz="4" w:space="0"/>
              <w:bottom w:val="single" w:color="auto" w:sz="4" w:space="0"/>
              <w:right w:val="single" w:color="auto" w:sz="4" w:space="0"/>
            </w:tcBorders>
          </w:tcPr>
          <w:p>
            <w:pPr>
              <w:rPr>
                <w:rFonts w:ascii="宋体" w:hAnsi="宋体" w:eastAsia="宋体"/>
                <w:sz w:val="24"/>
              </w:rPr>
            </w:pPr>
            <w:r>
              <w:rPr>
                <w:rFonts w:hint="eastAsia" w:ascii="宋体" w:hAnsi="宋体"/>
                <w:sz w:val="24"/>
              </w:rPr>
              <w:t>上</w:t>
            </w:r>
            <w:r>
              <w:rPr>
                <w:rFonts w:hint="eastAsia" w:ascii="宋体" w:hAnsi="宋体" w:eastAsia="宋体"/>
                <w:sz w:val="24"/>
              </w:rPr>
              <w:t>≥</w:t>
            </w:r>
            <w:r>
              <w:rPr>
                <w:rFonts w:hint="eastAsia" w:ascii="宋体" w:hAnsi="宋体"/>
                <w:sz w:val="24"/>
              </w:rPr>
              <w:t>210°，下</w:t>
            </w:r>
            <w:r>
              <w:rPr>
                <w:rFonts w:hint="eastAsia" w:ascii="宋体" w:hAnsi="宋体" w:eastAsia="宋体"/>
                <w:sz w:val="24"/>
              </w:rPr>
              <w:t>≥</w:t>
            </w:r>
            <w:r>
              <w:rPr>
                <w:rFonts w:hint="eastAsia" w:ascii="宋体" w:hAnsi="宋体"/>
                <w:sz w:val="24"/>
              </w:rPr>
              <w:t>90°，左</w:t>
            </w:r>
            <w:r>
              <w:rPr>
                <w:rFonts w:hint="eastAsia" w:ascii="宋体" w:hAnsi="宋体" w:eastAsia="宋体"/>
                <w:sz w:val="24"/>
              </w:rPr>
              <w:t>≥</w:t>
            </w:r>
            <w:r>
              <w:rPr>
                <w:rFonts w:hint="eastAsia" w:ascii="宋体" w:hAnsi="宋体"/>
                <w:sz w:val="24"/>
              </w:rPr>
              <w:t>100°，右</w:t>
            </w:r>
            <w:r>
              <w:rPr>
                <w:rFonts w:hint="eastAsia" w:ascii="宋体" w:hAnsi="宋体" w:eastAsia="宋体"/>
                <w:sz w:val="24"/>
              </w:rPr>
              <w:t>≥</w:t>
            </w:r>
            <w:r>
              <w:rPr>
                <w:rFonts w:hint="eastAsia" w:ascii="宋体" w:hAnsi="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14:textFill>
                  <w14:solidFill>
                    <w14:schemeClr w14:val="tx1"/>
                  </w14:solidFill>
                </w14:textFill>
              </w:rPr>
            </w:pPr>
            <w:r>
              <w:rPr>
                <w:rFonts w:hint="eastAsia" w:ascii="宋体" w:hAnsi="宋体" w:eastAsia="宋体"/>
                <w:sz w:val="24"/>
              </w:rPr>
              <w:t>先端部外径</w:t>
            </w:r>
          </w:p>
        </w:tc>
        <w:tc>
          <w:tcPr>
            <w:tcW w:w="6044" w:type="dxa"/>
            <w:tcBorders>
              <w:top w:val="single" w:color="auto" w:sz="4" w:space="0"/>
              <w:left w:val="single" w:color="auto" w:sz="4" w:space="0"/>
              <w:bottom w:val="single" w:color="auto" w:sz="4" w:space="0"/>
              <w:right w:val="single" w:color="auto" w:sz="4" w:space="0"/>
            </w:tcBorders>
          </w:tcPr>
          <w:p>
            <w:pPr>
              <w:rPr>
                <w:rFonts w:ascii="宋体" w:hAnsi="宋体" w:eastAsia="宋体"/>
                <w:sz w:val="24"/>
              </w:rPr>
            </w:pPr>
            <w:r>
              <w:rPr>
                <w:rFonts w:hint="eastAsia" w:ascii="宋体" w:hAnsi="宋体" w:eastAsia="宋体"/>
                <w:sz w:val="24"/>
              </w:rPr>
              <w:t>≤</w:t>
            </w:r>
            <w:r>
              <w:rPr>
                <w:rFonts w:hint="eastAsia" w:ascii="宋体" w:hAnsi="宋体"/>
                <w:sz w:val="24"/>
              </w:rPr>
              <w:t>9.9</w:t>
            </w:r>
            <w:r>
              <w:rPr>
                <w:rFonts w:ascii="宋体" w:hAnsi="宋体"/>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6</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14:textFill>
                  <w14:solidFill>
                    <w14:schemeClr w14:val="tx1"/>
                  </w14:solidFill>
                </w14:textFill>
              </w:rPr>
            </w:pPr>
            <w:r>
              <w:rPr>
                <w:rFonts w:hint="eastAsia" w:ascii="宋体" w:hAnsi="宋体" w:eastAsia="宋体"/>
                <w:sz w:val="24"/>
              </w:rPr>
              <w:t xml:space="preserve">插入部外径 </w:t>
            </w:r>
          </w:p>
        </w:tc>
        <w:tc>
          <w:tcPr>
            <w:tcW w:w="6044" w:type="dxa"/>
            <w:tcBorders>
              <w:top w:val="single" w:color="auto" w:sz="4" w:space="0"/>
              <w:left w:val="single" w:color="auto" w:sz="4" w:space="0"/>
              <w:bottom w:val="single" w:color="auto" w:sz="4" w:space="0"/>
              <w:right w:val="single" w:color="auto" w:sz="4" w:space="0"/>
            </w:tcBorders>
          </w:tcPr>
          <w:p>
            <w:pPr>
              <w:rPr>
                <w:rFonts w:ascii="宋体" w:hAnsi="宋体" w:eastAsia="宋体"/>
                <w:sz w:val="24"/>
              </w:rPr>
            </w:pPr>
            <w:r>
              <w:rPr>
                <w:rFonts w:hint="eastAsia" w:ascii="宋体" w:hAnsi="宋体" w:eastAsia="宋体"/>
                <w:sz w:val="24"/>
              </w:rPr>
              <w:t>≤</w:t>
            </w:r>
            <w:r>
              <w:rPr>
                <w:rFonts w:hint="eastAsia" w:ascii="宋体" w:hAnsi="宋体"/>
                <w:sz w:val="24"/>
              </w:rPr>
              <w:t>9.6</w:t>
            </w:r>
            <w:r>
              <w:rPr>
                <w:rFonts w:ascii="宋体" w:hAnsi="宋体"/>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7</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14:textFill>
                  <w14:solidFill>
                    <w14:schemeClr w14:val="tx1"/>
                  </w14:solidFill>
                </w14:textFill>
              </w:rPr>
            </w:pPr>
            <w:r>
              <w:rPr>
                <w:rFonts w:hint="eastAsia" w:ascii="宋体" w:hAnsi="宋体" w:eastAsia="宋体"/>
                <w:sz w:val="24"/>
              </w:rPr>
              <w:t xml:space="preserve">工作长度 </w:t>
            </w:r>
          </w:p>
        </w:tc>
        <w:tc>
          <w:tcPr>
            <w:tcW w:w="6044" w:type="dxa"/>
            <w:tcBorders>
              <w:top w:val="single" w:color="auto" w:sz="4" w:space="0"/>
              <w:left w:val="single" w:color="auto" w:sz="4" w:space="0"/>
              <w:bottom w:val="single" w:color="auto" w:sz="4" w:space="0"/>
              <w:right w:val="single" w:color="auto" w:sz="4" w:space="0"/>
            </w:tcBorders>
          </w:tcPr>
          <w:p>
            <w:pPr>
              <w:rPr>
                <w:rFonts w:ascii="宋体" w:hAnsi="宋体" w:eastAsia="宋体"/>
                <w:sz w:val="24"/>
              </w:rPr>
            </w:pPr>
            <w:r>
              <w:rPr>
                <w:rFonts w:hint="eastAsia" w:ascii="宋体" w:hAnsi="宋体" w:eastAsia="宋体"/>
                <w:sz w:val="24"/>
              </w:rPr>
              <w:t>≥</w:t>
            </w:r>
            <w:r>
              <w:rPr>
                <w:rFonts w:hint="eastAsia" w:ascii="宋体" w:hAnsi="宋体"/>
                <w:sz w:val="24"/>
              </w:rPr>
              <w:t>1030</w:t>
            </w:r>
            <w:r>
              <w:rPr>
                <w:rFonts w:ascii="宋体" w:hAnsi="宋体"/>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8</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14:textFill>
                  <w14:solidFill>
                    <w14:schemeClr w14:val="tx1"/>
                  </w14:solidFill>
                </w14:textFill>
              </w:rPr>
            </w:pPr>
            <w:r>
              <w:rPr>
                <w:rFonts w:hint="eastAsia" w:ascii="宋体" w:hAnsi="宋体" w:eastAsia="宋体"/>
                <w:sz w:val="24"/>
              </w:rPr>
              <w:t xml:space="preserve">全长 </w:t>
            </w:r>
          </w:p>
        </w:tc>
        <w:tc>
          <w:tcPr>
            <w:tcW w:w="6044" w:type="dxa"/>
            <w:tcBorders>
              <w:top w:val="single" w:color="auto" w:sz="4" w:space="0"/>
              <w:left w:val="single" w:color="auto" w:sz="4" w:space="0"/>
              <w:bottom w:val="single" w:color="auto" w:sz="4" w:space="0"/>
              <w:right w:val="single" w:color="auto" w:sz="4" w:space="0"/>
            </w:tcBorders>
          </w:tcPr>
          <w:p>
            <w:pPr>
              <w:rPr>
                <w:rFonts w:ascii="宋体" w:hAnsi="宋体" w:eastAsia="宋体"/>
                <w:sz w:val="24"/>
              </w:rPr>
            </w:pPr>
            <w:r>
              <w:rPr>
                <w:rFonts w:hint="eastAsia" w:ascii="宋体" w:hAnsi="宋体" w:eastAsia="宋体"/>
                <w:sz w:val="24"/>
              </w:rPr>
              <w:t>≥</w:t>
            </w:r>
            <w:r>
              <w:rPr>
                <w:rFonts w:hint="eastAsia" w:ascii="宋体" w:hAnsi="宋体"/>
                <w:sz w:val="24"/>
              </w:rPr>
              <w:t>1350</w:t>
            </w:r>
            <w:r>
              <w:rPr>
                <w:rFonts w:ascii="宋体" w:hAnsi="宋体"/>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9</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14:textFill>
                  <w14:solidFill>
                    <w14:schemeClr w14:val="tx1"/>
                  </w14:solidFill>
                </w14:textFill>
              </w:rPr>
            </w:pPr>
            <w:r>
              <w:rPr>
                <w:rFonts w:hint="eastAsia" w:ascii="宋体" w:hAnsi="宋体" w:eastAsia="宋体"/>
                <w:sz w:val="24"/>
              </w:rPr>
              <w:t xml:space="preserve">钳子管道最小可视距离 </w:t>
            </w:r>
          </w:p>
        </w:tc>
        <w:tc>
          <w:tcPr>
            <w:tcW w:w="6044" w:type="dxa"/>
            <w:tcBorders>
              <w:top w:val="single" w:color="auto" w:sz="4" w:space="0"/>
              <w:left w:val="single" w:color="auto" w:sz="4" w:space="0"/>
              <w:bottom w:val="single" w:color="auto" w:sz="4" w:space="0"/>
              <w:right w:val="single" w:color="auto" w:sz="4" w:space="0"/>
            </w:tcBorders>
          </w:tcPr>
          <w:p>
            <w:pPr>
              <w:rPr>
                <w:rFonts w:ascii="宋体" w:hAnsi="宋体" w:eastAsia="宋体"/>
                <w:sz w:val="24"/>
              </w:rPr>
            </w:pPr>
            <w:r>
              <w:rPr>
                <w:rFonts w:hint="eastAsia" w:ascii="宋体" w:hAnsi="宋体"/>
                <w:sz w:val="24"/>
              </w:rPr>
              <w:t>距离先端</w:t>
            </w:r>
            <w:r>
              <w:rPr>
                <w:rFonts w:hint="eastAsia" w:ascii="宋体" w:hAnsi="宋体" w:eastAsia="宋体"/>
                <w:sz w:val="24"/>
              </w:rPr>
              <w:t>≥</w:t>
            </w:r>
            <w:r>
              <w:rPr>
                <w:rFonts w:ascii="宋体" w:hAnsi="宋体"/>
                <w:sz w:val="24"/>
              </w:rPr>
              <w:t>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0</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14:textFill>
                  <w14:solidFill>
                    <w14:schemeClr w14:val="tx1"/>
                  </w14:solidFill>
                </w14:textFill>
              </w:rPr>
            </w:pPr>
            <w:r>
              <w:rPr>
                <w:rFonts w:hint="eastAsia" w:ascii="宋体" w:hAnsi="宋体" w:eastAsia="宋体"/>
                <w:sz w:val="24"/>
              </w:rPr>
              <w:t xml:space="preserve">钳子管道内径 </w:t>
            </w:r>
          </w:p>
        </w:tc>
        <w:tc>
          <w:tcPr>
            <w:tcW w:w="6044" w:type="dxa"/>
            <w:tcBorders>
              <w:top w:val="single" w:color="auto" w:sz="4" w:space="0"/>
              <w:left w:val="single" w:color="auto" w:sz="4" w:space="0"/>
              <w:bottom w:val="single" w:color="auto" w:sz="4" w:space="0"/>
              <w:right w:val="single" w:color="auto" w:sz="4" w:space="0"/>
            </w:tcBorders>
          </w:tcPr>
          <w:p>
            <w:pPr>
              <w:rPr>
                <w:rFonts w:ascii="宋体" w:hAnsi="宋体" w:eastAsia="宋体"/>
                <w:sz w:val="24"/>
              </w:rPr>
            </w:pPr>
            <w:r>
              <w:rPr>
                <w:rFonts w:hint="eastAsia" w:ascii="宋体" w:hAnsi="宋体" w:eastAsia="宋体"/>
                <w:sz w:val="24"/>
              </w:rPr>
              <w:t>≥</w:t>
            </w:r>
            <w:r>
              <w:rPr>
                <w:rFonts w:hint="eastAsia" w:ascii="宋体" w:hAnsi="宋体"/>
                <w:sz w:val="24"/>
              </w:rPr>
              <w:t>2.8</w:t>
            </w:r>
            <w:r>
              <w:rPr>
                <w:rFonts w:ascii="宋体" w:hAnsi="宋体"/>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1</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14:textFill>
                  <w14:solidFill>
                    <w14:schemeClr w14:val="tx1"/>
                  </w14:solidFill>
                </w14:textFill>
              </w:rPr>
            </w:pPr>
            <w:r>
              <w:rPr>
                <w:rFonts w:hint="eastAsia" w:ascii="宋体" w:hAnsi="宋体" w:eastAsia="宋体"/>
                <w:sz w:val="24"/>
              </w:rPr>
              <w:t>窄带</w:t>
            </w:r>
            <w:r>
              <w:rPr>
                <w:rFonts w:ascii="宋体" w:hAnsi="宋体" w:eastAsia="宋体"/>
                <w:sz w:val="24"/>
              </w:rPr>
              <w:t>光成像</w:t>
            </w:r>
          </w:p>
        </w:tc>
        <w:tc>
          <w:tcPr>
            <w:tcW w:w="6044" w:type="dxa"/>
            <w:tcBorders>
              <w:top w:val="single" w:color="auto" w:sz="4" w:space="0"/>
              <w:left w:val="single" w:color="auto" w:sz="4" w:space="0"/>
              <w:bottom w:val="single" w:color="auto" w:sz="4" w:space="0"/>
              <w:right w:val="single" w:color="auto" w:sz="4" w:space="0"/>
            </w:tcBorders>
          </w:tcPr>
          <w:p>
            <w:pPr>
              <w:rPr>
                <w:rFonts w:ascii="宋体" w:hAnsi="宋体" w:eastAsia="宋体"/>
                <w:sz w:val="24"/>
              </w:rPr>
            </w:pPr>
            <w:r>
              <w:rPr>
                <w:rFonts w:ascii="宋体" w:hAnsi="宋体" w:eastAsia="宋体"/>
                <w:sz w:val="24"/>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2</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一触式无需防水</w:t>
            </w:r>
            <w:r>
              <w:rPr>
                <w:rFonts w:ascii="宋体" w:hAnsi="宋体" w:eastAsia="宋体"/>
                <w:sz w:val="24"/>
              </w:rPr>
              <w:t>帽</w:t>
            </w:r>
            <w:r>
              <w:rPr>
                <w:rFonts w:hint="eastAsia" w:ascii="宋体" w:hAnsi="宋体" w:eastAsia="宋体"/>
                <w:sz w:val="24"/>
              </w:rPr>
              <w:t>插头</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支持,清洗</w:t>
            </w:r>
            <w:r>
              <w:rPr>
                <w:rFonts w:ascii="宋体" w:hAnsi="宋体" w:eastAsia="宋体"/>
                <w:sz w:val="24"/>
              </w:rPr>
              <w:t>消毒更加方便。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747" w:type="dxa"/>
            <w:gridSpan w:val="3"/>
            <w:tcBorders>
              <w:right w:val="single" w:color="auto" w:sz="4" w:space="0"/>
            </w:tcBorders>
          </w:tcPr>
          <w:p>
            <w:pPr>
              <w:rPr>
                <w:rFonts w:ascii="宋体" w:hAnsi="宋体" w:eastAsia="宋体"/>
                <w:sz w:val="24"/>
              </w:rPr>
            </w:pPr>
            <w:r>
              <w:rPr>
                <w:rFonts w:hint="eastAsia" w:ascii="宋体" w:hAnsi="宋体" w:eastAsia="宋体"/>
                <w:b/>
                <w:bCs/>
                <w:sz w:val="24"/>
                <w:lang w:val="en-US" w:eastAsia="zh-CN"/>
              </w:rPr>
              <w:t>三</w:t>
            </w:r>
            <w:r>
              <w:rPr>
                <w:rFonts w:hint="eastAsia" w:ascii="宋体" w:hAnsi="宋体" w:eastAsia="宋体"/>
                <w:b/>
                <w:bCs/>
                <w:sz w:val="24"/>
              </w:rPr>
              <w:t>、</w:t>
            </w:r>
            <w:r>
              <w:rPr>
                <w:rFonts w:ascii="宋体" w:hAnsi="宋体" w:eastAsia="宋体"/>
                <w:b/>
                <w:bCs/>
                <w:sz w:val="24"/>
              </w:rPr>
              <w:t>电子治疗胃镜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vAlign w:val="center"/>
          </w:tcPr>
          <w:p>
            <w:pPr>
              <w:jc w:val="center"/>
              <w:rPr>
                <w:rFonts w:ascii="宋体" w:hAnsi="宋体" w:eastAsia="宋体"/>
                <w:sz w:val="24"/>
              </w:rPr>
            </w:pPr>
            <w:r>
              <w:rPr>
                <w:rFonts w:hint="eastAsia" w:ascii="宋体" w:hAnsi="宋体" w:eastAsia="宋体" w:cs="Times New Roman"/>
                <w:color w:val="000000" w:themeColor="text1"/>
                <w:sz w:val="24"/>
                <w14:textFill>
                  <w14:solidFill>
                    <w14:schemeClr w14:val="tx1"/>
                  </w14:solidFill>
                </w14:textFill>
              </w:rPr>
              <w:t>序号</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cs="Times New Roman"/>
                <w:color w:val="000000" w:themeColor="text1"/>
                <w:sz w:val="24"/>
                <w14:textFill>
                  <w14:solidFill>
                    <w14:schemeClr w14:val="tx1"/>
                  </w14:solidFill>
                </w14:textFill>
              </w:rPr>
              <w:t>技术规格</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cs="Times New Roman"/>
                <w:color w:val="000000" w:themeColor="text1"/>
                <w:sz w:val="24"/>
                <w14:textFill>
                  <w14:solidFill>
                    <w14:schemeClr w14:val="tx1"/>
                  </w14:solidFill>
                </w14:textFill>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 xml:space="preserve">视野范围 </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 xml:space="preserve">视野方向 </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0°（直视）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 xml:space="preserve">景深 </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w:t>
            </w:r>
            <w:r>
              <w:rPr>
                <w:rFonts w:hint="eastAsia" w:ascii="宋体" w:hAnsi="宋体" w:eastAsia="宋体"/>
                <w:kern w:val="0"/>
                <w:sz w:val="24"/>
              </w:rPr>
              <w:t>3-100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 xml:space="preserve">弯曲角度 </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上≥  210°，下 ≥120°，左≥100°，右≥100°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sz w:val="24"/>
              </w:rPr>
              <w:t>★</w:t>
            </w:r>
            <w:r>
              <w:rPr>
                <w:rFonts w:hint="eastAsia" w:ascii="宋体" w:hAnsi="宋体" w:eastAsia="宋体"/>
                <w:color w:val="000000" w:themeColor="text1"/>
                <w:sz w:val="24"/>
                <w14:textFill>
                  <w14:solidFill>
                    <w14:schemeClr w14:val="tx1"/>
                  </w14:solidFill>
                </w14:textFill>
              </w:rPr>
              <w:t>5</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先端部外径</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w:t>
            </w:r>
            <w:r>
              <w:rPr>
                <w:rFonts w:ascii="宋体" w:hAnsi="宋体" w:eastAsia="宋体"/>
                <w:sz w:val="24"/>
              </w:rPr>
              <w:t>9.8</w:t>
            </w:r>
            <w:r>
              <w:rPr>
                <w:rFonts w:hint="eastAsia" w:ascii="宋体" w:hAnsi="宋体" w:eastAsia="宋体"/>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6</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 xml:space="preserve">插入部外径 </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≤9</w:t>
            </w:r>
            <w:r>
              <w:rPr>
                <w:rFonts w:ascii="宋体" w:hAnsi="宋体" w:eastAsia="宋体"/>
                <w:sz w:val="24"/>
              </w:rPr>
              <w:t>.9</w:t>
            </w:r>
            <w:r>
              <w:rPr>
                <w:rFonts w:hint="eastAsia" w:ascii="宋体" w:hAnsi="宋体" w:eastAsia="宋体"/>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7</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 xml:space="preserve">工作长度 </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≥1030mm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8</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 xml:space="preserve">全长 </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≥135</w:t>
            </w:r>
            <w:r>
              <w:rPr>
                <w:rFonts w:ascii="宋体" w:hAnsi="宋体" w:eastAsia="宋体"/>
                <w:sz w:val="24"/>
              </w:rPr>
              <w:t>0</w:t>
            </w:r>
            <w:r>
              <w:rPr>
                <w:rFonts w:hint="eastAsia" w:ascii="宋体" w:hAnsi="宋体" w:eastAsia="宋体"/>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9</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 xml:space="preserve">钳子管道最小可视距离 </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 xml:space="preserve">距离先端3mm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sz w:val="24"/>
              </w:rPr>
              <w:t>★</w:t>
            </w: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0</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 xml:space="preserve">钳子管道内径 </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w:t>
            </w:r>
            <w:r>
              <w:rPr>
                <w:rFonts w:ascii="宋体" w:hAnsi="宋体" w:eastAsia="宋体"/>
                <w:sz w:val="24"/>
              </w:rPr>
              <w:t>3.2</w:t>
            </w:r>
            <w:r>
              <w:rPr>
                <w:rFonts w:hint="eastAsia" w:ascii="宋体" w:hAnsi="宋体" w:eastAsia="宋体"/>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1</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窄带光成像</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2</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一触式无需防水</w:t>
            </w:r>
            <w:r>
              <w:rPr>
                <w:rFonts w:ascii="宋体" w:hAnsi="宋体" w:eastAsia="宋体"/>
                <w:sz w:val="24"/>
              </w:rPr>
              <w:t>帽</w:t>
            </w:r>
            <w:r>
              <w:rPr>
                <w:rFonts w:hint="eastAsia" w:ascii="宋体" w:hAnsi="宋体" w:eastAsia="宋体"/>
                <w:sz w:val="24"/>
              </w:rPr>
              <w:t>插头</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支持,清洗</w:t>
            </w:r>
            <w:r>
              <w:rPr>
                <w:rFonts w:ascii="宋体" w:hAnsi="宋体" w:eastAsia="宋体"/>
                <w:sz w:val="24"/>
              </w:rPr>
              <w:t>消毒更加方便。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13</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送气/送水按钮</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送气量 30cm</w:t>
            </w:r>
            <w:r>
              <w:rPr>
                <w:rFonts w:hint="eastAsia" w:ascii="宋体" w:hAnsi="宋体" w:eastAsia="宋体"/>
                <w:sz w:val="24"/>
                <w:vertAlign w:val="superscript"/>
              </w:rPr>
              <w:t>2</w:t>
            </w:r>
            <w:r>
              <w:rPr>
                <w:rFonts w:hint="eastAsia" w:ascii="宋体" w:hAnsi="宋体" w:eastAsia="宋体"/>
                <w:sz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747" w:type="dxa"/>
            <w:gridSpan w:val="3"/>
            <w:tcBorders>
              <w:right w:val="single" w:color="auto" w:sz="4" w:space="0"/>
            </w:tcBorders>
          </w:tcPr>
          <w:p>
            <w:pPr>
              <w:rPr>
                <w:rFonts w:ascii="宋体" w:hAnsi="宋体" w:eastAsia="宋体"/>
                <w:b/>
                <w:sz w:val="24"/>
              </w:rPr>
            </w:pPr>
            <w:r>
              <w:rPr>
                <w:rFonts w:hint="eastAsia" w:ascii="宋体" w:hAnsi="宋体" w:eastAsia="宋体"/>
                <w:b/>
                <w:sz w:val="24"/>
                <w:lang w:val="en-US" w:eastAsia="zh-CN"/>
              </w:rPr>
              <w:t>四</w:t>
            </w:r>
            <w:bookmarkStart w:id="0" w:name="_GoBack"/>
            <w:bookmarkEnd w:id="0"/>
            <w:r>
              <w:rPr>
                <w:rFonts w:hint="eastAsia" w:ascii="宋体" w:hAnsi="宋体" w:eastAsia="宋体"/>
                <w:b/>
                <w:sz w:val="24"/>
              </w:rPr>
              <w:t>、高清电子肠镜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vAlign w:val="center"/>
          </w:tcPr>
          <w:p>
            <w:pPr>
              <w:jc w:val="center"/>
              <w:rPr>
                <w:rFonts w:ascii="宋体" w:hAnsi="宋体" w:eastAsia="宋体"/>
                <w:szCs w:val="21"/>
              </w:rPr>
            </w:pPr>
            <w:r>
              <w:rPr>
                <w:rFonts w:hint="eastAsia" w:ascii="宋体" w:hAnsi="宋体" w:eastAsia="宋体" w:cs="Times New Roman"/>
                <w:color w:val="000000" w:themeColor="text1"/>
                <w:szCs w:val="21"/>
                <w14:textFill>
                  <w14:solidFill>
                    <w14:schemeClr w14:val="tx1"/>
                  </w14:solidFill>
                </w14:textFill>
              </w:rPr>
              <w:t>序号</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cs="Times New Roman"/>
                <w:color w:val="000000" w:themeColor="text1"/>
                <w:szCs w:val="21"/>
                <w14:textFill>
                  <w14:solidFill>
                    <w14:schemeClr w14:val="tx1"/>
                  </w14:solidFill>
                </w14:textFill>
              </w:rPr>
              <w:t>技术规格</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cs="Times New Roman"/>
                <w:color w:val="000000" w:themeColor="text1"/>
                <w:szCs w:val="21"/>
                <w14:textFill>
                  <w14:solidFill>
                    <w14:schemeClr w14:val="tx1"/>
                  </w14:solidFill>
                </w14:textFill>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sz w:val="24"/>
              </w:rPr>
              <w:t>★</w:t>
            </w:r>
            <w:r>
              <w:rPr>
                <w:rFonts w:hint="eastAsia" w:ascii="宋体" w:hAnsi="宋体" w:eastAsia="宋体"/>
                <w:color w:val="000000" w:themeColor="text1"/>
                <w:sz w:val="24"/>
                <w14:textFill>
                  <w14:solidFill>
                    <w14:schemeClr w14:val="tx1"/>
                  </w14:solidFill>
                </w14:textFill>
              </w:rPr>
              <w:t>1</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视野范围</w:t>
            </w:r>
            <w:r>
              <w:rPr>
                <w:rFonts w:ascii="宋体" w:hAnsi="宋体" w:eastAsia="宋体"/>
                <w:sz w:val="24"/>
              </w:rPr>
              <w:t xml:space="preserve"> </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视野方向</w:t>
            </w:r>
            <w:r>
              <w:rPr>
                <w:rFonts w:ascii="宋体" w:hAnsi="宋体" w:eastAsia="宋体"/>
                <w:sz w:val="24"/>
              </w:rPr>
              <w:t xml:space="preserve"> </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直视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景深</w:t>
            </w:r>
            <w:r>
              <w:rPr>
                <w:rFonts w:ascii="宋体" w:hAnsi="宋体" w:eastAsia="宋体"/>
                <w:sz w:val="24"/>
              </w:rPr>
              <w:t xml:space="preserve"> </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w:t>
            </w:r>
            <w:r>
              <w:rPr>
                <w:rFonts w:ascii="宋体" w:hAnsi="宋体" w:eastAsia="宋体"/>
                <w:kern w:val="0"/>
                <w:sz w:val="24"/>
              </w:rPr>
              <w:t>5-100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弯曲角度</w:t>
            </w:r>
            <w:r>
              <w:rPr>
                <w:rFonts w:ascii="宋体" w:hAnsi="宋体" w:eastAsia="宋体"/>
                <w:sz w:val="24"/>
              </w:rPr>
              <w:t xml:space="preserve"> </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上≥</w:t>
            </w:r>
            <w:r>
              <w:rPr>
                <w:rFonts w:ascii="宋体" w:hAnsi="宋体" w:eastAsia="宋体"/>
                <w:sz w:val="24"/>
              </w:rPr>
              <w:t xml:space="preserve"> 18</w:t>
            </w:r>
            <w:r>
              <w:rPr>
                <w:rFonts w:hint="eastAsia" w:ascii="宋体" w:hAnsi="宋体" w:eastAsia="宋体"/>
                <w:sz w:val="24"/>
              </w:rPr>
              <w:t>0°，下</w:t>
            </w:r>
            <w:r>
              <w:rPr>
                <w:rFonts w:ascii="宋体" w:hAnsi="宋体" w:eastAsia="宋体"/>
                <w:sz w:val="24"/>
              </w:rPr>
              <w:t xml:space="preserve">  </w:t>
            </w:r>
            <w:r>
              <w:rPr>
                <w:rFonts w:hint="eastAsia" w:ascii="宋体" w:hAnsi="宋体" w:eastAsia="宋体"/>
                <w:sz w:val="24"/>
              </w:rPr>
              <w:t>≥180°，左≥160°，右≥160°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先端部外径</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w:t>
            </w:r>
            <w:r>
              <w:rPr>
                <w:rFonts w:ascii="宋体" w:hAnsi="宋体" w:eastAsia="宋体"/>
                <w:sz w:val="24"/>
              </w:rPr>
              <w:t>12.2</w:t>
            </w:r>
            <w:r>
              <w:rPr>
                <w:rFonts w:hint="eastAsia" w:ascii="宋体" w:hAnsi="宋体" w:eastAsia="宋体"/>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6</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插入部外径</w:t>
            </w:r>
            <w:r>
              <w:rPr>
                <w:rFonts w:ascii="宋体" w:hAnsi="宋体" w:eastAsia="宋体"/>
                <w:sz w:val="24"/>
              </w:rPr>
              <w:t xml:space="preserve"> </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≤1</w:t>
            </w:r>
            <w:r>
              <w:rPr>
                <w:rFonts w:ascii="宋体" w:hAnsi="宋体" w:eastAsia="宋体"/>
                <w:sz w:val="24"/>
              </w:rPr>
              <w:t>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7</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工作长度</w:t>
            </w:r>
            <w:r>
              <w:rPr>
                <w:rFonts w:ascii="宋体" w:hAnsi="宋体" w:eastAsia="宋体"/>
                <w:sz w:val="24"/>
              </w:rPr>
              <w:t xml:space="preserve"> </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w:t>
            </w:r>
            <w:r>
              <w:rPr>
                <w:rFonts w:ascii="宋体" w:hAnsi="宋体" w:eastAsia="宋体"/>
                <w:sz w:val="24"/>
              </w:rPr>
              <w:t>1330mm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8</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全长</w:t>
            </w:r>
            <w:r>
              <w:rPr>
                <w:rFonts w:ascii="宋体" w:hAnsi="宋体" w:eastAsia="宋体"/>
                <w:sz w:val="24"/>
              </w:rPr>
              <w:t xml:space="preserve"> </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≥1</w:t>
            </w:r>
            <w:r>
              <w:rPr>
                <w:rFonts w:ascii="宋体" w:hAnsi="宋体" w:eastAsia="宋体"/>
                <w:sz w:val="24"/>
              </w:rPr>
              <w:t>655mm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9</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钳子管道最小可视距离</w:t>
            </w:r>
            <w:r>
              <w:rPr>
                <w:rFonts w:ascii="宋体" w:hAnsi="宋体" w:eastAsia="宋体"/>
                <w:sz w:val="24"/>
              </w:rPr>
              <w:t xml:space="preserve"> </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距离先端</w:t>
            </w:r>
            <w:r>
              <w:rPr>
                <w:rFonts w:ascii="宋体" w:hAnsi="宋体" w:eastAsia="宋体"/>
                <w:sz w:val="24"/>
              </w:rPr>
              <w:t xml:space="preserve">3.0mm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sz w:val="24"/>
              </w:rPr>
              <w:t>★</w:t>
            </w: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0</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钳子管道内径</w:t>
            </w:r>
            <w:r>
              <w:rPr>
                <w:rFonts w:ascii="宋体" w:hAnsi="宋体" w:eastAsia="宋体"/>
                <w:sz w:val="24"/>
              </w:rPr>
              <w:t xml:space="preserve"> </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w:t>
            </w:r>
            <w:r>
              <w:rPr>
                <w:rFonts w:ascii="宋体" w:hAnsi="宋体" w:eastAsia="宋体"/>
                <w:sz w:val="24"/>
              </w:rPr>
              <w:t>3.2mm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1</w:t>
            </w:r>
          </w:p>
        </w:tc>
        <w:tc>
          <w:tcPr>
            <w:tcW w:w="27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窄带</w:t>
            </w:r>
            <w:r>
              <w:rPr>
                <w:rFonts w:ascii="宋体" w:hAnsi="宋体" w:eastAsia="宋体"/>
                <w:sz w:val="24"/>
              </w:rPr>
              <w:t>光成像</w:t>
            </w:r>
          </w:p>
        </w:tc>
        <w:tc>
          <w:tcPr>
            <w:tcW w:w="60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支持</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NTljZGU3MDg2Mzc3ZDA4MTM5MDQ2OThiM2JmZTkifQ=="/>
  </w:docVars>
  <w:rsids>
    <w:rsidRoot w:val="1E90293A"/>
    <w:rsid w:val="00024469"/>
    <w:rsid w:val="002966C9"/>
    <w:rsid w:val="002C33CA"/>
    <w:rsid w:val="00306076"/>
    <w:rsid w:val="003A4ACE"/>
    <w:rsid w:val="003C7AFF"/>
    <w:rsid w:val="004D2BA3"/>
    <w:rsid w:val="00662BDF"/>
    <w:rsid w:val="006C2A46"/>
    <w:rsid w:val="00703841"/>
    <w:rsid w:val="007958E1"/>
    <w:rsid w:val="00846139"/>
    <w:rsid w:val="009E51DF"/>
    <w:rsid w:val="009E6BF7"/>
    <w:rsid w:val="00B11ACB"/>
    <w:rsid w:val="00C16D0D"/>
    <w:rsid w:val="00D15CC5"/>
    <w:rsid w:val="00DB3D1C"/>
    <w:rsid w:val="00E05BD7"/>
    <w:rsid w:val="00E417D2"/>
    <w:rsid w:val="00F069AF"/>
    <w:rsid w:val="00F51483"/>
    <w:rsid w:val="00FF59E0"/>
    <w:rsid w:val="065B15E4"/>
    <w:rsid w:val="0806413D"/>
    <w:rsid w:val="098B3F8E"/>
    <w:rsid w:val="0D5F2D96"/>
    <w:rsid w:val="10335CC9"/>
    <w:rsid w:val="16D927DD"/>
    <w:rsid w:val="1E90293A"/>
    <w:rsid w:val="224F09EE"/>
    <w:rsid w:val="296323DA"/>
    <w:rsid w:val="38A04AB1"/>
    <w:rsid w:val="3B712735"/>
    <w:rsid w:val="3C4165AB"/>
    <w:rsid w:val="421B164C"/>
    <w:rsid w:val="433C7ACC"/>
    <w:rsid w:val="43E51F12"/>
    <w:rsid w:val="44AE67A8"/>
    <w:rsid w:val="47332F94"/>
    <w:rsid w:val="48CC36A0"/>
    <w:rsid w:val="491D5CAA"/>
    <w:rsid w:val="495E4940"/>
    <w:rsid w:val="4AE03433"/>
    <w:rsid w:val="52466B8B"/>
    <w:rsid w:val="5FB40CBE"/>
    <w:rsid w:val="622D6B06"/>
    <w:rsid w:val="662B7800"/>
    <w:rsid w:val="68784853"/>
    <w:rsid w:val="6FE36352"/>
    <w:rsid w:val="732775A1"/>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2CF944-8CBA-4EA3-8B66-BBDDBAEF1E1C}">
  <ds:schemaRefs/>
</ds:datastoreItem>
</file>

<file path=docProps/app.xml><?xml version="1.0" encoding="utf-8"?>
<Properties xmlns="http://schemas.openxmlformats.org/officeDocument/2006/extended-properties" xmlns:vt="http://schemas.openxmlformats.org/officeDocument/2006/docPropsVTypes">
  <Template>Normal</Template>
  <Pages>3</Pages>
  <Words>347</Words>
  <Characters>1984</Characters>
  <Lines>16</Lines>
  <Paragraphs>4</Paragraphs>
  <TotalTime>8</TotalTime>
  <ScaleCrop>false</ScaleCrop>
  <LinksUpToDate>false</LinksUpToDate>
  <CharactersWithSpaces>2327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2024-02-23T07:15:00Z</dcterms:created>
  <dc:creator>仁心圆</dc:creator>
  <cp:lastModifiedBy>楼台</cp:lastModifiedBy>
  <cp:lastPrinted>2024-02-23T07:22:00Z</cp:lastPrinted>
  <dcterms:modified xsi:type="dcterms:W3CDTF">2024-02-27T08:26:20Z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8F487659BCE542C3A0F775BE97026035_13</vt:lpwstr>
  </property>
</Properties>
</file>