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牙科综合治疗台技术要求</w:t>
      </w:r>
    </w:p>
    <w:p>
      <w:pPr>
        <w:pStyle w:val="5"/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2台</w:t>
      </w:r>
    </w:p>
    <w:p>
      <w:pPr>
        <w:pStyle w:val="5"/>
        <w:jc w:val="both"/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>
      <w:pPr>
        <w:pStyle w:val="5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技术参数：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1、</w:t>
      </w:r>
      <w:r>
        <w:rPr>
          <w:rFonts w:hint="eastAsia" w:ascii="宋体" w:hAnsi="宋体" w:eastAsia="宋体" w:cs="宋体"/>
          <w:sz w:val="22"/>
          <w:szCs w:val="22"/>
        </w:rPr>
        <w:t>工作条件：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（1）环境温度5℃—40℃，相对湿度 ≤80%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（2）供气压力范围 0.55—0.80Mpa, 流量&gt;55L/min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（3）水源水压范围 0.20—0.40Mpa, 流量&gt;10L/min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（4）固定治疗机的地面应平整，安装后的治疗机机身偏斜度应≤0.5°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2、</w:t>
      </w:r>
      <w:r>
        <w:rPr>
          <w:rFonts w:hint="eastAsia" w:ascii="宋体" w:hAnsi="宋体" w:eastAsia="宋体" w:cs="宋体"/>
          <w:sz w:val="22"/>
          <w:szCs w:val="22"/>
        </w:rPr>
        <w:t>治疗椅：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2"/>
          <w:szCs w:val="22"/>
        </w:rPr>
      </w:pPr>
      <w:bookmarkStart w:id="0" w:name="_Hlk85141104"/>
      <w:r>
        <w:rPr>
          <w:rFonts w:hint="eastAsia" w:ascii="宋体" w:hAnsi="宋体" w:eastAsia="宋体" w:cs="宋体"/>
          <w:sz w:val="22"/>
          <w:szCs w:val="22"/>
        </w:rPr>
        <w:t>（1）进口缝制纤维皮（能提供报关凭证），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质保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5年；</w:t>
      </w:r>
      <w:r>
        <w:rPr>
          <w:rFonts w:hint="eastAsia" w:ascii="宋体" w:hAnsi="宋体" w:eastAsia="宋体" w:cs="宋体"/>
          <w:sz w:val="22"/>
          <w:szCs w:val="22"/>
        </w:rPr>
        <w:t>靠背带有负角设计-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5度</w:t>
      </w:r>
      <w:r>
        <w:rPr>
          <w:rFonts w:hint="eastAsia" w:ascii="宋体" w:hAnsi="宋体" w:eastAsia="宋体" w:cs="宋体"/>
          <w:sz w:val="22"/>
          <w:szCs w:val="22"/>
        </w:rPr>
        <w:t>，可用于病患休克时紧急治疗，坐垫长度1280 mm，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内置一体式腰枕，</w:t>
      </w:r>
      <w:r>
        <w:rPr>
          <w:rFonts w:hint="eastAsia" w:ascii="宋体" w:hAnsi="宋体" w:cs="宋体"/>
          <w:sz w:val="22"/>
          <w:szCs w:val="22"/>
        </w:rPr>
        <w:t>非外置腰枕，方便清洁。</w:t>
      </w:r>
      <w:r>
        <w:rPr>
          <w:rFonts w:hint="eastAsia" w:ascii="宋体" w:hAnsi="宋体" w:eastAsia="宋体" w:cs="宋体"/>
          <w:sz w:val="22"/>
          <w:szCs w:val="22"/>
        </w:rPr>
        <w:t>专业的蝴蝶形靠背，肩部较窄，采用优质钢板的靠背外板，让医生尽可能的靠近患者的口腔，靠背和坐垫腰部位置均有明显的凸起，可以对患者腰部有良好的支撑，舒适性更好。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（2）具备机椅互锁装置和防压装置，牙椅升降过程中遇阻停止，保证工作时的安全性。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（3）座椅升降范围最高780 mm；最低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350</w:t>
      </w:r>
      <w:r>
        <w:rPr>
          <w:rFonts w:hint="eastAsia" w:ascii="宋体" w:hAnsi="宋体" w:eastAsia="宋体" w:cs="宋体"/>
          <w:sz w:val="22"/>
          <w:szCs w:val="22"/>
        </w:rPr>
        <w:t xml:space="preserve"> mm，座椅最大承重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140</w:t>
      </w:r>
      <w:r>
        <w:rPr>
          <w:rFonts w:hint="eastAsia" w:ascii="宋体" w:hAnsi="宋体" w:eastAsia="宋体" w:cs="宋体"/>
          <w:sz w:val="22"/>
          <w:szCs w:val="22"/>
        </w:rPr>
        <w:t xml:space="preserve"> kg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（4）折叠式双关节头枕，可单手进行调节，可360°调整，能适应于轮椅病人的治疗，头枕伸缩范围0-120mm，适用于不同年龄和不同身高的患者需求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（5）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变频防抖</w:t>
      </w:r>
      <w:r>
        <w:rPr>
          <w:rFonts w:hint="eastAsia" w:ascii="Arial" w:hAnsi="Arial" w:cs="Arial"/>
          <w:b w:val="0"/>
          <w:bCs w:val="0"/>
          <w:color w:val="000000"/>
          <w:sz w:val="20"/>
          <w:szCs w:val="20"/>
          <w:lang w:eastAsia="zh-CN"/>
        </w:rPr>
        <w:t>系统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；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使牙椅在整个运行范围内运行平稳，体感舒适。在启动及停止运行时动作柔和，软启动缓升降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；设备升降平稳，有效降低患者恐惧心理</w:t>
      </w:r>
      <w:r>
        <w:rPr>
          <w:rFonts w:hint="eastAsia" w:ascii="宋体" w:hAnsi="宋体" w:eastAsia="宋体" w:cs="宋体"/>
          <w:bCs/>
          <w:sz w:val="22"/>
          <w:szCs w:val="22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3、</w:t>
      </w:r>
      <w:r>
        <w:rPr>
          <w:rFonts w:hint="eastAsia" w:ascii="宋体" w:hAnsi="宋体" w:eastAsia="宋体" w:cs="宋体"/>
          <w:sz w:val="22"/>
          <w:szCs w:val="22"/>
        </w:rPr>
        <w:t>工作台：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（1）主控台配有彩色液晶显示屏（非蓝屏或灰屏），能显示动态器械工作状态，包括病人椅部分的运动状态和手机的使用状态等，有故障代码显示。</w:t>
      </w:r>
      <w:r>
        <w:rPr>
          <w:rFonts w:hint="eastAsia" w:ascii="宋体" w:hAnsi="宋体" w:cs="宋体"/>
          <w:sz w:val="22"/>
          <w:szCs w:val="22"/>
          <w:lang w:val="en-US" w:eastAsia="zh-CN"/>
        </w:rPr>
        <w:t>设有</w:t>
      </w:r>
      <w:r>
        <w:rPr>
          <w:rFonts w:hint="eastAsia" w:ascii="宋体" w:hAnsi="宋体" w:eastAsia="宋体" w:cs="宋体"/>
          <w:bCs/>
          <w:spacing w:val="2"/>
          <w:sz w:val="22"/>
          <w:szCs w:val="22"/>
        </w:rPr>
        <w:t>水杯加热键、漱口水键、</w:t>
      </w:r>
      <w:r>
        <w:rPr>
          <w:rFonts w:hint="eastAsia" w:ascii="宋体" w:hAnsi="宋体" w:cs="宋体"/>
          <w:bCs/>
          <w:spacing w:val="2"/>
          <w:sz w:val="22"/>
          <w:szCs w:val="22"/>
          <w:lang w:val="en-US" w:eastAsia="zh-CN"/>
        </w:rPr>
        <w:t>消毒键、</w:t>
      </w:r>
      <w:r>
        <w:rPr>
          <w:rFonts w:hint="eastAsia" w:ascii="宋体" w:hAnsi="宋体" w:eastAsia="宋体" w:cs="宋体"/>
          <w:bCs/>
          <w:spacing w:val="2"/>
          <w:sz w:val="22"/>
          <w:szCs w:val="22"/>
        </w:rPr>
        <w:t>冲盂水键、复位键、手机水加热键、观片灯键、口腔灯键、牙椅升、降、俯、仰键、痰位键、急救位键、水源转换键、计时器，可设置3组，每组3个记忆椅位，</w:t>
      </w:r>
      <w:r>
        <w:rPr>
          <w:rFonts w:hint="eastAsia" w:ascii="宋体" w:hAnsi="宋体" w:eastAsia="宋体" w:cs="宋体"/>
          <w:sz w:val="22"/>
          <w:szCs w:val="22"/>
        </w:rPr>
        <w:t>界面简洁，操作简单，定位准确，使用方便。</w:t>
      </w:r>
    </w:p>
    <w:p>
      <w:pPr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（2）配有手机水加热功能，由独立热水器控制输出水温，并且有微电脑系统控制开关；可通过微电脑控制系统进行一键式水源转换，即水瓶水与市政水源转换，并具备水瓶缺水报警功能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及语音提醒功能。</w:t>
      </w:r>
    </w:p>
    <w:p>
      <w:pPr>
        <w:pStyle w:val="13"/>
        <w:spacing w:line="360" w:lineRule="auto"/>
        <w:rPr>
          <w:rFonts w:hint="eastAsia" w:eastAsia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五</w:t>
      </w:r>
      <w:r>
        <w:rPr>
          <w:rFonts w:hint="eastAsia" w:ascii="宋体" w:hAnsi="宋体" w:cs="宋体"/>
          <w:sz w:val="22"/>
          <w:szCs w:val="22"/>
          <w:lang w:eastAsia="zh-CN"/>
        </w:rPr>
        <w:t>联手机挂架，更多功能选择，操作更加便利。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</w:rPr>
        <w:t>）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铜阀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选用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进口膜片</w:t>
      </w:r>
      <w:r>
        <w:rPr>
          <w:rFonts w:hint="eastAsia" w:ascii="宋体" w:hAnsi="宋体" w:eastAsia="宋体" w:cs="宋体"/>
          <w:sz w:val="22"/>
          <w:szCs w:val="22"/>
        </w:rPr>
        <w:t>，不锈钢手机螺旋套。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</w:rPr>
        <w:t>）四孔手机管，选用抗拉撕硅胶外皮，工作台具备气刹固定装置</w:t>
      </w:r>
    </w:p>
    <w:p>
      <w:pPr>
        <w:spacing w:line="360" w:lineRule="auto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</w:rPr>
        <w:t>）</w:t>
      </w:r>
      <w:r>
        <w:rPr>
          <w:rFonts w:hint="eastAsia" w:ascii="宋体" w:hAnsi="宋体" w:eastAsia="宋体" w:cs="宋体"/>
          <w:bCs/>
          <w:sz w:val="22"/>
          <w:szCs w:val="22"/>
        </w:rPr>
        <w:t>器械盘枪架可旋转，方便调节器械取放角度</w:t>
      </w:r>
    </w:p>
    <w:p>
      <w:pPr>
        <w:pStyle w:val="2"/>
        <w:rPr>
          <w:rFonts w:hint="eastAsia" w:eastAsia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</w:rPr>
        <w:t>）</w:t>
      </w:r>
      <w:r>
        <w:rPr>
          <w:rFonts w:hint="eastAsia"/>
          <w:sz w:val="22"/>
          <w:szCs w:val="22"/>
        </w:rPr>
        <w:t>器械盘带水加热器，24伏低压恒温防干烧热水器，有水温数字显示，且水温可调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</w:rPr>
        <w:t>为三用枪、手机、内置洁牙机提供温水，温度</w:t>
      </w:r>
      <w:r>
        <w:rPr>
          <w:rFonts w:hint="eastAsia"/>
          <w:sz w:val="22"/>
          <w:szCs w:val="22"/>
          <w:lang w:val="en-US" w:eastAsia="zh-CN"/>
        </w:rPr>
        <w:t>为</w:t>
      </w:r>
      <w:r>
        <w:rPr>
          <w:rFonts w:hint="eastAsia"/>
          <w:sz w:val="22"/>
          <w:szCs w:val="22"/>
        </w:rPr>
        <w:t>40±5度</w:t>
      </w:r>
      <w:r>
        <w:rPr>
          <w:rFonts w:hint="eastAsia"/>
          <w:sz w:val="22"/>
          <w:szCs w:val="2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）</w:t>
      </w:r>
      <w:r>
        <w:rPr>
          <w:rFonts w:hint="eastAsia" w:ascii="宋体" w:hAnsi="宋体" w:eastAsia="宋体" w:cs="宋体"/>
          <w:bCs/>
          <w:sz w:val="22"/>
          <w:szCs w:val="22"/>
        </w:rPr>
        <w:t>医生单元采用固定式器械盘，盘面配有防污垫</w:t>
      </w:r>
    </w:p>
    <w:p>
      <w:pPr>
        <w:spacing w:line="360" w:lineRule="auto"/>
        <w:rPr>
          <w:rFonts w:hint="eastAsia" w:ascii="宋体" w:hAnsi="宋体" w:eastAsia="宋体" w:cs="宋体"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Cs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可选配</w:t>
      </w:r>
      <w:r>
        <w:rPr>
          <w:rFonts w:hint="eastAsia" w:ascii="宋体" w:hAnsi="宋体" w:eastAsia="宋体" w:cs="宋体"/>
          <w:bCs/>
          <w:sz w:val="22"/>
          <w:szCs w:val="22"/>
          <w:lang w:eastAsia="zh-CN"/>
        </w:rPr>
        <w:t>双气刹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系统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4、</w:t>
      </w:r>
      <w:r>
        <w:rPr>
          <w:rFonts w:hint="eastAsia" w:ascii="宋体" w:hAnsi="宋体" w:eastAsia="宋体" w:cs="宋体"/>
          <w:sz w:val="22"/>
          <w:szCs w:val="22"/>
        </w:rPr>
        <w:t>治疗箱</w:t>
      </w:r>
    </w:p>
    <w:p>
      <w:pPr>
        <w:spacing w:line="360" w:lineRule="auto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（1）可旋转落地式箱体，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侧箱与椅架采用中间连接结构，整机更加稳定牢固。</w:t>
      </w:r>
    </w:p>
    <w:p>
      <w:pPr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（3）内部采用双水瓶设计，配置2个3升储水瓶，</w:t>
      </w:r>
      <w:r>
        <w:rPr>
          <w:rFonts w:hint="eastAsia" w:ascii="宋体" w:hAnsi="宋体" w:cs="宋体"/>
          <w:kern w:val="0"/>
          <w:sz w:val="22"/>
          <w:szCs w:val="22"/>
        </w:rPr>
        <w:t>分别为纯净水瓶和消毒水瓶。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5、</w:t>
      </w:r>
      <w:r>
        <w:rPr>
          <w:rFonts w:hint="eastAsia" w:ascii="宋体" w:hAnsi="宋体" w:eastAsia="宋体" w:cs="宋体"/>
          <w:sz w:val="22"/>
          <w:szCs w:val="22"/>
        </w:rPr>
        <w:t>助手位</w:t>
      </w:r>
    </w:p>
    <w:p>
      <w:pPr>
        <w:spacing w:line="360" w:lineRule="auto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（1）痰盂可插拔拆装，便于更换，清洗。</w:t>
      </w:r>
    </w:p>
    <w:p>
      <w:pPr>
        <w:spacing w:line="360" w:lineRule="auto"/>
        <w:rPr>
          <w:rFonts w:hint="eastAsia" w:ascii="宋体" w:hAnsi="宋体" w:eastAsia="宋体" w:cs="宋体"/>
          <w:bCs/>
          <w:spacing w:val="2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（2）副控控制设有</w:t>
      </w:r>
      <w:r>
        <w:rPr>
          <w:rFonts w:hint="eastAsia" w:ascii="宋体" w:hAnsi="宋体" w:eastAsia="宋体" w:cs="宋体"/>
          <w:bCs/>
          <w:spacing w:val="2"/>
          <w:sz w:val="22"/>
          <w:szCs w:val="22"/>
        </w:rPr>
        <w:t>水杯加热键、漱口水键、冲盂水键、复位键、手机水加热键、</w:t>
      </w:r>
      <w:r>
        <w:rPr>
          <w:rFonts w:hint="eastAsia" w:ascii="宋体" w:hAnsi="宋体" w:cs="宋体"/>
          <w:bCs/>
          <w:spacing w:val="2"/>
          <w:sz w:val="22"/>
          <w:szCs w:val="22"/>
          <w:lang w:val="en-US" w:eastAsia="zh-CN"/>
        </w:rPr>
        <w:t>消毒键</w:t>
      </w:r>
      <w:r>
        <w:rPr>
          <w:rFonts w:hint="eastAsia" w:ascii="宋体" w:hAnsi="宋体" w:eastAsia="宋体" w:cs="宋体"/>
          <w:bCs/>
          <w:spacing w:val="2"/>
          <w:sz w:val="22"/>
          <w:szCs w:val="22"/>
        </w:rPr>
        <w:t>、</w:t>
      </w:r>
      <w:r>
        <w:rPr>
          <w:rFonts w:hint="eastAsia" w:ascii="宋体" w:hAnsi="宋体" w:cs="宋体"/>
          <w:bCs/>
          <w:spacing w:val="2"/>
          <w:sz w:val="22"/>
          <w:szCs w:val="22"/>
          <w:lang w:val="en-US" w:eastAsia="zh-CN"/>
        </w:rPr>
        <w:t>水源转换键、</w:t>
      </w:r>
      <w:r>
        <w:rPr>
          <w:rFonts w:hint="eastAsia" w:ascii="宋体" w:hAnsi="宋体" w:eastAsia="宋体" w:cs="宋体"/>
          <w:bCs/>
          <w:spacing w:val="2"/>
          <w:sz w:val="22"/>
          <w:szCs w:val="22"/>
        </w:rPr>
        <w:t>口腔灯键、牙椅升、降、俯、仰键、痰位键、急救位键、记忆位等相关功能键，与主控功能键基本一致，更好的提升了助手的工作便捷性。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de-DE"/>
        </w:rPr>
      </w:pPr>
      <w:r>
        <w:rPr>
          <w:rFonts w:hint="eastAsia" w:ascii="宋体" w:hAnsi="宋体" w:eastAsia="宋体" w:cs="宋体"/>
          <w:bCs/>
          <w:spacing w:val="2"/>
          <w:sz w:val="22"/>
          <w:szCs w:val="22"/>
        </w:rPr>
        <w:t>（3）</w:t>
      </w:r>
      <w:r>
        <w:rPr>
          <w:rFonts w:hint="eastAsia" w:ascii="宋体" w:hAnsi="宋体" w:eastAsia="宋体" w:cs="宋体"/>
          <w:sz w:val="22"/>
          <w:szCs w:val="22"/>
          <w:lang w:val="de-DE"/>
        </w:rPr>
        <w:t>助手单元5个器械挂架，具备助手位的置物台，3关节连接臂，转动灵活，更多位置选择，有利于四手操作。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de-DE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6、</w:t>
      </w:r>
      <w:r>
        <w:rPr>
          <w:rFonts w:hint="eastAsia" w:ascii="宋体" w:hAnsi="宋体" w:eastAsia="宋体" w:cs="宋体"/>
          <w:sz w:val="22"/>
          <w:szCs w:val="22"/>
          <w:lang w:val="de-DE"/>
        </w:rPr>
        <w:t>口腔灯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（1）灯珠8个，且为非直射式设计，减轻对患者眼部的刺激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</w:rPr>
        <w:t>LED节能口腔灯，耗电量≦10W，节能环保，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发热量低；</w:t>
      </w:r>
      <w:r>
        <w:rPr>
          <w:rFonts w:hint="eastAsia" w:ascii="宋体" w:hAnsi="宋体" w:eastAsia="宋体" w:cs="宋体"/>
          <w:sz w:val="22"/>
          <w:szCs w:val="22"/>
        </w:rPr>
        <w:t>光斑尺寸160*80mm；光强：8000-50000LUX，色温三档可调4200K-5200K，一键防固化模式色温2700K；LED显示指数≧90，具备数字显示屏，具备感应调光功能，有触摸式手动调节功能</w:t>
      </w:r>
      <w:r>
        <w:rPr>
          <w:rFonts w:hint="eastAsia" w:ascii="宋体" w:hAnsi="宋体" w:cs="宋体"/>
          <w:sz w:val="22"/>
          <w:szCs w:val="2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</w:rPr>
        <w:t>）三轴旋转，为各个治疗方位提供最佳照明</w:t>
      </w:r>
    </w:p>
    <w:p>
      <w:pPr>
        <w:spacing w:line="360" w:lineRule="auto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</w:rPr>
        <w:t>）具备感应开关，</w:t>
      </w:r>
      <w:r>
        <w:rPr>
          <w:rFonts w:hint="eastAsia" w:ascii="宋体" w:hAnsi="宋体" w:eastAsia="宋体" w:cs="宋体"/>
          <w:bCs/>
          <w:sz w:val="22"/>
          <w:szCs w:val="22"/>
        </w:rPr>
        <w:t>把手方便拉伸、拆卸，便于清洗消毒，避免交叉感染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）具备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待机照明模式，模拟人体呼吸频率闪烁光圈互动</w:t>
      </w:r>
    </w:p>
    <w:p>
      <w:pPr>
        <w:spacing w:line="36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7、</w:t>
      </w:r>
      <w:r>
        <w:rPr>
          <w:rFonts w:hint="eastAsia" w:ascii="宋体" w:hAnsi="宋体" w:eastAsia="宋体" w:cs="宋体"/>
          <w:sz w:val="22"/>
          <w:szCs w:val="22"/>
        </w:rPr>
        <w:t>脚踏</w:t>
      </w:r>
      <w:r>
        <w:rPr>
          <w:rFonts w:hint="eastAsia" w:ascii="宋体" w:hAnsi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cs="宋体"/>
          <w:sz w:val="22"/>
          <w:szCs w:val="22"/>
        </w:rPr>
        <w:t>人体工程学设计脚控开关，融合机椅互锁系统，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具备</w:t>
      </w:r>
      <w:r>
        <w:rPr>
          <w:rFonts w:hint="eastAsia" w:ascii="宋体" w:hAnsi="宋体" w:cs="宋体"/>
          <w:sz w:val="22"/>
          <w:szCs w:val="22"/>
        </w:rPr>
        <w:t>椅位靠背升降、俯仰，漱口水开关及冲痰水开关，口腔灯开关，漱口位程序，可实现高速手机干、湿转换及吹屑气功能，可适配蓝牙无线连接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8、</w:t>
      </w:r>
      <w:r>
        <w:rPr>
          <w:rFonts w:hint="eastAsia" w:ascii="宋体" w:hAnsi="宋体" w:eastAsia="宋体" w:cs="宋体"/>
          <w:sz w:val="22"/>
          <w:szCs w:val="22"/>
        </w:rPr>
        <w:t>感控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（1）具备一键智能管道消毒功能，管道冲洗、消毒水注入及留存、消毒液清除等环节全部自动完成，并且整个消毒过程覆盖了主副两个三用枪、三支手机管、洁牙机管、</w:t>
      </w:r>
      <w:r>
        <w:rPr>
          <w:rFonts w:hint="eastAsia" w:ascii="宋体" w:hAnsi="宋体" w:cs="宋体"/>
          <w:sz w:val="22"/>
          <w:szCs w:val="22"/>
        </w:rPr>
        <w:t>漱口水管道、</w:t>
      </w:r>
      <w:r>
        <w:rPr>
          <w:rFonts w:hint="eastAsia" w:ascii="宋体" w:hAnsi="宋体" w:eastAsia="宋体" w:cs="宋体"/>
          <w:sz w:val="22"/>
          <w:szCs w:val="22"/>
        </w:rPr>
        <w:t>强弱吸唾管和痰盂下水管。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（2）设有清洁椅位，清洁椅位会将病人椅升到双高状态，便于对整机物表进行清洁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（3）配有吸唾过滤器和痰盂下水过滤器，并且易取出清洁</w:t>
      </w:r>
    </w:p>
    <w:p>
      <w:pPr>
        <w:spacing w:line="360" w:lineRule="auto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9、其他：</w:t>
      </w:r>
    </w:p>
    <w:p>
      <w:pPr>
        <w:spacing w:line="360" w:lineRule="auto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（1）</w:t>
      </w:r>
      <w:r>
        <w:rPr>
          <w:rFonts w:hint="eastAsia" w:ascii="宋体" w:hAnsi="宋体" w:cs="宋体"/>
          <w:sz w:val="22"/>
          <w:szCs w:val="22"/>
          <w:lang w:eastAsia="zh-CN"/>
        </w:rPr>
        <w:t>一键水电气开关（非物理球阀），操作更加简单，安全高效。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（2）</w:t>
      </w:r>
      <w:r>
        <w:rPr>
          <w:rFonts w:hint="eastAsia" w:ascii="宋体" w:hAnsi="宋体" w:eastAsia="宋体" w:cs="宋体"/>
          <w:kern w:val="0"/>
          <w:sz w:val="22"/>
          <w:szCs w:val="22"/>
        </w:rPr>
        <w:t>至少包含三级水过滤系统，分别为铜网过滤器、PP棉过滤器和热水杯过滤器，可过滤掉不小于40微米的杂质，</w:t>
      </w:r>
      <w:r>
        <w:rPr>
          <w:rFonts w:hint="eastAsia" w:ascii="宋体" w:hAnsi="宋体" w:eastAsia="宋体" w:cs="宋体"/>
          <w:sz w:val="22"/>
          <w:szCs w:val="22"/>
        </w:rPr>
        <w:t>多层的过滤，有效保护机器内部阀体及其他精密设备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（3）整机多程序带有语音提醒功能，使设备操作更加简单，避免出现误操作</w:t>
      </w:r>
    </w:p>
    <w:p>
      <w:pPr>
        <w:pStyle w:val="2"/>
        <w:numPr>
          <w:numId w:val="0"/>
        </w:numPr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10、配置：内窥镜、内置洁牙机、光固化灯、同品牌两高一低手机套装、一拖二空压机。</w:t>
      </w:r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  <w:r>
        <w:rPr>
          <w:rFonts w:hint="eastAsia" w:ascii="宋体" w:hAnsi="宋体"/>
          <w:vanish/>
        </w:rPr>
        <w:t>参数表：</w:t>
      </w:r>
    </w:p>
    <w:p>
      <w:pPr>
        <w:rPr>
          <w:rFonts w:ascii="宋体" w:hAnsi="宋体"/>
          <w:vanish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247" w:left="1134" w:header="284" w:footer="28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eastAsia="zh-CN"/>
      </w:rPr>
    </w:pPr>
  </w:p>
  <w:p>
    <w:pPr>
      <w:pStyle w:val="6"/>
      <w:rPr>
        <w:rFonts w:hint="eastAsia"/>
        <w:lang w:eastAsia="zh-CN"/>
      </w:rPr>
    </w:pPr>
  </w:p>
  <w:p>
    <w:pPr>
      <w:pStyle w:val="6"/>
      <w:rPr>
        <w:rFonts w:hint="eastAsia"/>
        <w:lang w:eastAsia="zh-CN"/>
      </w:rPr>
    </w:pPr>
  </w:p>
  <w:p>
    <w:pPr>
      <w:pStyle w:val="6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doNotUseMarginsForDrawingGridOrigin w:val="1"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jI2NWMzYzhmNzk0YTlkMmVlNjhmMTFiYjIzYzMifQ=="/>
  </w:docVars>
  <w:rsids>
    <w:rsidRoot w:val="009A136C"/>
    <w:rsid w:val="000043B2"/>
    <w:rsid w:val="000243D0"/>
    <w:rsid w:val="0003458F"/>
    <w:rsid w:val="0003535C"/>
    <w:rsid w:val="0004499E"/>
    <w:rsid w:val="00045776"/>
    <w:rsid w:val="00053B65"/>
    <w:rsid w:val="00057D93"/>
    <w:rsid w:val="000623DE"/>
    <w:rsid w:val="00063B87"/>
    <w:rsid w:val="000646CC"/>
    <w:rsid w:val="00067669"/>
    <w:rsid w:val="000723CD"/>
    <w:rsid w:val="00075E08"/>
    <w:rsid w:val="00085DC5"/>
    <w:rsid w:val="000877FF"/>
    <w:rsid w:val="00087BF0"/>
    <w:rsid w:val="000951D9"/>
    <w:rsid w:val="000A0182"/>
    <w:rsid w:val="000A2BC4"/>
    <w:rsid w:val="000A4EF6"/>
    <w:rsid w:val="000A7A8F"/>
    <w:rsid w:val="000B3E6E"/>
    <w:rsid w:val="000B76DC"/>
    <w:rsid w:val="000C2922"/>
    <w:rsid w:val="000E1054"/>
    <w:rsid w:val="000E1EAA"/>
    <w:rsid w:val="000E233C"/>
    <w:rsid w:val="000E510B"/>
    <w:rsid w:val="000E536A"/>
    <w:rsid w:val="000E7FD3"/>
    <w:rsid w:val="000F0097"/>
    <w:rsid w:val="000F645A"/>
    <w:rsid w:val="001059F9"/>
    <w:rsid w:val="0011293B"/>
    <w:rsid w:val="00114290"/>
    <w:rsid w:val="001203C8"/>
    <w:rsid w:val="00121383"/>
    <w:rsid w:val="00121648"/>
    <w:rsid w:val="00123263"/>
    <w:rsid w:val="0013214C"/>
    <w:rsid w:val="001329F1"/>
    <w:rsid w:val="001348FA"/>
    <w:rsid w:val="001408F3"/>
    <w:rsid w:val="00146D55"/>
    <w:rsid w:val="00157C38"/>
    <w:rsid w:val="00157F42"/>
    <w:rsid w:val="0016297E"/>
    <w:rsid w:val="00163116"/>
    <w:rsid w:val="001658C7"/>
    <w:rsid w:val="00170EEC"/>
    <w:rsid w:val="0017454F"/>
    <w:rsid w:val="00176703"/>
    <w:rsid w:val="00180716"/>
    <w:rsid w:val="00184AE4"/>
    <w:rsid w:val="001914BA"/>
    <w:rsid w:val="00191C52"/>
    <w:rsid w:val="00193C0D"/>
    <w:rsid w:val="00194D3A"/>
    <w:rsid w:val="00196841"/>
    <w:rsid w:val="001A4FED"/>
    <w:rsid w:val="001B1591"/>
    <w:rsid w:val="001B1947"/>
    <w:rsid w:val="001C5175"/>
    <w:rsid w:val="001C5802"/>
    <w:rsid w:val="001D018F"/>
    <w:rsid w:val="001E0E2B"/>
    <w:rsid w:val="001E1C72"/>
    <w:rsid w:val="001F1F12"/>
    <w:rsid w:val="001F66EF"/>
    <w:rsid w:val="00203917"/>
    <w:rsid w:val="00203E83"/>
    <w:rsid w:val="002067FD"/>
    <w:rsid w:val="00210BE4"/>
    <w:rsid w:val="00216F7B"/>
    <w:rsid w:val="002208E1"/>
    <w:rsid w:val="00222B26"/>
    <w:rsid w:val="00225A4B"/>
    <w:rsid w:val="00226C30"/>
    <w:rsid w:val="0023172F"/>
    <w:rsid w:val="00233C18"/>
    <w:rsid w:val="00234326"/>
    <w:rsid w:val="002461C7"/>
    <w:rsid w:val="002507B8"/>
    <w:rsid w:val="0025162F"/>
    <w:rsid w:val="00254C10"/>
    <w:rsid w:val="0025594C"/>
    <w:rsid w:val="002574AA"/>
    <w:rsid w:val="00265954"/>
    <w:rsid w:val="00280A86"/>
    <w:rsid w:val="002A5CA2"/>
    <w:rsid w:val="002B6E3D"/>
    <w:rsid w:val="002B7A71"/>
    <w:rsid w:val="002C6824"/>
    <w:rsid w:val="002D3360"/>
    <w:rsid w:val="002E179D"/>
    <w:rsid w:val="002E2350"/>
    <w:rsid w:val="002F022A"/>
    <w:rsid w:val="002F167A"/>
    <w:rsid w:val="00300B67"/>
    <w:rsid w:val="00300EAC"/>
    <w:rsid w:val="0030425C"/>
    <w:rsid w:val="00307ED3"/>
    <w:rsid w:val="003161CD"/>
    <w:rsid w:val="00316AC4"/>
    <w:rsid w:val="0031737D"/>
    <w:rsid w:val="00317F99"/>
    <w:rsid w:val="00325975"/>
    <w:rsid w:val="0033068E"/>
    <w:rsid w:val="00330908"/>
    <w:rsid w:val="003313D0"/>
    <w:rsid w:val="00332BB3"/>
    <w:rsid w:val="0033694A"/>
    <w:rsid w:val="00337830"/>
    <w:rsid w:val="00337D56"/>
    <w:rsid w:val="00342232"/>
    <w:rsid w:val="00342C56"/>
    <w:rsid w:val="0034525B"/>
    <w:rsid w:val="00354100"/>
    <w:rsid w:val="00363352"/>
    <w:rsid w:val="0036335F"/>
    <w:rsid w:val="0036504C"/>
    <w:rsid w:val="00373D1D"/>
    <w:rsid w:val="00382B7C"/>
    <w:rsid w:val="003850AE"/>
    <w:rsid w:val="00385B62"/>
    <w:rsid w:val="003879D0"/>
    <w:rsid w:val="00390C5A"/>
    <w:rsid w:val="003916E6"/>
    <w:rsid w:val="00393B24"/>
    <w:rsid w:val="00395E5E"/>
    <w:rsid w:val="003A2E71"/>
    <w:rsid w:val="003A43F6"/>
    <w:rsid w:val="003B01CB"/>
    <w:rsid w:val="003B6F99"/>
    <w:rsid w:val="003C5D97"/>
    <w:rsid w:val="003C68C0"/>
    <w:rsid w:val="003D0172"/>
    <w:rsid w:val="003D11DD"/>
    <w:rsid w:val="003D2F92"/>
    <w:rsid w:val="003D5175"/>
    <w:rsid w:val="003E0040"/>
    <w:rsid w:val="003E60D3"/>
    <w:rsid w:val="003F4119"/>
    <w:rsid w:val="004059AF"/>
    <w:rsid w:val="00406E37"/>
    <w:rsid w:val="00421AE5"/>
    <w:rsid w:val="00422371"/>
    <w:rsid w:val="00430A34"/>
    <w:rsid w:val="00430E5E"/>
    <w:rsid w:val="00434D56"/>
    <w:rsid w:val="00435522"/>
    <w:rsid w:val="0044123E"/>
    <w:rsid w:val="00442ABB"/>
    <w:rsid w:val="00443E38"/>
    <w:rsid w:val="0045575E"/>
    <w:rsid w:val="00457A44"/>
    <w:rsid w:val="00474A20"/>
    <w:rsid w:val="00475C02"/>
    <w:rsid w:val="00480F2F"/>
    <w:rsid w:val="004856A1"/>
    <w:rsid w:val="004875B3"/>
    <w:rsid w:val="004968F2"/>
    <w:rsid w:val="00496CD2"/>
    <w:rsid w:val="004A26CC"/>
    <w:rsid w:val="004A5A57"/>
    <w:rsid w:val="004B377B"/>
    <w:rsid w:val="004C1A8E"/>
    <w:rsid w:val="004C5591"/>
    <w:rsid w:val="004D0304"/>
    <w:rsid w:val="004D0B3B"/>
    <w:rsid w:val="004E275E"/>
    <w:rsid w:val="004E5CBE"/>
    <w:rsid w:val="004F27D9"/>
    <w:rsid w:val="004F5B7A"/>
    <w:rsid w:val="004F7912"/>
    <w:rsid w:val="00511A32"/>
    <w:rsid w:val="00511F74"/>
    <w:rsid w:val="00512641"/>
    <w:rsid w:val="005155C6"/>
    <w:rsid w:val="00517013"/>
    <w:rsid w:val="005352E7"/>
    <w:rsid w:val="005357E9"/>
    <w:rsid w:val="00536731"/>
    <w:rsid w:val="00537ABF"/>
    <w:rsid w:val="00541553"/>
    <w:rsid w:val="00547D8A"/>
    <w:rsid w:val="00551610"/>
    <w:rsid w:val="00562226"/>
    <w:rsid w:val="005624AF"/>
    <w:rsid w:val="00563521"/>
    <w:rsid w:val="00567974"/>
    <w:rsid w:val="00576442"/>
    <w:rsid w:val="00577129"/>
    <w:rsid w:val="00584EFD"/>
    <w:rsid w:val="00586B13"/>
    <w:rsid w:val="005A1827"/>
    <w:rsid w:val="005A618E"/>
    <w:rsid w:val="005C067D"/>
    <w:rsid w:val="005D2B3C"/>
    <w:rsid w:val="005D308E"/>
    <w:rsid w:val="005D3753"/>
    <w:rsid w:val="005E1703"/>
    <w:rsid w:val="005E6C53"/>
    <w:rsid w:val="005E6E01"/>
    <w:rsid w:val="005E74BC"/>
    <w:rsid w:val="005F2131"/>
    <w:rsid w:val="005F2389"/>
    <w:rsid w:val="005F7CF7"/>
    <w:rsid w:val="00601449"/>
    <w:rsid w:val="006040CC"/>
    <w:rsid w:val="006044D5"/>
    <w:rsid w:val="00612BC0"/>
    <w:rsid w:val="00613770"/>
    <w:rsid w:val="006140DA"/>
    <w:rsid w:val="00614181"/>
    <w:rsid w:val="00617B43"/>
    <w:rsid w:val="0062199C"/>
    <w:rsid w:val="0062274D"/>
    <w:rsid w:val="00624AFC"/>
    <w:rsid w:val="00650FC9"/>
    <w:rsid w:val="006540CB"/>
    <w:rsid w:val="00656B53"/>
    <w:rsid w:val="00665618"/>
    <w:rsid w:val="00665EA0"/>
    <w:rsid w:val="00666B28"/>
    <w:rsid w:val="00670416"/>
    <w:rsid w:val="00674FAF"/>
    <w:rsid w:val="0068765B"/>
    <w:rsid w:val="00694B7A"/>
    <w:rsid w:val="00695986"/>
    <w:rsid w:val="006A41FD"/>
    <w:rsid w:val="006A426B"/>
    <w:rsid w:val="006A711B"/>
    <w:rsid w:val="006B4900"/>
    <w:rsid w:val="006C0064"/>
    <w:rsid w:val="006C2014"/>
    <w:rsid w:val="006D00C8"/>
    <w:rsid w:val="006D27DE"/>
    <w:rsid w:val="006D7173"/>
    <w:rsid w:val="006E184C"/>
    <w:rsid w:val="006E5FE8"/>
    <w:rsid w:val="006F3BD9"/>
    <w:rsid w:val="00702C03"/>
    <w:rsid w:val="00705282"/>
    <w:rsid w:val="0071217A"/>
    <w:rsid w:val="00713A1D"/>
    <w:rsid w:val="00717302"/>
    <w:rsid w:val="00723461"/>
    <w:rsid w:val="00725CF9"/>
    <w:rsid w:val="0074096D"/>
    <w:rsid w:val="00744EB1"/>
    <w:rsid w:val="00761E6B"/>
    <w:rsid w:val="00763BF0"/>
    <w:rsid w:val="007705FF"/>
    <w:rsid w:val="0077088D"/>
    <w:rsid w:val="007712FB"/>
    <w:rsid w:val="00773AD4"/>
    <w:rsid w:val="00776F53"/>
    <w:rsid w:val="0077768C"/>
    <w:rsid w:val="00781CDC"/>
    <w:rsid w:val="0078407E"/>
    <w:rsid w:val="007843A7"/>
    <w:rsid w:val="00792D16"/>
    <w:rsid w:val="0079308C"/>
    <w:rsid w:val="007A6F2D"/>
    <w:rsid w:val="007A75B9"/>
    <w:rsid w:val="007B4348"/>
    <w:rsid w:val="007B5829"/>
    <w:rsid w:val="007C363E"/>
    <w:rsid w:val="007D03A1"/>
    <w:rsid w:val="007D48D1"/>
    <w:rsid w:val="007E209D"/>
    <w:rsid w:val="007E2BC9"/>
    <w:rsid w:val="007E436B"/>
    <w:rsid w:val="007F4D17"/>
    <w:rsid w:val="007F537E"/>
    <w:rsid w:val="00815593"/>
    <w:rsid w:val="00822372"/>
    <w:rsid w:val="00823FBB"/>
    <w:rsid w:val="008249A6"/>
    <w:rsid w:val="0083398F"/>
    <w:rsid w:val="00842E6D"/>
    <w:rsid w:val="008575B7"/>
    <w:rsid w:val="00857642"/>
    <w:rsid w:val="008621B2"/>
    <w:rsid w:val="00867071"/>
    <w:rsid w:val="00867A2F"/>
    <w:rsid w:val="00874073"/>
    <w:rsid w:val="00882BD4"/>
    <w:rsid w:val="00883F7D"/>
    <w:rsid w:val="00890A3E"/>
    <w:rsid w:val="008A0927"/>
    <w:rsid w:val="008A677B"/>
    <w:rsid w:val="008B3ED5"/>
    <w:rsid w:val="008B4D12"/>
    <w:rsid w:val="008D0F9A"/>
    <w:rsid w:val="008D30A7"/>
    <w:rsid w:val="008E13B1"/>
    <w:rsid w:val="008F0000"/>
    <w:rsid w:val="008F5D75"/>
    <w:rsid w:val="008F66A9"/>
    <w:rsid w:val="008F7CCB"/>
    <w:rsid w:val="0090040B"/>
    <w:rsid w:val="00901351"/>
    <w:rsid w:val="009043B5"/>
    <w:rsid w:val="00910AD7"/>
    <w:rsid w:val="00916BE7"/>
    <w:rsid w:val="00922D98"/>
    <w:rsid w:val="009260E7"/>
    <w:rsid w:val="009332AA"/>
    <w:rsid w:val="00935842"/>
    <w:rsid w:val="00942823"/>
    <w:rsid w:val="00942F31"/>
    <w:rsid w:val="00946F32"/>
    <w:rsid w:val="009552E5"/>
    <w:rsid w:val="00956058"/>
    <w:rsid w:val="0096411B"/>
    <w:rsid w:val="009750B0"/>
    <w:rsid w:val="009760FE"/>
    <w:rsid w:val="00985CDF"/>
    <w:rsid w:val="00990C40"/>
    <w:rsid w:val="00992813"/>
    <w:rsid w:val="00992ACB"/>
    <w:rsid w:val="00993354"/>
    <w:rsid w:val="009A1243"/>
    <w:rsid w:val="009A136C"/>
    <w:rsid w:val="009B2FE6"/>
    <w:rsid w:val="009B3328"/>
    <w:rsid w:val="009B6087"/>
    <w:rsid w:val="009B7697"/>
    <w:rsid w:val="009B7B29"/>
    <w:rsid w:val="009B7D42"/>
    <w:rsid w:val="009C5087"/>
    <w:rsid w:val="009C5929"/>
    <w:rsid w:val="009C64F5"/>
    <w:rsid w:val="009E6C99"/>
    <w:rsid w:val="009F3A8A"/>
    <w:rsid w:val="00A276D1"/>
    <w:rsid w:val="00A30AC7"/>
    <w:rsid w:val="00A3452F"/>
    <w:rsid w:val="00A35778"/>
    <w:rsid w:val="00A42498"/>
    <w:rsid w:val="00A44B66"/>
    <w:rsid w:val="00A461ED"/>
    <w:rsid w:val="00A5523F"/>
    <w:rsid w:val="00A556F7"/>
    <w:rsid w:val="00A63082"/>
    <w:rsid w:val="00A64EDA"/>
    <w:rsid w:val="00A70312"/>
    <w:rsid w:val="00A75091"/>
    <w:rsid w:val="00A7536F"/>
    <w:rsid w:val="00A7658A"/>
    <w:rsid w:val="00A8641E"/>
    <w:rsid w:val="00A87B27"/>
    <w:rsid w:val="00A92EEC"/>
    <w:rsid w:val="00AB4000"/>
    <w:rsid w:val="00AD04FF"/>
    <w:rsid w:val="00AD3126"/>
    <w:rsid w:val="00AD42BF"/>
    <w:rsid w:val="00AD4D3F"/>
    <w:rsid w:val="00AD4FE2"/>
    <w:rsid w:val="00AD7AF3"/>
    <w:rsid w:val="00AE2CB1"/>
    <w:rsid w:val="00AE506A"/>
    <w:rsid w:val="00AF036B"/>
    <w:rsid w:val="00AF1294"/>
    <w:rsid w:val="00AF2A33"/>
    <w:rsid w:val="00B008AA"/>
    <w:rsid w:val="00B00D09"/>
    <w:rsid w:val="00B05BB1"/>
    <w:rsid w:val="00B155E8"/>
    <w:rsid w:val="00B16F62"/>
    <w:rsid w:val="00B179C2"/>
    <w:rsid w:val="00B2525E"/>
    <w:rsid w:val="00B254AA"/>
    <w:rsid w:val="00B25EF3"/>
    <w:rsid w:val="00B2772D"/>
    <w:rsid w:val="00B31CB3"/>
    <w:rsid w:val="00B36B7F"/>
    <w:rsid w:val="00B41DEB"/>
    <w:rsid w:val="00B43DF6"/>
    <w:rsid w:val="00B47484"/>
    <w:rsid w:val="00B618C1"/>
    <w:rsid w:val="00B619D4"/>
    <w:rsid w:val="00B6287B"/>
    <w:rsid w:val="00B62E8A"/>
    <w:rsid w:val="00B6618D"/>
    <w:rsid w:val="00B766C5"/>
    <w:rsid w:val="00B801CB"/>
    <w:rsid w:val="00B92034"/>
    <w:rsid w:val="00B922AB"/>
    <w:rsid w:val="00BA044B"/>
    <w:rsid w:val="00BA17AB"/>
    <w:rsid w:val="00BA1DC1"/>
    <w:rsid w:val="00BA3B5F"/>
    <w:rsid w:val="00BA6321"/>
    <w:rsid w:val="00BB7C63"/>
    <w:rsid w:val="00BC2048"/>
    <w:rsid w:val="00BD3DA7"/>
    <w:rsid w:val="00BD4987"/>
    <w:rsid w:val="00BE1C98"/>
    <w:rsid w:val="00BE229B"/>
    <w:rsid w:val="00BE5A72"/>
    <w:rsid w:val="00BF52FB"/>
    <w:rsid w:val="00C011E5"/>
    <w:rsid w:val="00C04697"/>
    <w:rsid w:val="00C04F80"/>
    <w:rsid w:val="00C05A01"/>
    <w:rsid w:val="00C20BBB"/>
    <w:rsid w:val="00C20EE8"/>
    <w:rsid w:val="00C218C8"/>
    <w:rsid w:val="00C21F06"/>
    <w:rsid w:val="00C226F1"/>
    <w:rsid w:val="00C230E0"/>
    <w:rsid w:val="00C23306"/>
    <w:rsid w:val="00C23A8E"/>
    <w:rsid w:val="00C3248C"/>
    <w:rsid w:val="00C36F53"/>
    <w:rsid w:val="00C41549"/>
    <w:rsid w:val="00C50152"/>
    <w:rsid w:val="00C541E8"/>
    <w:rsid w:val="00C5433D"/>
    <w:rsid w:val="00C5790F"/>
    <w:rsid w:val="00C57F5F"/>
    <w:rsid w:val="00C600E7"/>
    <w:rsid w:val="00C606D3"/>
    <w:rsid w:val="00C61BDC"/>
    <w:rsid w:val="00C638ED"/>
    <w:rsid w:val="00C66463"/>
    <w:rsid w:val="00C700CF"/>
    <w:rsid w:val="00C76B92"/>
    <w:rsid w:val="00C81DFC"/>
    <w:rsid w:val="00C85343"/>
    <w:rsid w:val="00C943FD"/>
    <w:rsid w:val="00C9466A"/>
    <w:rsid w:val="00C97783"/>
    <w:rsid w:val="00CA273E"/>
    <w:rsid w:val="00CA5ED2"/>
    <w:rsid w:val="00CB05A6"/>
    <w:rsid w:val="00CB05F1"/>
    <w:rsid w:val="00CC0C39"/>
    <w:rsid w:val="00CD242E"/>
    <w:rsid w:val="00CD440B"/>
    <w:rsid w:val="00CE11A6"/>
    <w:rsid w:val="00CE4CAF"/>
    <w:rsid w:val="00CE7A36"/>
    <w:rsid w:val="00CF0479"/>
    <w:rsid w:val="00CF4BF2"/>
    <w:rsid w:val="00D071AE"/>
    <w:rsid w:val="00D07332"/>
    <w:rsid w:val="00D078EC"/>
    <w:rsid w:val="00D108A8"/>
    <w:rsid w:val="00D25C02"/>
    <w:rsid w:val="00D34112"/>
    <w:rsid w:val="00D4384B"/>
    <w:rsid w:val="00D6052E"/>
    <w:rsid w:val="00D64252"/>
    <w:rsid w:val="00D73BDD"/>
    <w:rsid w:val="00D802A6"/>
    <w:rsid w:val="00D8117F"/>
    <w:rsid w:val="00D81649"/>
    <w:rsid w:val="00D83D9C"/>
    <w:rsid w:val="00D8748E"/>
    <w:rsid w:val="00D91C1A"/>
    <w:rsid w:val="00D93CCB"/>
    <w:rsid w:val="00D93E66"/>
    <w:rsid w:val="00DA28C5"/>
    <w:rsid w:val="00DA2FD9"/>
    <w:rsid w:val="00DA7D24"/>
    <w:rsid w:val="00DB1318"/>
    <w:rsid w:val="00DB5CB3"/>
    <w:rsid w:val="00DB7701"/>
    <w:rsid w:val="00DC3A8F"/>
    <w:rsid w:val="00DC7D6B"/>
    <w:rsid w:val="00DD4EBB"/>
    <w:rsid w:val="00DE2275"/>
    <w:rsid w:val="00DE6E0A"/>
    <w:rsid w:val="00DE7345"/>
    <w:rsid w:val="00DF63B4"/>
    <w:rsid w:val="00E00C55"/>
    <w:rsid w:val="00E03AC4"/>
    <w:rsid w:val="00E0581B"/>
    <w:rsid w:val="00E116EB"/>
    <w:rsid w:val="00E16C1A"/>
    <w:rsid w:val="00E17389"/>
    <w:rsid w:val="00E24B6A"/>
    <w:rsid w:val="00E254A9"/>
    <w:rsid w:val="00E32298"/>
    <w:rsid w:val="00E32637"/>
    <w:rsid w:val="00E32A90"/>
    <w:rsid w:val="00E3722C"/>
    <w:rsid w:val="00E41AC8"/>
    <w:rsid w:val="00E41F66"/>
    <w:rsid w:val="00E548B4"/>
    <w:rsid w:val="00E54D61"/>
    <w:rsid w:val="00E56D6B"/>
    <w:rsid w:val="00E57ED6"/>
    <w:rsid w:val="00E603D8"/>
    <w:rsid w:val="00E623E4"/>
    <w:rsid w:val="00E6556B"/>
    <w:rsid w:val="00E6784E"/>
    <w:rsid w:val="00E708AF"/>
    <w:rsid w:val="00E75F40"/>
    <w:rsid w:val="00E76E89"/>
    <w:rsid w:val="00E80A0F"/>
    <w:rsid w:val="00E8153D"/>
    <w:rsid w:val="00E85003"/>
    <w:rsid w:val="00E87103"/>
    <w:rsid w:val="00E90AB0"/>
    <w:rsid w:val="00E90CA0"/>
    <w:rsid w:val="00E91ECE"/>
    <w:rsid w:val="00E93002"/>
    <w:rsid w:val="00E95909"/>
    <w:rsid w:val="00EA3A0C"/>
    <w:rsid w:val="00EA3D4E"/>
    <w:rsid w:val="00EA4D60"/>
    <w:rsid w:val="00EA5EA3"/>
    <w:rsid w:val="00EB2301"/>
    <w:rsid w:val="00EB7F29"/>
    <w:rsid w:val="00EC0158"/>
    <w:rsid w:val="00EC3625"/>
    <w:rsid w:val="00EC5173"/>
    <w:rsid w:val="00EC55F6"/>
    <w:rsid w:val="00EC5A4D"/>
    <w:rsid w:val="00EC79B0"/>
    <w:rsid w:val="00EC7E32"/>
    <w:rsid w:val="00EF09CC"/>
    <w:rsid w:val="00EF1239"/>
    <w:rsid w:val="00EF17FD"/>
    <w:rsid w:val="00EF3D66"/>
    <w:rsid w:val="00F0131C"/>
    <w:rsid w:val="00F15448"/>
    <w:rsid w:val="00F179E3"/>
    <w:rsid w:val="00F2293F"/>
    <w:rsid w:val="00F23CD5"/>
    <w:rsid w:val="00F25B74"/>
    <w:rsid w:val="00F275ED"/>
    <w:rsid w:val="00F361C2"/>
    <w:rsid w:val="00F36E47"/>
    <w:rsid w:val="00F4192B"/>
    <w:rsid w:val="00F5096F"/>
    <w:rsid w:val="00F515EF"/>
    <w:rsid w:val="00F7554A"/>
    <w:rsid w:val="00F84956"/>
    <w:rsid w:val="00F900DF"/>
    <w:rsid w:val="00F91BD6"/>
    <w:rsid w:val="00F944F2"/>
    <w:rsid w:val="00F9576D"/>
    <w:rsid w:val="00F971C4"/>
    <w:rsid w:val="00F97271"/>
    <w:rsid w:val="00FA1D02"/>
    <w:rsid w:val="00FA4040"/>
    <w:rsid w:val="00FB2852"/>
    <w:rsid w:val="00FB7BDB"/>
    <w:rsid w:val="00FC1F07"/>
    <w:rsid w:val="00FC2221"/>
    <w:rsid w:val="00FC55A1"/>
    <w:rsid w:val="00FD2448"/>
    <w:rsid w:val="00FD4A20"/>
    <w:rsid w:val="00FD567A"/>
    <w:rsid w:val="00FD6475"/>
    <w:rsid w:val="00FD69DC"/>
    <w:rsid w:val="00FD6A46"/>
    <w:rsid w:val="00FE59CB"/>
    <w:rsid w:val="00FF075C"/>
    <w:rsid w:val="023A3E3A"/>
    <w:rsid w:val="04311C7C"/>
    <w:rsid w:val="043F0BEF"/>
    <w:rsid w:val="095C4343"/>
    <w:rsid w:val="0A2F6A85"/>
    <w:rsid w:val="0B4E033B"/>
    <w:rsid w:val="0BB1473A"/>
    <w:rsid w:val="0BC23740"/>
    <w:rsid w:val="109548F2"/>
    <w:rsid w:val="10D95977"/>
    <w:rsid w:val="114E3511"/>
    <w:rsid w:val="115804E3"/>
    <w:rsid w:val="12381E03"/>
    <w:rsid w:val="13C21EF2"/>
    <w:rsid w:val="16787146"/>
    <w:rsid w:val="175A7212"/>
    <w:rsid w:val="177342CF"/>
    <w:rsid w:val="17A85AC6"/>
    <w:rsid w:val="19BC76E5"/>
    <w:rsid w:val="1B092713"/>
    <w:rsid w:val="1B503366"/>
    <w:rsid w:val="1D5F339E"/>
    <w:rsid w:val="214171E0"/>
    <w:rsid w:val="235E20F5"/>
    <w:rsid w:val="25114F93"/>
    <w:rsid w:val="257B413E"/>
    <w:rsid w:val="261A64EE"/>
    <w:rsid w:val="278136AA"/>
    <w:rsid w:val="27BB6FDB"/>
    <w:rsid w:val="2C2236D3"/>
    <w:rsid w:val="2F991422"/>
    <w:rsid w:val="350607E9"/>
    <w:rsid w:val="38C65A9C"/>
    <w:rsid w:val="3A995C5C"/>
    <w:rsid w:val="3C443849"/>
    <w:rsid w:val="3CA12084"/>
    <w:rsid w:val="3D5C2561"/>
    <w:rsid w:val="3EC3286E"/>
    <w:rsid w:val="433E55F2"/>
    <w:rsid w:val="43FF5466"/>
    <w:rsid w:val="48B334C0"/>
    <w:rsid w:val="49DB5C65"/>
    <w:rsid w:val="4A563B94"/>
    <w:rsid w:val="4B1D6435"/>
    <w:rsid w:val="4C5B0B96"/>
    <w:rsid w:val="4E5703FD"/>
    <w:rsid w:val="4E7E6394"/>
    <w:rsid w:val="4EB2771B"/>
    <w:rsid w:val="4EDA6197"/>
    <w:rsid w:val="4EEE4370"/>
    <w:rsid w:val="53331214"/>
    <w:rsid w:val="54492049"/>
    <w:rsid w:val="55554950"/>
    <w:rsid w:val="562365D2"/>
    <w:rsid w:val="58F03463"/>
    <w:rsid w:val="58F8144E"/>
    <w:rsid w:val="59C720F7"/>
    <w:rsid w:val="5F050FE7"/>
    <w:rsid w:val="5FE006E8"/>
    <w:rsid w:val="6109420F"/>
    <w:rsid w:val="68E32614"/>
    <w:rsid w:val="692A0934"/>
    <w:rsid w:val="6EA57BF4"/>
    <w:rsid w:val="6EF56BFD"/>
    <w:rsid w:val="6F6840D3"/>
    <w:rsid w:val="71331999"/>
    <w:rsid w:val="716B400E"/>
    <w:rsid w:val="726942EB"/>
    <w:rsid w:val="74546282"/>
    <w:rsid w:val="748E5C2E"/>
    <w:rsid w:val="74B6757A"/>
    <w:rsid w:val="7A1A3564"/>
    <w:rsid w:val="7C7E430C"/>
    <w:rsid w:val="7CD231AA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line="380" w:lineRule="exact"/>
    </w:pPr>
    <w:rPr>
      <w:sz w:val="24"/>
    </w:rPr>
  </w:style>
  <w:style w:type="paragraph" w:styleId="3">
    <w:name w:val="Body Text First Indent 2"/>
    <w:basedOn w:val="1"/>
    <w:autoRedefine/>
    <w:qFormat/>
    <w:uiPriority w:val="0"/>
    <w:pPr>
      <w:spacing w:after="120"/>
      <w:ind w:left="420" w:leftChars="200" w:firstLine="420" w:firstLineChars="20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3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character" w:customStyle="1" w:styleId="14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autoRedefine/>
    <w:qFormat/>
    <w:uiPriority w:val="0"/>
    <w:rPr>
      <w:kern w:val="2"/>
      <w:sz w:val="18"/>
      <w:szCs w:val="18"/>
    </w:rPr>
  </w:style>
  <w:style w:type="paragraph" w:customStyle="1" w:styleId="16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17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Richard's office</Company>
  <Pages>3</Pages>
  <Words>2049</Words>
  <Characters>2193</Characters>
  <Lines>17</Lines>
  <Paragraphs>4</Paragraphs>
  <TotalTime>23</TotalTime>
  <ScaleCrop>false</ScaleCrop>
  <LinksUpToDate>false</LinksUpToDate>
  <CharactersWithSpaces>2221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2021-05-18T10:38:00Z</dcterms:created>
  <dc:creator>User</dc:creator>
  <cp:lastModifiedBy>Administrator</cp:lastModifiedBy>
  <cp:lastPrinted>2021-12-20T05:51:00Z</cp:lastPrinted>
  <dcterms:modified xsi:type="dcterms:W3CDTF">2024-01-05T08:38:22Z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0577E2C761F34512AD312B96F5355F37</vt:lpwstr>
  </property>
</Properties>
</file>