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、技术规格及要求</w:t>
      </w:r>
    </w:p>
    <w:p>
      <w:pPr>
        <w:spacing w:line="360" w:lineRule="auto"/>
        <w:rPr>
          <w:rFonts w:hint="eastAsia" w:ascii="宋体" w:hAnsi="宋体" w:eastAsia="宋体" w:cs="宋体"/>
          <w:b/>
          <w:sz w:val="24"/>
        </w:rPr>
      </w:pPr>
      <w:bookmarkStart w:id="0" w:name="_Toc174498797"/>
      <w:r>
        <w:rPr>
          <w:rFonts w:hint="eastAsia" w:ascii="宋体" w:hAnsi="宋体" w:eastAsia="宋体" w:cs="宋体"/>
          <w:b/>
          <w:sz w:val="24"/>
        </w:rPr>
        <w:t>1、货物需求一览表</w:t>
      </w:r>
    </w:p>
    <w:bookmarkEnd w:id="0"/>
    <w:tbl>
      <w:tblPr>
        <w:tblStyle w:val="8"/>
        <w:tblW w:w="54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5"/>
        <w:gridCol w:w="855"/>
        <w:gridCol w:w="1793"/>
        <w:gridCol w:w="962"/>
        <w:gridCol w:w="90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70" w:type="pct"/>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货物名称</w:t>
            </w:r>
          </w:p>
        </w:tc>
        <w:tc>
          <w:tcPr>
            <w:tcW w:w="463" w:type="pct"/>
            <w:vAlign w:val="center"/>
          </w:tcPr>
          <w:p>
            <w:pPr>
              <w:widowControl/>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数量</w:t>
            </w:r>
          </w:p>
        </w:tc>
        <w:tc>
          <w:tcPr>
            <w:tcW w:w="971" w:type="pct"/>
            <w:vAlign w:val="center"/>
          </w:tcPr>
          <w:p>
            <w:pPr>
              <w:widowControl/>
              <w:jc w:val="center"/>
              <w:rPr>
                <w:rFonts w:hint="eastAsia" w:ascii="宋体" w:hAnsi="宋体" w:eastAsia="宋体" w:cs="宋体"/>
                <w:b/>
                <w:color w:val="000000"/>
                <w:kern w:val="0"/>
                <w:sz w:val="22"/>
                <w:szCs w:val="22"/>
                <w:lang w:val="en-US" w:eastAsia="zh-CN" w:bidi="ar-SA"/>
              </w:rPr>
            </w:pPr>
            <w:r>
              <w:rPr>
                <w:rFonts w:hint="eastAsia" w:ascii="宋体" w:hAnsi="宋体" w:eastAsia="宋体" w:cs="宋体"/>
                <w:b/>
                <w:color w:val="000000"/>
                <w:kern w:val="0"/>
                <w:sz w:val="22"/>
                <w:szCs w:val="22"/>
              </w:rPr>
              <w:t>最高限价（万元）</w:t>
            </w:r>
          </w:p>
        </w:tc>
        <w:tc>
          <w:tcPr>
            <w:tcW w:w="521" w:type="pct"/>
            <w:vAlign w:val="center"/>
          </w:tcPr>
          <w:p>
            <w:pPr>
              <w:widowControl/>
              <w:jc w:val="center"/>
              <w:rPr>
                <w:rFonts w:hint="eastAsia" w:ascii="宋体" w:hAnsi="宋体" w:eastAsia="宋体" w:cs="宋体"/>
                <w:b/>
                <w:color w:val="000000"/>
                <w:kern w:val="0"/>
                <w:sz w:val="22"/>
                <w:szCs w:val="22"/>
                <w:lang w:val="en-US" w:eastAsia="zh-CN" w:bidi="ar-SA"/>
              </w:rPr>
            </w:pPr>
            <w:r>
              <w:rPr>
                <w:rFonts w:hint="eastAsia" w:ascii="宋体" w:hAnsi="宋体" w:eastAsia="宋体" w:cs="宋体"/>
                <w:b/>
                <w:color w:val="000000"/>
                <w:kern w:val="0"/>
                <w:sz w:val="22"/>
                <w:szCs w:val="22"/>
                <w:lang w:val="en-US" w:eastAsia="zh-CN"/>
              </w:rPr>
              <w:t>质保期</w:t>
            </w:r>
          </w:p>
        </w:tc>
        <w:tc>
          <w:tcPr>
            <w:tcW w:w="490" w:type="pct"/>
            <w:vAlign w:val="center"/>
          </w:tcPr>
          <w:p>
            <w:pPr>
              <w:widowControl/>
              <w:jc w:val="center"/>
              <w:rPr>
                <w:rFonts w:hint="eastAsia" w:ascii="宋体" w:hAnsi="宋体" w:eastAsia="宋体" w:cs="宋体"/>
                <w:b/>
                <w:color w:val="auto"/>
                <w:kern w:val="0"/>
                <w:sz w:val="22"/>
                <w:szCs w:val="22"/>
                <w:lang w:val="en-US" w:eastAsia="zh-CN" w:bidi="ar-SA"/>
              </w:rPr>
            </w:pPr>
            <w:r>
              <w:rPr>
                <w:rFonts w:hint="eastAsia" w:ascii="宋体" w:hAnsi="宋体" w:eastAsia="宋体" w:cs="宋体"/>
                <w:b/>
                <w:color w:val="auto"/>
                <w:kern w:val="0"/>
                <w:sz w:val="22"/>
                <w:szCs w:val="22"/>
                <w:lang w:val="en-US" w:eastAsia="zh-CN"/>
              </w:rPr>
              <w:t>交货期</w:t>
            </w:r>
          </w:p>
        </w:tc>
        <w:tc>
          <w:tcPr>
            <w:tcW w:w="382" w:type="pct"/>
            <w:vAlign w:val="center"/>
          </w:tcPr>
          <w:p>
            <w:pPr>
              <w:widowControl/>
              <w:jc w:val="center"/>
              <w:rPr>
                <w:rFonts w:hint="default" w:ascii="宋体" w:hAnsi="宋体" w:eastAsia="宋体" w:cs="宋体"/>
                <w:b/>
                <w:color w:val="auto"/>
                <w:kern w:val="0"/>
                <w:sz w:val="22"/>
                <w:szCs w:val="22"/>
                <w:lang w:val="en-US" w:eastAsia="zh-CN"/>
              </w:rPr>
            </w:pPr>
            <w:r>
              <w:rPr>
                <w:rFonts w:hint="eastAsia" w:ascii="宋体" w:hAnsi="宋体" w:eastAsia="宋体" w:cs="宋体"/>
                <w:b/>
                <w:color w:val="auto"/>
                <w:kern w:val="0"/>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0" w:type="pct"/>
            <w:vAlign w:val="center"/>
          </w:tcPr>
          <w:p>
            <w:pPr>
              <w:widowControl/>
              <w:jc w:val="left"/>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color w:val="000000"/>
                <w:kern w:val="0"/>
                <w:sz w:val="22"/>
                <w:szCs w:val="22"/>
                <w:lang w:val="en-US" w:eastAsia="zh-CN"/>
              </w:rPr>
              <w:t>设备1：</w:t>
            </w:r>
            <w:r>
              <w:rPr>
                <w:rFonts w:hint="eastAsia" w:ascii="宋体" w:hAnsi="宋体" w:eastAsia="宋体" w:cs="宋体"/>
                <w:b/>
                <w:bCs/>
                <w:i w:val="0"/>
                <w:iCs/>
                <w:kern w:val="0"/>
                <w:sz w:val="22"/>
                <w:szCs w:val="22"/>
                <w:u w:val="none"/>
                <w:lang w:eastAsia="zh-CN"/>
              </w:rPr>
              <w:t>高端心血管彩色多普勒超声诊断仪</w:t>
            </w:r>
          </w:p>
        </w:tc>
        <w:tc>
          <w:tcPr>
            <w:tcW w:w="463" w:type="pct"/>
            <w:vAlign w:val="center"/>
          </w:tcPr>
          <w:p>
            <w:pPr>
              <w:widowControl/>
              <w:jc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color w:val="000000"/>
                <w:kern w:val="0"/>
                <w:sz w:val="22"/>
                <w:szCs w:val="22"/>
                <w:lang w:val="en-US" w:eastAsia="zh-CN"/>
              </w:rPr>
              <w:t>1台</w:t>
            </w:r>
          </w:p>
        </w:tc>
        <w:tc>
          <w:tcPr>
            <w:tcW w:w="971" w:type="pct"/>
            <w:vAlign w:val="center"/>
          </w:tcPr>
          <w:p>
            <w:pPr>
              <w:widowControl/>
              <w:jc w:val="center"/>
              <w:rPr>
                <w:rFonts w:hint="eastAsia" w:ascii="宋体" w:hAnsi="宋体" w:eastAsia="宋体" w:cs="宋体"/>
                <w:b/>
                <w:bCs/>
                <w:color w:val="auto"/>
                <w:kern w:val="0"/>
                <w:sz w:val="22"/>
                <w:szCs w:val="22"/>
                <w:lang w:val="en-US" w:eastAsia="zh-CN" w:bidi="ar-SA"/>
              </w:rPr>
            </w:pPr>
            <w:r>
              <w:rPr>
                <w:rFonts w:hint="eastAsia" w:ascii="宋体" w:hAnsi="宋体" w:eastAsia="宋体" w:cs="宋体"/>
                <w:b/>
                <w:bCs/>
                <w:color w:val="auto"/>
                <w:kern w:val="0"/>
                <w:sz w:val="22"/>
                <w:szCs w:val="22"/>
                <w:lang w:val="en-US" w:eastAsia="zh-CN"/>
              </w:rPr>
              <w:t>200</w:t>
            </w:r>
          </w:p>
        </w:tc>
        <w:tc>
          <w:tcPr>
            <w:tcW w:w="521" w:type="pct"/>
            <w:vAlign w:val="center"/>
          </w:tcPr>
          <w:p>
            <w:pPr>
              <w:widowControl/>
              <w:jc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sz w:val="22"/>
                <w:szCs w:val="22"/>
                <w:lang w:val="en-US" w:eastAsia="zh-CN"/>
              </w:rPr>
              <w:t>3年</w:t>
            </w:r>
          </w:p>
        </w:tc>
        <w:tc>
          <w:tcPr>
            <w:tcW w:w="490" w:type="pct"/>
            <w:vMerge w:val="restart"/>
            <w:vAlign w:val="center"/>
          </w:tcPr>
          <w:p>
            <w:pPr>
              <w:widowControl/>
              <w:jc w:val="center"/>
              <w:rPr>
                <w:rFonts w:hint="default" w:ascii="宋体" w:hAnsi="宋体" w:eastAsia="宋体" w:cs="宋体"/>
                <w:b/>
                <w:bCs/>
                <w:color w:val="auto"/>
                <w:kern w:val="2"/>
                <w:sz w:val="22"/>
                <w:szCs w:val="22"/>
                <w:lang w:val="en-US" w:eastAsia="zh-CN" w:bidi="ar-SA"/>
              </w:rPr>
            </w:pPr>
            <w:r>
              <w:rPr>
                <w:rFonts w:hint="eastAsia" w:ascii="宋体" w:hAnsi="宋体" w:eastAsia="宋体" w:cs="宋体"/>
                <w:b/>
                <w:bCs/>
                <w:color w:val="auto"/>
                <w:sz w:val="22"/>
                <w:szCs w:val="22"/>
                <w:lang w:val="en-US" w:eastAsia="zh-CN"/>
              </w:rPr>
              <w:t>60天</w:t>
            </w:r>
          </w:p>
        </w:tc>
        <w:tc>
          <w:tcPr>
            <w:tcW w:w="382" w:type="pct"/>
            <w:vMerge w:val="restart"/>
            <w:vAlign w:val="center"/>
          </w:tcPr>
          <w:p>
            <w:pPr>
              <w:widowControl/>
              <w:jc w:val="center"/>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0" w:type="pct"/>
            <w:vAlign w:val="center"/>
          </w:tcPr>
          <w:p>
            <w:pPr>
              <w:widowControl/>
              <w:jc w:val="left"/>
              <w:rPr>
                <w:rFonts w:hint="eastAsia" w:ascii="宋体" w:hAnsi="宋体" w:eastAsia="宋体" w:cs="Times New Roman"/>
                <w:b/>
                <w:bCs/>
                <w:color w:val="000000"/>
                <w:kern w:val="0"/>
                <w:sz w:val="22"/>
                <w:szCs w:val="22"/>
                <w:lang w:val="en-US" w:eastAsia="zh-CN" w:bidi="ar-SA"/>
              </w:rPr>
            </w:pPr>
            <w:r>
              <w:rPr>
                <w:rFonts w:hint="eastAsia" w:ascii="宋体" w:hAnsi="宋体" w:eastAsia="宋体" w:cs="宋体"/>
                <w:b/>
                <w:bCs/>
                <w:color w:val="000000"/>
                <w:kern w:val="0"/>
                <w:sz w:val="22"/>
                <w:szCs w:val="22"/>
                <w:lang w:val="en-US" w:eastAsia="zh-CN"/>
              </w:rPr>
              <w:t>设备2：</w:t>
            </w:r>
            <w:r>
              <w:rPr>
                <w:rFonts w:hint="eastAsia" w:ascii="宋体" w:hAnsi="宋体" w:eastAsia="宋体" w:cs="宋体"/>
                <w:b/>
                <w:bCs/>
                <w:i w:val="0"/>
                <w:iCs/>
                <w:kern w:val="0"/>
                <w:sz w:val="22"/>
                <w:szCs w:val="22"/>
                <w:u w:val="none"/>
                <w:lang w:eastAsia="zh-CN"/>
              </w:rPr>
              <w:t>高端介入彩色多普勒超声诊断仪</w:t>
            </w:r>
          </w:p>
        </w:tc>
        <w:tc>
          <w:tcPr>
            <w:tcW w:w="463" w:type="pct"/>
            <w:vAlign w:val="center"/>
          </w:tcPr>
          <w:p>
            <w:pPr>
              <w:widowControl/>
              <w:jc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color w:val="000000"/>
                <w:kern w:val="0"/>
                <w:sz w:val="22"/>
                <w:szCs w:val="22"/>
                <w:lang w:val="en-US" w:eastAsia="zh-CN"/>
              </w:rPr>
              <w:t>1台</w:t>
            </w:r>
          </w:p>
        </w:tc>
        <w:tc>
          <w:tcPr>
            <w:tcW w:w="971" w:type="pct"/>
            <w:vAlign w:val="center"/>
          </w:tcPr>
          <w:p>
            <w:pPr>
              <w:widowControl/>
              <w:jc w:val="center"/>
              <w:rPr>
                <w:rFonts w:hint="default" w:ascii="宋体" w:hAnsi="宋体" w:eastAsia="宋体" w:cs="宋体"/>
                <w:b/>
                <w:bCs/>
                <w:color w:val="auto"/>
                <w:kern w:val="0"/>
                <w:sz w:val="22"/>
                <w:szCs w:val="22"/>
                <w:lang w:val="en-US" w:eastAsia="zh-CN" w:bidi="ar-SA"/>
              </w:rPr>
            </w:pPr>
            <w:r>
              <w:rPr>
                <w:rFonts w:hint="eastAsia" w:ascii="宋体" w:hAnsi="宋体" w:eastAsia="宋体" w:cs="宋体"/>
                <w:b/>
                <w:bCs/>
                <w:color w:val="auto"/>
                <w:kern w:val="0"/>
                <w:sz w:val="22"/>
                <w:szCs w:val="22"/>
                <w:lang w:val="en-US" w:eastAsia="zh-CN"/>
              </w:rPr>
              <w:t>200</w:t>
            </w:r>
          </w:p>
        </w:tc>
        <w:tc>
          <w:tcPr>
            <w:tcW w:w="521" w:type="pct"/>
            <w:vAlign w:val="center"/>
          </w:tcPr>
          <w:p>
            <w:pPr>
              <w:widowControl/>
              <w:jc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sz w:val="22"/>
                <w:szCs w:val="22"/>
                <w:lang w:val="en-US" w:eastAsia="zh-CN"/>
              </w:rPr>
              <w:t>3年</w:t>
            </w:r>
          </w:p>
        </w:tc>
        <w:tc>
          <w:tcPr>
            <w:tcW w:w="490" w:type="pct"/>
            <w:vMerge w:val="continue"/>
            <w:vAlign w:val="center"/>
          </w:tcPr>
          <w:p>
            <w:pPr>
              <w:widowControl/>
              <w:jc w:val="center"/>
              <w:rPr>
                <w:rFonts w:hint="eastAsia" w:ascii="宋体" w:hAnsi="宋体" w:eastAsia="宋体" w:cs="宋体"/>
                <w:b/>
                <w:color w:val="000000"/>
                <w:kern w:val="0"/>
                <w:sz w:val="22"/>
                <w:szCs w:val="22"/>
              </w:rPr>
            </w:pPr>
          </w:p>
        </w:tc>
        <w:tc>
          <w:tcPr>
            <w:tcW w:w="382" w:type="pct"/>
            <w:vMerge w:val="continue"/>
            <w:vAlign w:val="center"/>
          </w:tcPr>
          <w:p>
            <w:pPr>
              <w:widowControl/>
              <w:jc w:val="center"/>
              <w:rPr>
                <w:rFonts w:hint="eastAsia" w:ascii="宋体" w:hAnsi="宋体" w:eastAsia="宋体" w:cs="宋体"/>
                <w:b/>
                <w:color w:val="000000"/>
                <w:kern w:val="0"/>
                <w:sz w:val="22"/>
                <w:szCs w:val="22"/>
              </w:rPr>
            </w:pPr>
          </w:p>
        </w:tc>
      </w:tr>
    </w:tbl>
    <w:p>
      <w:pPr>
        <w:jc w:val="left"/>
        <w:rPr>
          <w:rFonts w:hint="eastAsia" w:ascii="宋体" w:hAnsi="宋体" w:eastAsia="宋体" w:cs="宋体"/>
          <w:b/>
          <w:sz w:val="24"/>
          <w:lang w:val="en-US" w:eastAsia="zh-CN"/>
        </w:rPr>
      </w:pPr>
      <w:r>
        <w:rPr>
          <w:rFonts w:hint="eastAsia" w:ascii="宋体" w:hAnsi="宋体" w:eastAsia="宋体" w:cs="宋体"/>
          <w:b/>
          <w:sz w:val="24"/>
          <w:lang w:val="en-US" w:eastAsia="zh-CN"/>
        </w:rPr>
        <w:t>二、</w:t>
      </w:r>
      <w:r>
        <w:rPr>
          <w:rFonts w:hint="eastAsia" w:ascii="宋体" w:hAnsi="宋体" w:eastAsia="宋体" w:cs="宋体"/>
          <w:b/>
          <w:sz w:val="24"/>
        </w:rPr>
        <w:t>技</w:t>
      </w:r>
      <w:r>
        <w:rPr>
          <w:rFonts w:hint="eastAsia" w:ascii="宋体" w:hAnsi="宋体" w:eastAsia="宋体" w:cs="宋体"/>
          <w:b/>
          <w:sz w:val="24"/>
          <w:lang w:val="en-US" w:eastAsia="zh-CN"/>
        </w:rPr>
        <w:t>术规格及要求</w:t>
      </w:r>
    </w:p>
    <w:tbl>
      <w:tblPr>
        <w:tblStyle w:val="8"/>
        <w:tblW w:w="5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8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000" w:type="pct"/>
            <w:gridSpan w:val="2"/>
            <w:shd w:val="clear" w:color="auto" w:fill="auto"/>
            <w:vAlign w:val="center"/>
          </w:tcPr>
          <w:p>
            <w:pPr>
              <w:jc w:val="left"/>
              <w:rPr>
                <w:rFonts w:hint="eastAsia" w:ascii="宋体" w:hAnsi="宋体" w:eastAsia="宋体" w:cs="宋体"/>
                <w:b/>
                <w:bCs/>
                <w:kern w:val="2"/>
                <w:sz w:val="22"/>
                <w:szCs w:val="22"/>
                <w:lang w:val="en-US" w:eastAsia="zh-CN" w:bidi="ar-SA"/>
              </w:rPr>
            </w:pPr>
            <w:r>
              <w:rPr>
                <w:rFonts w:hint="eastAsia" w:ascii="宋体" w:hAnsi="宋体" w:eastAsia="宋体" w:cs="宋体"/>
                <w:b/>
                <w:sz w:val="22"/>
                <w:szCs w:val="22"/>
                <w:lang w:val="en-US" w:eastAsia="zh-CN"/>
              </w:rPr>
              <w:t>设备1：</w:t>
            </w:r>
            <w:r>
              <w:rPr>
                <w:rFonts w:hint="eastAsia" w:ascii="宋体" w:hAnsi="宋体" w:eastAsia="宋体" w:cs="宋体"/>
                <w:i w:val="0"/>
                <w:iCs/>
                <w:kern w:val="0"/>
                <w:sz w:val="22"/>
                <w:szCs w:val="22"/>
                <w:u w:val="none"/>
                <w:lang w:eastAsia="zh-CN"/>
              </w:rPr>
              <w:t>高端心血管彩色多普勒超声诊断仪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569" w:type="pct"/>
            <w:shd w:val="clear" w:color="auto" w:fill="auto"/>
            <w:vAlign w:val="center"/>
          </w:tcPr>
          <w:p>
            <w:pPr>
              <w:jc w:val="center"/>
              <w:rPr>
                <w:rFonts w:hint="eastAsia" w:ascii="宋体" w:hAnsi="宋体" w:eastAsia="宋体" w:cs="宋体"/>
                <w:b/>
                <w:bCs/>
                <w:kern w:val="2"/>
                <w:sz w:val="22"/>
                <w:szCs w:val="22"/>
                <w:lang w:val="en-US" w:eastAsia="zh-CN" w:bidi="ar-SA"/>
              </w:rPr>
            </w:pPr>
            <w:r>
              <w:rPr>
                <w:rFonts w:hint="eastAsia" w:ascii="宋体" w:hAnsi="宋体" w:eastAsia="宋体" w:cs="宋体"/>
                <w:b/>
                <w:bCs/>
                <w:sz w:val="22"/>
                <w:szCs w:val="22"/>
                <w:lang w:val="en-US" w:eastAsia="zh-CN"/>
              </w:rPr>
              <w:t>序号</w:t>
            </w:r>
          </w:p>
        </w:tc>
        <w:tc>
          <w:tcPr>
            <w:tcW w:w="4430" w:type="pct"/>
            <w:shd w:val="clear" w:color="auto" w:fill="auto"/>
            <w:vAlign w:val="center"/>
          </w:tcPr>
          <w:p>
            <w:pPr>
              <w:jc w:val="center"/>
              <w:rPr>
                <w:rFonts w:hint="eastAsia" w:ascii="宋体" w:hAnsi="宋体" w:eastAsia="宋体" w:cs="宋体"/>
                <w:b/>
                <w:bCs/>
                <w:kern w:val="2"/>
                <w:sz w:val="22"/>
                <w:szCs w:val="22"/>
                <w:lang w:val="en-US" w:eastAsia="zh-CN" w:bidi="ar-SA"/>
              </w:rPr>
            </w:pPr>
            <w:r>
              <w:rPr>
                <w:rFonts w:hint="eastAsia" w:ascii="宋体" w:hAnsi="宋体" w:eastAsia="宋体" w:cs="宋体"/>
                <w:b/>
                <w:bCs/>
                <w:sz w:val="22"/>
                <w:szCs w:val="22"/>
                <w:lang w:val="en-US" w:eastAsia="zh-CN"/>
              </w:rPr>
              <w:t>技术规格及要求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一</w:t>
            </w:r>
          </w:p>
        </w:tc>
        <w:tc>
          <w:tcPr>
            <w:tcW w:w="4430" w:type="pct"/>
            <w:shd w:val="clear" w:color="auto" w:fill="auto"/>
            <w:vAlign w:val="center"/>
          </w:tcPr>
          <w:p>
            <w:pPr>
              <w:widowControl/>
              <w:rPr>
                <w:rFonts w:hint="eastAsia" w:ascii="宋体" w:hAnsi="宋体" w:eastAsia="宋体" w:cs="宋体"/>
                <w:b/>
                <w:bCs/>
                <w:color w:val="auto"/>
                <w:kern w:val="0"/>
                <w:sz w:val="22"/>
                <w:szCs w:val="22"/>
                <w:lang w:val="en-US" w:eastAsia="zh-CN" w:bidi="ar-SA"/>
              </w:rPr>
            </w:pPr>
            <w:r>
              <w:rPr>
                <w:rFonts w:hint="eastAsia" w:ascii="宋体" w:hAnsi="宋体" w:eastAsia="宋体" w:cs="宋体"/>
                <w:b/>
                <w:bCs/>
                <w:color w:val="auto"/>
                <w:kern w:val="0"/>
                <w:sz w:val="22"/>
                <w:szCs w:val="22"/>
                <w:lang w:val="en-US" w:eastAsia="zh-CN"/>
              </w:rPr>
              <w:t>设备名称：</w:t>
            </w:r>
            <w:r>
              <w:rPr>
                <w:rFonts w:hint="eastAsia" w:ascii="宋体" w:hAnsi="宋体" w:eastAsia="宋体" w:cs="宋体"/>
                <w:i w:val="0"/>
                <w:iCs/>
                <w:kern w:val="0"/>
                <w:sz w:val="22"/>
                <w:szCs w:val="22"/>
                <w:u w:val="none"/>
                <w:lang w:eastAsia="zh-CN"/>
              </w:rPr>
              <w:t>高端心血管彩色多普勒超声诊断仪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eastAsia" w:ascii="宋体" w:hAnsi="宋体" w:eastAsia="宋体" w:cs="宋体"/>
                <w:b/>
                <w:bCs/>
                <w:kern w:val="2"/>
                <w:sz w:val="22"/>
                <w:szCs w:val="22"/>
                <w:lang w:val="en-US" w:eastAsia="zh-CN" w:bidi="ar-SA"/>
              </w:rPr>
            </w:pPr>
            <w:r>
              <w:rPr>
                <w:rFonts w:hint="eastAsia" w:ascii="宋体" w:hAnsi="宋体" w:eastAsia="宋体" w:cs="宋体"/>
                <w:b w:val="0"/>
                <w:bCs w:val="0"/>
                <w:kern w:val="2"/>
                <w:sz w:val="22"/>
                <w:szCs w:val="22"/>
                <w:lang w:val="en-US" w:eastAsia="zh-CN" w:bidi="ar-SA"/>
              </w:rPr>
              <w:t>二</w:t>
            </w:r>
          </w:p>
        </w:tc>
        <w:tc>
          <w:tcPr>
            <w:tcW w:w="4430" w:type="pct"/>
            <w:shd w:val="clear" w:color="auto" w:fill="auto"/>
            <w:vAlign w:val="center"/>
          </w:tcPr>
          <w:p>
            <w:pPr>
              <w:widowControl/>
              <w:rPr>
                <w:rFonts w:hint="eastAsia" w:ascii="宋体" w:hAnsi="宋体" w:eastAsia="宋体" w:cs="宋体"/>
                <w:b/>
                <w:bCs/>
                <w:color w:val="auto"/>
                <w:kern w:val="0"/>
                <w:sz w:val="22"/>
                <w:szCs w:val="22"/>
                <w:lang w:val="en-US" w:eastAsia="zh-CN" w:bidi="ar-SA"/>
              </w:rPr>
            </w:pPr>
            <w:r>
              <w:rPr>
                <w:rFonts w:hint="eastAsia" w:ascii="宋体" w:hAnsi="宋体" w:eastAsia="宋体" w:cs="宋体"/>
                <w:b/>
                <w:bCs/>
                <w:color w:val="auto"/>
                <w:kern w:val="0"/>
                <w:sz w:val="22"/>
                <w:szCs w:val="22"/>
              </w:rPr>
              <w:t>数量：壹套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三</w:t>
            </w:r>
          </w:p>
        </w:tc>
        <w:tc>
          <w:tcPr>
            <w:tcW w:w="4430" w:type="pct"/>
            <w:shd w:val="clear" w:color="auto" w:fill="auto"/>
            <w:vAlign w:val="center"/>
          </w:tcPr>
          <w:p>
            <w:pPr>
              <w:widowControl/>
              <w:rPr>
                <w:rFonts w:hint="eastAsia" w:ascii="宋体" w:hAnsi="宋体" w:eastAsia="宋体" w:cs="宋体"/>
                <w:b/>
                <w:bCs/>
                <w:color w:val="auto"/>
                <w:kern w:val="0"/>
                <w:sz w:val="22"/>
                <w:szCs w:val="22"/>
                <w:lang w:val="en-US" w:eastAsia="zh-CN" w:bidi="ar-SA"/>
              </w:rPr>
            </w:pPr>
            <w:r>
              <w:rPr>
                <w:rFonts w:hint="eastAsia" w:ascii="宋体" w:hAnsi="宋体" w:eastAsia="宋体" w:cs="宋体"/>
                <w:b/>
                <w:bCs/>
                <w:color w:val="auto"/>
                <w:kern w:val="0"/>
                <w:sz w:val="22"/>
                <w:szCs w:val="22"/>
              </w:rPr>
              <w:t>投标基本要求：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szCs w:val="22"/>
                <w:lang w:val="en-US" w:eastAsia="zh-CN"/>
              </w:rPr>
              <w:t>★</w:t>
            </w:r>
            <w:r>
              <w:rPr>
                <w:rFonts w:hint="eastAsia" w:ascii="宋体" w:hAnsi="宋体" w:eastAsia="宋体" w:cs="宋体"/>
                <w:kern w:val="2"/>
                <w:sz w:val="22"/>
                <w:szCs w:val="22"/>
                <w:lang w:val="en-US" w:eastAsia="zh-CN" w:bidi="ar-SA"/>
              </w:rPr>
              <w:t>1</w:t>
            </w:r>
          </w:p>
        </w:tc>
        <w:tc>
          <w:tcPr>
            <w:tcW w:w="4430" w:type="pct"/>
            <w:shd w:val="clear" w:color="auto" w:fill="auto"/>
            <w:vAlign w:val="center"/>
          </w:tcPr>
          <w:p>
            <w:pPr>
              <w:widowControl/>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设备先进性：所投设备为该品牌心脏最高端旗舰机型（以官网为准），所配软件为最新版本；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widowControl/>
              <w:jc w:val="center"/>
              <w:rPr>
                <w:rFonts w:hint="eastAsia" w:ascii="宋体" w:hAnsi="宋体" w:eastAsia="宋体" w:cs="宋体"/>
                <w:b/>
                <w:bCs/>
                <w:kern w:val="2"/>
                <w:sz w:val="22"/>
                <w:szCs w:val="22"/>
                <w:lang w:val="en-US" w:eastAsia="zh-CN" w:bidi="ar-SA"/>
              </w:rPr>
            </w:pPr>
            <w:r>
              <w:rPr>
                <w:rFonts w:hint="eastAsia" w:ascii="宋体" w:hAnsi="宋体" w:eastAsia="宋体" w:cs="宋体"/>
                <w:kern w:val="2"/>
                <w:sz w:val="22"/>
                <w:szCs w:val="22"/>
                <w:lang w:val="en-US" w:eastAsia="zh-CN" w:bidi="ar-SA"/>
              </w:rPr>
              <w:t>2</w:t>
            </w:r>
          </w:p>
        </w:tc>
        <w:tc>
          <w:tcPr>
            <w:tcW w:w="4430" w:type="pct"/>
            <w:shd w:val="clear" w:color="auto" w:fill="auto"/>
            <w:vAlign w:val="center"/>
          </w:tcPr>
          <w:p>
            <w:pPr>
              <w:widowControl/>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须与医院图像信息系统无缝连接(相关费用由中标方提供)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569" w:type="pct"/>
            <w:shd w:val="clear" w:color="auto" w:fill="auto"/>
            <w:vAlign w:val="center"/>
          </w:tcPr>
          <w:p>
            <w:pPr>
              <w:widowControl/>
              <w:jc w:val="center"/>
              <w:rPr>
                <w:rFonts w:hint="eastAsia"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四</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设备用途及说明：以成人心脏、小儿心脏、新生儿心脏和胎儿心脏超声临床诊断应用和相关科研为主，支持实时四维经胸（含成人、儿童）和实时四维经食管超声心动图成像，覆盖外周血管、腹部、浅表组织与小器官、儿科、经颅超声、肌骨、术中介入超声等检查全面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569" w:type="pct"/>
            <w:shd w:val="clear" w:color="auto" w:fill="auto"/>
            <w:vAlign w:val="center"/>
          </w:tcPr>
          <w:p>
            <w:pPr>
              <w:widowControl/>
              <w:jc w:val="center"/>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五</w:t>
            </w:r>
          </w:p>
        </w:tc>
        <w:tc>
          <w:tcPr>
            <w:tcW w:w="4430" w:type="pct"/>
            <w:shd w:val="clear" w:color="auto" w:fill="auto"/>
            <w:vAlign w:val="center"/>
          </w:tcPr>
          <w:p>
            <w:pPr>
              <w:widowControl/>
              <w:jc w:val="left"/>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569" w:type="pct"/>
            <w:shd w:val="clear" w:color="auto" w:fill="auto"/>
            <w:vAlign w:val="center"/>
          </w:tcPr>
          <w:p>
            <w:pPr>
              <w:widowControl/>
              <w:jc w:val="center"/>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1</w:t>
            </w:r>
          </w:p>
        </w:tc>
        <w:tc>
          <w:tcPr>
            <w:tcW w:w="4430" w:type="pct"/>
            <w:shd w:val="clear" w:color="auto" w:fill="auto"/>
            <w:vAlign w:val="center"/>
          </w:tcPr>
          <w:p>
            <w:pPr>
              <w:widowControl/>
              <w:jc w:val="left"/>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彩色多普勒超声波诊断仪包括：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569" w:type="pct"/>
            <w:shd w:val="clear" w:color="auto" w:fill="auto"/>
            <w:vAlign w:val="center"/>
          </w:tcPr>
          <w:p>
            <w:pPr>
              <w:widowControl/>
              <w:jc w:val="center"/>
              <w:rPr>
                <w:rFonts w:hint="eastAsia" w:ascii="宋体" w:hAnsi="宋体" w:eastAsia="宋体" w:cs="宋体"/>
                <w:kern w:val="2"/>
                <w:sz w:val="22"/>
                <w:szCs w:val="22"/>
                <w:lang w:val="en-US" w:eastAsia="zh-CN" w:bidi="ar-SA"/>
              </w:rPr>
            </w:pPr>
            <w:r>
              <w:rPr>
                <w:rFonts w:hint="eastAsia" w:ascii="宋体" w:hAnsi="宋体" w:eastAsia="宋体" w:cs="宋体"/>
                <w:color w:val="auto"/>
                <w:kern w:val="0"/>
                <w:sz w:val="22"/>
                <w:szCs w:val="22"/>
                <w:lang w:val="en-US" w:eastAsia="zh-CN"/>
              </w:rPr>
              <w:t>★</w:t>
            </w:r>
            <w:r>
              <w:rPr>
                <w:rFonts w:hint="eastAsia" w:ascii="宋体" w:hAnsi="宋体" w:eastAsia="宋体" w:cs="宋体"/>
                <w:kern w:val="2"/>
                <w:sz w:val="22"/>
                <w:szCs w:val="22"/>
                <w:lang w:val="en-US" w:eastAsia="zh-CN" w:bidi="ar-SA"/>
              </w:rPr>
              <w:t>1.1</w:t>
            </w:r>
          </w:p>
        </w:tc>
        <w:tc>
          <w:tcPr>
            <w:tcW w:w="4430" w:type="pct"/>
            <w:shd w:val="clear" w:color="auto" w:fill="auto"/>
            <w:vAlign w:val="center"/>
          </w:tcPr>
          <w:p>
            <w:pPr>
              <w:widowControl/>
              <w:jc w:val="left"/>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≥21英寸高分辨率</w:t>
            </w:r>
            <w:r>
              <w:rPr>
                <w:rFonts w:hint="eastAsia" w:ascii="宋体" w:hAnsi="宋体" w:eastAsia="宋体" w:cs="宋体"/>
                <w:color w:val="auto"/>
                <w:kern w:val="2"/>
                <w:sz w:val="22"/>
                <w:szCs w:val="22"/>
                <w:lang w:val="en-US" w:eastAsia="zh-CN" w:bidi="ar-SA"/>
              </w:rPr>
              <w:t>OLED显</w:t>
            </w:r>
            <w:r>
              <w:rPr>
                <w:rFonts w:hint="eastAsia" w:ascii="宋体" w:hAnsi="宋体" w:eastAsia="宋体" w:cs="宋体"/>
                <w:kern w:val="2"/>
                <w:sz w:val="22"/>
                <w:szCs w:val="22"/>
                <w:lang w:val="en-US" w:eastAsia="zh-CN" w:bidi="ar-SA"/>
              </w:rPr>
              <w:t>示器，分辨率≥1920×1080，亮度对比度可根据要求自动和手动调节可调.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widowControl/>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1.2</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≥12英寸超高分辨率、多点触控彩色触摸屏，支持滑动操作，触摸屏具备病案图像管理功能，可快速回顾存储图像，并进行快捷图像传输。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widowControl/>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1.3</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触摸屏能进行图管理、图像预览和动态图像播放功能、图像输出操作等。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widowControl/>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1.4</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触摸屏具有探头接口和探头显示功能、预设条件显示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widowControl/>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1.5</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电动控制操作面板上下/左右/前后范围内灵活调节，可单方向调节控制面板前后位置，满足便捷的下肢血管扫查应用。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widowControl/>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1.6</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0"/>
                <w:sz w:val="21"/>
                <w:szCs w:val="21"/>
              </w:rPr>
              <w:t>采用整场空间像素成像</w:t>
            </w:r>
            <w:r>
              <w:rPr>
                <w:rFonts w:hint="eastAsia" w:ascii="宋体" w:hAnsi="宋体" w:eastAsia="宋体" w:cs="宋体"/>
                <w:kern w:val="0"/>
                <w:sz w:val="21"/>
                <w:szCs w:val="21"/>
                <w:lang w:val="en-US" w:eastAsia="zh-CN"/>
              </w:rPr>
              <w:t>或域成像或</w:t>
            </w:r>
            <w:r>
              <w:rPr>
                <w:rFonts w:hint="eastAsia" w:ascii="宋体" w:hAnsi="宋体" w:eastAsia="宋体" w:cs="宋体"/>
                <w:kern w:val="0"/>
                <w:sz w:val="21"/>
                <w:szCs w:val="21"/>
              </w:rPr>
              <w:t>全新一代相干成像CIF，</w:t>
            </w:r>
            <w:r>
              <w:rPr>
                <w:rFonts w:hint="eastAsia" w:ascii="宋体" w:hAnsi="宋体" w:eastAsia="宋体" w:cs="宋体"/>
                <w:kern w:val="2"/>
                <w:sz w:val="22"/>
                <w:szCs w:val="22"/>
                <w:lang w:val="en-US" w:eastAsia="zh-CN" w:bidi="ar-SA"/>
              </w:rPr>
              <w:t>，一次性成像，无需调节焦点位置和数目，图像区域无聚焦点或聚焦带。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widowControl/>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1.7</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探头技术：具有面阵技术、声能放大、单晶体以及精准温控探头技术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widowControl/>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1.8</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≥4个激活成像探头接口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widowControl/>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1.9</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sz w:val="22"/>
                <w:szCs w:val="22"/>
              </w:rPr>
              <w:t>系统最大扫描深度</w:t>
            </w:r>
            <w:r>
              <w:rPr>
                <w:rFonts w:hint="eastAsia" w:ascii="宋体" w:hAnsi="宋体" w:eastAsia="宋体" w:cs="宋体"/>
                <w:kern w:val="2"/>
                <w:sz w:val="22"/>
                <w:szCs w:val="22"/>
                <w:lang w:val="en-US" w:eastAsia="zh-CN" w:bidi="ar-SA"/>
              </w:rPr>
              <w:t>≥</w:t>
            </w:r>
            <w:r>
              <w:rPr>
                <w:rFonts w:hint="eastAsia" w:ascii="宋体" w:hAnsi="宋体" w:eastAsia="宋体" w:cs="宋体"/>
                <w:sz w:val="22"/>
                <w:szCs w:val="22"/>
              </w:rPr>
              <w:t>50cm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2</w:t>
            </w:r>
          </w:p>
        </w:tc>
        <w:tc>
          <w:tcPr>
            <w:tcW w:w="4430" w:type="pct"/>
            <w:shd w:val="clear" w:color="auto" w:fill="auto"/>
            <w:vAlign w:val="center"/>
          </w:tcPr>
          <w:p>
            <w:pPr>
              <w:widowControl/>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二维灰阶成像单元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2.1</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所有探头均为宽频、多点变频探头，基波频率、基波与谐波成像频率必须具体在屏幕上显示。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2.2</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具备高清斑点噪声抑制技术，支持二维和四维模式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2.3</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具备实时空间多角度复合成像，并支持彩色多普勒模式。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2.4</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具备心肌纹理成像模式：可增强瓣膜，腱索及心肌等细节结构的显示能力，该模式可叠加实时二维彩色信息，支持实时在机激活切换，支持成人经胸二维和四维心脏探头。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2.5</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具备高清成像模式：通过双频率复合采集，提高组织分辨率和对比度。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2.6</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具备复合滤波：通过复合运算，增强组织边界的显示和解剖结构的平滑度。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2.7</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具备一键式实时自动连续优化图像技术，包括增益、对比度、侧向增益补偿。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2.8</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具备实时宽景成像技术，可前进和后退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2.9</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具备梯形扩展成像技术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2.10</w:t>
            </w:r>
          </w:p>
        </w:tc>
        <w:tc>
          <w:tcPr>
            <w:tcW w:w="4430" w:type="pct"/>
            <w:shd w:val="clear" w:color="auto" w:fill="auto"/>
            <w:vAlign w:val="center"/>
          </w:tcPr>
          <w:p>
            <w:pPr>
              <w:widowControl/>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具备心尖扩展成像：相控阵心脏探头采用凸阵扩展技术，实现心尖宽视野显示。（附图）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3</w:t>
            </w:r>
          </w:p>
        </w:tc>
        <w:tc>
          <w:tcPr>
            <w:tcW w:w="4430" w:type="pct"/>
            <w:shd w:val="clear" w:color="auto" w:fill="auto"/>
            <w:vAlign w:val="center"/>
          </w:tcPr>
          <w:p>
            <w:pPr>
              <w:widowControl/>
              <w:rPr>
                <w:rFonts w:hint="eastAsia" w:ascii="宋体" w:hAnsi="宋体" w:eastAsia="宋体" w:cs="宋体"/>
                <w:b/>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彩色血流成像单元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3.1</w:t>
            </w:r>
          </w:p>
        </w:tc>
        <w:tc>
          <w:tcPr>
            <w:tcW w:w="4430" w:type="pct"/>
            <w:shd w:val="clear" w:color="auto" w:fill="auto"/>
            <w:vAlign w:val="center"/>
          </w:tcPr>
          <w:p>
            <w:pPr>
              <w:widowControl/>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具有二维彩色模式、四维彩色模式、能量图模式、速度方差模式、彩色M型模式等多种模式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3.2</w:t>
            </w:r>
          </w:p>
        </w:tc>
        <w:tc>
          <w:tcPr>
            <w:tcW w:w="4430" w:type="pct"/>
            <w:shd w:val="clear" w:color="auto" w:fill="auto"/>
            <w:vAlign w:val="center"/>
          </w:tcPr>
          <w:p>
            <w:pPr>
              <w:widowControl/>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成人心脏探头</w:t>
            </w:r>
            <w:r>
              <w:rPr>
                <w:rFonts w:hint="eastAsia" w:ascii="宋体" w:hAnsi="宋体" w:eastAsia="宋体" w:cs="宋体"/>
                <w:color w:val="000000" w:themeColor="text1"/>
                <w:kern w:val="0"/>
                <w:sz w:val="21"/>
                <w:szCs w:val="21"/>
                <w14:textFill>
                  <w14:solidFill>
                    <w14:schemeClr w14:val="tx1"/>
                  </w14:solidFill>
                </w14:textFill>
              </w:rPr>
              <w:t>彩色多普勒频率显示，并独立分级可调，≥8级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3.3</w:t>
            </w:r>
          </w:p>
        </w:tc>
        <w:tc>
          <w:tcPr>
            <w:tcW w:w="4430" w:type="pct"/>
            <w:shd w:val="clear" w:color="auto" w:fill="auto"/>
            <w:vAlign w:val="center"/>
          </w:tcPr>
          <w:p>
            <w:pPr>
              <w:widowControl/>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具备二维和彩色同步双幅实时显示，亦可应用于冻结和存储的回放图像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3.4</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具备组织内彩色优先显示功能，以显示组织内低速血流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3.5</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具备彩色去除功能，能在实时、冻结、存储的图像上独立去除彩色信号。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3.6</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具备在冻结和回放的彩色模式下，再次调节彩色图谱、编码方式、方差模式、彩色/组织优先、彩色增益、彩色反转、彩色基线、彩色叠加等多项参数，应用于诊断。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3.7</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具备彩色帧频独立调节能力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3.8</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具备类造影血流显像：非多普勒原理，直接提取微弱的血细胞回声进行成像。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3.9</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具备方向性灰阶血流显像：基于灰阶血流信号，同时提供彩色血流方向性显示。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3.10</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内置原厂冠脉显像预设：选择探头后，即可在菜单栏选择该预设（无需进入子菜单栏），能有效去除心腔彩色噪音，显示冠脉二维和血流信息，并可在常规心脏条件下，利用快速预设访问直接切换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3.11</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血流斑点追踪成像技术：通过超高帧频平面波成像，对血细胞运动轨迹进行追踪，以线条、颜色、箭头显示心腔内血流动力学的真实状态，支持小儿心脏二维探头、小儿心脏四维探头、新生儿心脏二维探头及经食道心脏四维容积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3.12</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具备血流斑点追踪成像定量技术：基于血流斑点追踪成像，可对已捕捉血流信息的面积、时间及距离参数进行定量。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4</w:t>
            </w:r>
          </w:p>
        </w:tc>
        <w:tc>
          <w:tcPr>
            <w:tcW w:w="4430" w:type="pct"/>
            <w:shd w:val="clear" w:color="auto" w:fill="auto"/>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频谱多普勒显示单元及分析系统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4.1</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具有PW、CW、HPRF、LPRF等多种模式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4.2</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HPRF高脉冲重复频率自动启动功能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4.3</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多普勒频率显示、独立可调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4.3</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具备自动频谱优化技术，一键控制，自动调整频谱至最佳范围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4.4</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具备高性能实时双同步、三同步功能，随时可切换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4.5</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具备自动角度纠正功能，以适应不同角度血管检测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4.6</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具备实时扫描中的图像参数调节，包括增益、基线位置、时间轴快慢、角度校正、噪音抑制、对比度、彩色图谱等的调节，也同样能应用于已经冻结或存储后的图像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4.7</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具备频谱自动分析系统：包括实时自动包络、冻结后自动包络、手动包络；自动计算各血流动力学参数，参数可根据客户需要灵活选择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4.8</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心脏频谱自动测量：可对心脏瓣膜彩色血流频谱及组织多普勒频谱进行多个心动周期的识别并命名，同时进行自动测量并将结果导入到报告系统，并可提供多心动周期数据（包括：二尖瓣前向血流E峰、A峰、EDT、E’、E/E’、主动脉瓣频谱包络、三尖瓣峰值返流速度TR Vmax等参数）。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5</w:t>
            </w:r>
          </w:p>
        </w:tc>
        <w:tc>
          <w:tcPr>
            <w:tcW w:w="4430" w:type="pct"/>
            <w:shd w:val="clear" w:color="auto" w:fill="auto"/>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组织多普勒成像单元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5.1</w:t>
            </w:r>
          </w:p>
        </w:tc>
        <w:tc>
          <w:tcPr>
            <w:tcW w:w="4430" w:type="pct"/>
            <w:shd w:val="clear" w:color="auto" w:fill="auto"/>
            <w:vAlign w:val="top"/>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具备实时一键式组织速度成像、组织追踪图成像、组织同步化成像、组织应变及应变率成像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5.2</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具有多普勒信号去除功能，能在实时、冻结、存储的图像上独立去除组织多普勒信号。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5.3</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组织多普勒信号可直接转换为组织追踪图、组织同步化图、应变图和应变率图。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5.4</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具备在机组织多普勒同步化显像，并具有12节段心肌同步化牛眼图。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5.5</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具备在机同时显示多个节段的心肌速度曲线、位移曲线、应变及应变率曲线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5.6</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定量曲线能自动导入主动脉瓣及二尖瓣开放关闭时间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6</w:t>
            </w:r>
          </w:p>
        </w:tc>
        <w:tc>
          <w:tcPr>
            <w:tcW w:w="4430" w:type="pct"/>
            <w:shd w:val="clear" w:color="auto" w:fill="auto"/>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组织谐波成像单元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6.1</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谐波频率和基波频率同时显示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7</w:t>
            </w:r>
          </w:p>
        </w:tc>
        <w:tc>
          <w:tcPr>
            <w:tcW w:w="4430" w:type="pct"/>
            <w:shd w:val="clear" w:color="auto" w:fill="auto"/>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超声造影成像单元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7.1</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编码脉冲反向谐波技术和超声调制信号用于造影剂成像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7.2</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支持左心室造影</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血管</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腹部</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心肌灌注造影成像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0"/>
                <w:sz w:val="22"/>
                <w:szCs w:val="22"/>
                <w:lang w:val="en-US" w:eastAsia="zh-CN"/>
              </w:rPr>
              <w:t>★</w:t>
            </w:r>
            <w:r>
              <w:rPr>
                <w:rFonts w:hint="eastAsia" w:ascii="宋体" w:hAnsi="宋体" w:eastAsia="宋体" w:cs="宋体"/>
                <w:kern w:val="2"/>
                <w:sz w:val="22"/>
                <w:szCs w:val="22"/>
                <w:lang w:val="en-US" w:eastAsia="zh-CN" w:bidi="ar-SA"/>
              </w:rPr>
              <w:t>7.3</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支持经胸二维及四维探头</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支持</w:t>
            </w:r>
            <w:r>
              <w:rPr>
                <w:rFonts w:hint="eastAsia" w:ascii="宋体" w:hAnsi="宋体" w:eastAsia="宋体" w:cs="宋体"/>
                <w:color w:val="000000" w:themeColor="text1"/>
                <w:kern w:val="0"/>
                <w:sz w:val="22"/>
                <w:szCs w:val="22"/>
                <w:lang w:val="en-US" w:eastAsia="zh-CN"/>
                <w14:textFill>
                  <w14:solidFill>
                    <w14:schemeClr w14:val="tx1"/>
                  </w14:solidFill>
                </w14:textFill>
              </w:rPr>
              <w:t>经</w:t>
            </w:r>
            <w:r>
              <w:rPr>
                <w:rFonts w:hint="eastAsia" w:ascii="宋体" w:hAnsi="宋体" w:eastAsia="宋体" w:cs="宋体"/>
                <w:color w:val="000000" w:themeColor="text1"/>
                <w:kern w:val="0"/>
                <w:sz w:val="22"/>
                <w:szCs w:val="22"/>
                <w14:textFill>
                  <w14:solidFill>
                    <w14:schemeClr w14:val="tx1"/>
                  </w14:solidFill>
                </w14:textFill>
              </w:rPr>
              <w:t>食道矩阵容积探头</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支持</w:t>
            </w:r>
            <w:r>
              <w:rPr>
                <w:rFonts w:hint="eastAsia" w:ascii="宋体" w:hAnsi="宋体" w:eastAsia="宋体" w:cs="宋体"/>
                <w:color w:val="000000" w:themeColor="text1"/>
                <w:kern w:val="0"/>
                <w:sz w:val="22"/>
                <w:szCs w:val="22"/>
                <w:lang w:val="en-US" w:eastAsia="zh-CN"/>
                <w14:textFill>
                  <w14:solidFill>
                    <w14:schemeClr w14:val="tx1"/>
                  </w14:solidFill>
                </w14:textFill>
              </w:rPr>
              <w:t>凸阵探头、</w:t>
            </w:r>
            <w:r>
              <w:rPr>
                <w:rFonts w:hint="eastAsia" w:ascii="宋体" w:hAnsi="宋体" w:eastAsia="宋体" w:cs="宋体"/>
                <w:color w:val="000000" w:themeColor="text1"/>
                <w:kern w:val="0"/>
                <w:sz w:val="22"/>
                <w:szCs w:val="22"/>
                <w14:textFill>
                  <w14:solidFill>
                    <w14:schemeClr w14:val="tx1"/>
                  </w14:solidFill>
                </w14:textFill>
              </w:rPr>
              <w:t>支持</w:t>
            </w:r>
            <w:r>
              <w:rPr>
                <w:rFonts w:hint="eastAsia" w:ascii="宋体" w:hAnsi="宋体" w:eastAsia="宋体" w:cs="宋体"/>
                <w:color w:val="000000" w:themeColor="text1"/>
                <w:kern w:val="0"/>
                <w:sz w:val="22"/>
                <w:szCs w:val="22"/>
                <w:lang w:val="en-US" w:eastAsia="zh-CN"/>
                <w14:textFill>
                  <w14:solidFill>
                    <w14:schemeClr w14:val="tx1"/>
                  </w14:solidFill>
                </w14:textFill>
              </w:rPr>
              <w:t>线阵探头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color w:val="auto"/>
                <w:kern w:val="2"/>
                <w:sz w:val="22"/>
                <w:szCs w:val="22"/>
                <w:lang w:val="en-US" w:eastAsia="zh-CN" w:bidi="ar-SA"/>
              </w:rPr>
            </w:pPr>
            <w:r>
              <w:rPr>
                <w:rFonts w:hint="eastAsia" w:ascii="宋体" w:hAnsi="宋体" w:eastAsia="宋体" w:cs="宋体"/>
                <w:kern w:val="2"/>
                <w:sz w:val="22"/>
                <w:szCs w:val="22"/>
                <w:lang w:val="en-US" w:eastAsia="zh-CN" w:bidi="ar-SA"/>
              </w:rPr>
              <w:t>7.4</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支持实时三平面造影</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实时四维造影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7.5</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支持负荷超声成像下的心肌灌注造影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b/>
                <w:bCs/>
                <w:kern w:val="2"/>
                <w:sz w:val="22"/>
                <w:szCs w:val="22"/>
                <w:lang w:val="en-US" w:eastAsia="zh-CN" w:bidi="ar-SA"/>
              </w:rPr>
            </w:pPr>
            <w:r>
              <w:rPr>
                <w:rFonts w:hint="eastAsia" w:ascii="宋体" w:hAnsi="宋体" w:eastAsia="宋体" w:cs="宋体"/>
                <w:kern w:val="2"/>
                <w:sz w:val="22"/>
                <w:szCs w:val="22"/>
                <w:lang w:val="en-US" w:eastAsia="zh-CN" w:bidi="ar-SA"/>
              </w:rPr>
              <w:t>7.6</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具备Flash，机械指数可调，可心电触发和时间触发，长度可调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7.7</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具备Flash模式下的感兴趣区域调节，操作者可根据实际需要爆破区域（感兴趣区域大小和位置可任意调节），实现更佳的爆破效果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7.8</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具有双时钟计时，存储时间长短可调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7.9</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可实时前向存储、实时回放存储、编辑后存储等多种方式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7.10</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具有在线及离线时间-强度曲线分析工具，能按wash-in/wash-out分析数据（附图）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7.11</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分析结果自动导入系统工作表进行存储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8</w:t>
            </w:r>
          </w:p>
        </w:tc>
        <w:tc>
          <w:tcPr>
            <w:tcW w:w="4430" w:type="pct"/>
            <w:shd w:val="clear" w:color="auto" w:fill="auto"/>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负荷超声成像单元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8.1</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内置专业负荷超声模块，包括运动负荷、药物负荷协议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8.2</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可自定义编辑模板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8.3</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支持自动转换所需切面、所需测量和检查阶段，自动保存频率和增益等成像条件应用于下一检查阶段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8.4</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回放时自动显示基础状态下的对比图像，自动同步心动周期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8.5</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支持二维、多平面和四维成像模式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8.6</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支持造影成像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8.7</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支持经食管四维探头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8.8</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可结合组织多普勒，并能定量分析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8.9</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支持室壁运动评分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8.10</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内置在同步化治疗评估模板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sz w:val="22"/>
                <w:szCs w:val="22"/>
                <w:lang w:val="en-US" w:eastAsia="zh-CN"/>
              </w:rPr>
            </w:pPr>
            <w:r>
              <w:rPr>
                <w:rFonts w:hint="eastAsia" w:ascii="宋体" w:hAnsi="宋体" w:eastAsia="宋体" w:cs="宋体"/>
                <w:b/>
                <w:bCs/>
                <w:sz w:val="22"/>
                <w:szCs w:val="22"/>
                <w:lang w:val="en-US" w:eastAsia="zh-CN"/>
              </w:rPr>
              <w:t>9</w:t>
            </w:r>
          </w:p>
        </w:tc>
        <w:tc>
          <w:tcPr>
            <w:tcW w:w="4430" w:type="pct"/>
            <w:shd w:val="clear" w:color="auto" w:fill="auto"/>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四维成像单元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9.1</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四维成像单元支持成人经胸容积探头、儿童经胸容积探头及经食道容积探头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b/>
                <w:bCs/>
                <w:kern w:val="2"/>
                <w:sz w:val="22"/>
                <w:szCs w:val="22"/>
                <w:lang w:val="en-US" w:eastAsia="zh-CN" w:bidi="ar-SA"/>
              </w:rPr>
            </w:pPr>
            <w:r>
              <w:rPr>
                <w:rFonts w:hint="eastAsia" w:ascii="宋体" w:hAnsi="宋体" w:eastAsia="宋体" w:cs="宋体"/>
                <w:color w:val="auto"/>
                <w:kern w:val="0"/>
                <w:sz w:val="22"/>
                <w:szCs w:val="22"/>
                <w:lang w:val="en-US" w:eastAsia="zh-CN"/>
              </w:rPr>
              <w:t>★</w:t>
            </w:r>
            <w:r>
              <w:rPr>
                <w:rFonts w:hint="eastAsia" w:ascii="宋体" w:hAnsi="宋体" w:eastAsia="宋体" w:cs="宋体"/>
                <w:sz w:val="22"/>
                <w:szCs w:val="22"/>
                <w:lang w:val="en-US" w:eastAsia="zh-CN"/>
              </w:rPr>
              <w:t>9.2</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所有四维</w:t>
            </w:r>
            <w:r>
              <w:rPr>
                <w:rFonts w:hint="eastAsia" w:ascii="宋体" w:hAnsi="宋体" w:eastAsia="宋体" w:cs="宋体"/>
                <w:color w:val="000000" w:themeColor="text1"/>
                <w:kern w:val="0"/>
                <w:sz w:val="22"/>
                <w:szCs w:val="22"/>
                <w:lang w:val="en-US" w:eastAsia="zh-CN"/>
                <w14:textFill>
                  <w14:solidFill>
                    <w14:schemeClr w14:val="tx1"/>
                  </w14:solidFill>
                </w14:textFill>
              </w:rPr>
              <w:t>容积</w:t>
            </w:r>
            <w:r>
              <w:rPr>
                <w:rFonts w:hint="eastAsia" w:ascii="宋体" w:hAnsi="宋体" w:eastAsia="宋体" w:cs="宋体"/>
                <w:color w:val="000000" w:themeColor="text1"/>
                <w:kern w:val="0"/>
                <w:sz w:val="22"/>
                <w:szCs w:val="22"/>
                <w14:textFill>
                  <w14:solidFill>
                    <w14:schemeClr w14:val="tx1"/>
                  </w14:solidFill>
                </w14:textFill>
              </w:rPr>
              <w:t>探头均需具有二维、彩色、PW、CW、M型、任意角度直线与曲线解剖M型、组织多普勒、多平面及四维、负荷超声、超声造影等全部功能模式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9.3</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单心动周期全容积成像模式: 单心动周期实时90°×90°全容积成像，无需心电门控触发，无需拼接成像，该模式支持全容积彩色血流显示，且支持经胸四维成像与经食道四维成像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9.4</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多心动周期全容积成像，拼接的心动周期个数可选择数≥6个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9.5</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自动显示四维各标准切面图像：基于一个切面容积图像，即可一键式获取其他切面容积图像，无需手工剪切，显示切面数≥6个，包括：四腔心、两腔心、心尖长轴、二尖瓣、主动脉瓣及室间隔四维切面。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9.6</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智能四维视野：通过系统预设的条件，仅需一个按键，即可快速的获取二尖瓣、主动脉瓣、左心耳等结构的四维模式、四维血流模式以及多平面模式等。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9.7</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四维成像角度预设值，根据不同观察部位自由选择，角度预设个数≥4个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9.8</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智能四维解剖标记：以不同颜色的标记点对二维或四维图像进行解剖结构的标定后，会自动将二维图像和四维图像的同一结构进行关联，在调节容积图像的过程中，标记可随解剖结构的空间位置变化而随之移动，标记透明度可调，并可快速进行命名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9.9</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具有四维局部放大和感兴趣区取样框功能，实时双平面观察，方便局部结构成像，可在双平面模式下，选取感兴趣区域进行四维成像。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b/>
                <w:bCs/>
                <w:kern w:val="2"/>
                <w:sz w:val="22"/>
                <w:szCs w:val="22"/>
                <w:lang w:val="en-US" w:eastAsia="zh-CN" w:bidi="ar-SA"/>
              </w:rPr>
            </w:pPr>
            <w:r>
              <w:rPr>
                <w:rFonts w:hint="eastAsia" w:ascii="宋体" w:hAnsi="宋体" w:eastAsia="宋体" w:cs="宋体"/>
                <w:sz w:val="22"/>
                <w:szCs w:val="22"/>
                <w:lang w:val="en-US" w:eastAsia="zh-CN"/>
              </w:rPr>
              <w:t>9.10</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容积帧频可独立调节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9.11</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高帧频容积采集技术，不降低空间分辨率，而获取高帧频的容积图像。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9.12</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四维空间噪音抑制，降低四维图像和基于四维的二维图像的噪音信号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9.13</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四维心尖扩展成像技术，扩展心尖显示视野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9.14</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具备四维彩色模式，并灰阶与彩色比例可调，可单独显示四维彩色血流束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9.15</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具备断层超声成像，具备5、7、8、12切面可选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569" w:type="pct"/>
            <w:shd w:val="clear" w:color="auto" w:fill="auto"/>
            <w:vAlign w:val="center"/>
          </w:tcPr>
          <w:p>
            <w:pPr>
              <w:jc w:val="center"/>
              <w:rPr>
                <w:rFonts w:hint="default" w:ascii="宋体" w:hAnsi="宋体" w:eastAsia="宋体" w:cs="宋体"/>
                <w:b/>
                <w:bCs/>
                <w:sz w:val="22"/>
                <w:szCs w:val="22"/>
                <w:lang w:val="en-US" w:eastAsia="zh-CN"/>
              </w:rPr>
            </w:pPr>
            <w:r>
              <w:rPr>
                <w:rFonts w:hint="eastAsia" w:ascii="宋体" w:hAnsi="宋体" w:eastAsia="宋体" w:cs="宋体"/>
                <w:sz w:val="22"/>
                <w:szCs w:val="22"/>
                <w:lang w:val="en-US" w:eastAsia="zh-CN"/>
              </w:rPr>
              <w:t>9.16</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具备实时双平面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9.17</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实时三平面成像：一次扫查同时获取同一心动周期三个切面的图像，切面之间的角度任意可调，支持二维、彩色，组织多普勒等模式, 可运用于负荷超声和左室造影，并可用于二维斑点追踪左心室心肌应变定量。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9.18</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任意两点剪切容积成像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9.19</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智能切面显示:对实时或存储容积数据中，可在XYZ轴进行任意位置的二维切面显示内部结构，不同维度的二维切面和容积图像进行交互式参照与切割，也可在其中一个二维切面上选择两个不同的切割线进行分别的位置调整得到与之垂直的相关断面的显示。可在各个二维切面上进行长度、面积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569" w:type="pct"/>
            <w:shd w:val="clear" w:color="auto" w:fill="auto"/>
            <w:vAlign w:val="center"/>
          </w:tcPr>
          <w:p>
            <w:pPr>
              <w:jc w:val="center"/>
              <w:rPr>
                <w:rFonts w:hint="default" w:ascii="宋体" w:hAnsi="宋体" w:eastAsia="宋体" w:cs="宋体"/>
                <w:b/>
                <w:bCs/>
                <w:kern w:val="2"/>
                <w:sz w:val="22"/>
                <w:szCs w:val="22"/>
                <w:lang w:val="en-US" w:eastAsia="zh-CN" w:bidi="ar-SA"/>
              </w:rPr>
            </w:pPr>
            <w:r>
              <w:rPr>
                <w:rFonts w:hint="eastAsia" w:ascii="宋体" w:hAnsi="宋体" w:eastAsia="宋体" w:cs="宋体"/>
                <w:sz w:val="22"/>
                <w:szCs w:val="22"/>
                <w:lang w:val="en-US" w:eastAsia="zh-CN"/>
              </w:rPr>
              <w:t>9.20</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实时三维以及实时三维彩色模式下，一键快速镜向反转功能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569" w:type="pct"/>
            <w:shd w:val="clear" w:color="auto" w:fill="auto"/>
            <w:vAlign w:val="center"/>
          </w:tcPr>
          <w:p>
            <w:pPr>
              <w:jc w:val="center"/>
              <w:rPr>
                <w:rFonts w:hint="default" w:ascii="宋体" w:hAnsi="宋体" w:eastAsia="宋体" w:cs="宋体"/>
                <w:b/>
                <w:bCs/>
                <w:kern w:val="2"/>
                <w:sz w:val="22"/>
                <w:szCs w:val="22"/>
                <w:lang w:val="en-US" w:eastAsia="zh-CN" w:bidi="ar-SA"/>
              </w:rPr>
            </w:pPr>
            <w:r>
              <w:rPr>
                <w:rFonts w:hint="eastAsia" w:ascii="宋体" w:hAnsi="宋体" w:eastAsia="宋体" w:cs="宋体"/>
                <w:sz w:val="22"/>
                <w:szCs w:val="22"/>
                <w:lang w:val="en-US" w:eastAsia="zh-CN"/>
              </w:rPr>
              <w:t>9.21</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立体成像：采用红蓝偏光技术，配合偏光眼镜，立体显示心脏结构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569" w:type="pct"/>
            <w:shd w:val="clear" w:color="auto" w:fill="auto"/>
            <w:vAlign w:val="center"/>
          </w:tcPr>
          <w:p>
            <w:pPr>
              <w:jc w:val="center"/>
              <w:rPr>
                <w:rFonts w:hint="default" w:ascii="宋体" w:hAnsi="宋体" w:eastAsia="宋体" w:cs="宋体"/>
                <w:b/>
                <w:bCs/>
                <w:kern w:val="2"/>
                <w:sz w:val="22"/>
                <w:szCs w:val="22"/>
                <w:lang w:val="en-US" w:eastAsia="zh-CN" w:bidi="ar-SA"/>
              </w:rPr>
            </w:pPr>
            <w:r>
              <w:rPr>
                <w:rFonts w:hint="eastAsia" w:ascii="宋体" w:hAnsi="宋体" w:eastAsia="宋体" w:cs="宋体"/>
                <w:sz w:val="22"/>
                <w:szCs w:val="22"/>
                <w:lang w:val="en-US" w:eastAsia="zh-CN"/>
              </w:rPr>
              <w:t>9.22</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心脏内腔镜四维成像技术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569" w:type="pct"/>
            <w:shd w:val="clear" w:color="auto" w:fill="auto"/>
            <w:vAlign w:val="center"/>
          </w:tcPr>
          <w:p>
            <w:pPr>
              <w:jc w:val="center"/>
              <w:rPr>
                <w:rFonts w:hint="default" w:ascii="宋体" w:hAnsi="宋体" w:eastAsia="宋体" w:cs="宋体"/>
                <w:b/>
                <w:bCs/>
                <w:kern w:val="2"/>
                <w:sz w:val="22"/>
                <w:szCs w:val="22"/>
                <w:lang w:val="en-US" w:eastAsia="zh-CN" w:bidi="ar-SA"/>
              </w:rPr>
            </w:pPr>
            <w:r>
              <w:rPr>
                <w:rFonts w:hint="eastAsia" w:ascii="宋体" w:hAnsi="宋体" w:eastAsia="宋体" w:cs="宋体"/>
                <w:sz w:val="22"/>
                <w:szCs w:val="22"/>
                <w:lang w:val="en-US" w:eastAsia="zh-CN"/>
              </w:rPr>
              <w:t>9.23</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具备四维容积渲染成像技术，可基于实时在机及脱机4D TEE或TTE数据，采用光源投照法，呈现心脏四维类解剖结构的显示，其中光源深度、光源数量及光源方向均可调节，按照视觉习惯将感兴趣区加亮显示，增加立体显示效果，突出显示病变部位及组织毗邻关系，可用于超声科、导管室、心外科、心内科立体显示心脏结构和介入治疗过程，支持实时和回放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b/>
                <w:bCs/>
                <w:sz w:val="22"/>
                <w:szCs w:val="22"/>
                <w:lang w:val="en-US" w:eastAsia="zh-CN"/>
              </w:rPr>
            </w:pPr>
            <w:r>
              <w:rPr>
                <w:rFonts w:hint="eastAsia" w:ascii="宋体" w:hAnsi="宋体" w:eastAsia="宋体" w:cs="宋体"/>
                <w:sz w:val="22"/>
                <w:szCs w:val="22"/>
                <w:lang w:val="en-US" w:eastAsia="zh-CN"/>
              </w:rPr>
              <w:t>9.24</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具备四维容积透明血流渲染模式，可对四维容积彩色数据透明度进行调节，避免彩色血流对组织或深部血流的遮挡，可辅助操作者甄别复杂血流动力学特征，四维彩色血流透明度可多档调节。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9.25</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具备虚拟存储功能，四维容积图像编辑后可再次存储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10</w:t>
            </w:r>
          </w:p>
        </w:tc>
        <w:tc>
          <w:tcPr>
            <w:tcW w:w="4430" w:type="pct"/>
            <w:shd w:val="clear" w:color="auto" w:fill="auto"/>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测量和分析： (B型、M型、频谱多普勒、彩色多普勒、心脏容积模式)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10.1</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一般测量功能：直径、面积、体积、狭窄率、压差等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10.2</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心脏功能测量与分析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10.2.1</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直线解剖M型和曲线解剖M型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10.2.2</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二维左心室容积自动定量：基于人工智能（AI），自动识别标准切面并选择图像质量最佳的心动周期进行心内膜运动轨迹的追踪，进行二维辛普森法心功能测量，支持单平面和双平面计算，提供EF、ESV、EDV等容积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10.2.3</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具备二维斑点追踪左室心肌应变定量: 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辛普森法EF值，支持成人</w:t>
            </w:r>
            <w:r>
              <w:rPr>
                <w:rFonts w:hint="eastAsia" w:ascii="宋体" w:hAnsi="宋体" w:eastAsia="宋体" w:cs="宋体"/>
                <w:color w:val="000000" w:themeColor="text1"/>
                <w:kern w:val="0"/>
                <w:sz w:val="22"/>
                <w:szCs w:val="22"/>
                <w:lang w:val="en-US" w:eastAsia="zh-CN"/>
                <w14:textFill>
                  <w14:solidFill>
                    <w14:schemeClr w14:val="tx1"/>
                  </w14:solidFill>
                </w14:textFill>
              </w:rPr>
              <w:t>心脏探头</w:t>
            </w:r>
            <w:r>
              <w:rPr>
                <w:rFonts w:hint="eastAsia" w:ascii="宋体" w:hAnsi="宋体" w:eastAsia="宋体" w:cs="宋体"/>
                <w:color w:val="000000" w:themeColor="text1"/>
                <w:kern w:val="0"/>
                <w:sz w:val="22"/>
                <w:szCs w:val="22"/>
                <w14:textFill>
                  <w14:solidFill>
                    <w14:schemeClr w14:val="tx1"/>
                  </w14:solidFill>
                </w14:textFill>
              </w:rPr>
              <w:t>、小儿心脏探头、经食道探头、心脏容积探头上实现。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10.2.4</w:t>
            </w:r>
          </w:p>
        </w:tc>
        <w:tc>
          <w:tcPr>
            <w:tcW w:w="4430" w:type="pct"/>
            <w:shd w:val="clear" w:color="auto" w:fill="auto"/>
            <w:vAlign w:val="center"/>
          </w:tcPr>
          <w:p>
            <w:pPr>
              <w:widowControl/>
              <w:rPr>
                <w:rFonts w:hint="eastAsia" w:ascii="宋体" w:hAnsi="宋体" w:eastAsia="宋体" w:cs="宋体"/>
                <w:b/>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基于二维斑点追踪技术，可直接分析长轴心肌收缩期峰值应变达峰时间、峰值应变离散，收缩后收缩指数，可提供17和18节段牛眼图显示，以显示和评价心肌二维同步性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10.2.5</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二维左心房定量工具：基于斑点追踪技术，可提供左心房整体应变数值（包括：储备、管道、收缩期）及应变变化曲线，同时可提供左房排空分数及左房容积数据（包括心尖四腔心和心尖两腔心切面）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10.2.6</w:t>
            </w:r>
          </w:p>
        </w:tc>
        <w:tc>
          <w:tcPr>
            <w:tcW w:w="4430" w:type="pct"/>
            <w:shd w:val="clear" w:color="auto" w:fill="auto"/>
            <w:vAlign w:val="center"/>
          </w:tcPr>
          <w:p>
            <w:pPr>
              <w:widowControl/>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主机内置四维左房功能定量工具：通过使用实时四维经胸容积探头，采集左房四维数据，重建左房四维动态模型，提供左房最大容积、最小容积、PreA容积及左房容积指数，同时能够提供左房三个时相（储备期、管道期、收缩期）的长轴应变、圆周应变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10.2.7</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二维右心室定量工具：基于斑点追踪技术，可提供整体应变（6节段）、游离壁应变（3节段）和三尖瓣位移TAPSE参数。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10.2.8</w:t>
            </w:r>
          </w:p>
        </w:tc>
        <w:tc>
          <w:tcPr>
            <w:tcW w:w="4430" w:type="pct"/>
            <w:shd w:val="clear" w:color="auto" w:fill="auto"/>
            <w:vAlign w:val="center"/>
          </w:tcPr>
          <w:p>
            <w:pPr>
              <w:widowControl/>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基于容积数据的右心室定量分析工具，可提供右心室容积数据如ESV、EDV、SV、EF等数据，亦可提供RV Dd base、RV Dd mid、RV Ld、TAPSE三尖瓣环位移和FAC面积变化百分数等参数。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10.2.9</w:t>
            </w:r>
          </w:p>
        </w:tc>
        <w:tc>
          <w:tcPr>
            <w:tcW w:w="4430" w:type="pct"/>
            <w:shd w:val="clear" w:color="auto" w:fill="auto"/>
            <w:vAlign w:val="center"/>
          </w:tcPr>
          <w:p>
            <w:pPr>
              <w:widowControl/>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具备四维自动左室定量分析：提供EDV、 ESV、EF、SV、CO，LV Mass等心功能分析参数，并可提供动态左心室容积变化曲线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10.2.10</w:t>
            </w:r>
          </w:p>
        </w:tc>
        <w:tc>
          <w:tcPr>
            <w:tcW w:w="4430" w:type="pct"/>
            <w:shd w:val="clear" w:color="auto" w:fill="auto"/>
            <w:vAlign w:val="center"/>
          </w:tcPr>
          <w:p>
            <w:pPr>
              <w:widowControl/>
              <w:rPr>
                <w:rFonts w:hint="eastAsia" w:ascii="Times New Roman" w:hAnsi="Times New Roman" w:eastAsia="仿宋_GB2312" w:cs="Times New Roman"/>
                <w:kern w:val="2"/>
                <w:sz w:val="28"/>
                <w:lang w:val="en-US" w:eastAsia="zh-CN" w:bidi="ar-SA"/>
              </w:rPr>
            </w:pPr>
            <w:r>
              <w:rPr>
                <w:rFonts w:hint="eastAsia" w:ascii="宋体" w:hAnsi="宋体" w:eastAsia="宋体" w:cs="宋体"/>
                <w:color w:val="000000" w:themeColor="text1"/>
                <w:kern w:val="0"/>
                <w:sz w:val="22"/>
                <w:szCs w:val="22"/>
                <w14:textFill>
                  <w14:solidFill>
                    <w14:schemeClr w14:val="tx1"/>
                  </w14:solidFill>
                </w14:textFill>
              </w:rPr>
              <w:t>具备三平面心肌斑点追踪技术：基于斑点追踪技术，对来自同一心动周期的三个平面进行心肌斑点追踪，分析左心室各节段的应变。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10.2.11</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能在容积图像上进行直线和面积测量。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10.2.12</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具备基于四维容积数据的二尖瓣定量分析工具，可提供二尖瓣四维模型，并可提供多项二尖瓣几何参数。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10.2.13</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具备基于四维容积数据的主动脉瓣定量分析工具，可提供主动脉瓣四维模型，并可提供主动脉瓣直径、周长等参数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10.2.14</w:t>
            </w:r>
          </w:p>
        </w:tc>
        <w:tc>
          <w:tcPr>
            <w:tcW w:w="4430" w:type="pct"/>
            <w:shd w:val="clear" w:color="auto" w:fill="auto"/>
            <w:vAlign w:val="center"/>
          </w:tcPr>
          <w:p>
            <w:pPr>
              <w:widowControl/>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基于容积数据（经胸或经食道均支持）的三尖瓣定量工具，可通过容积建模，获得动静态三尖瓣解剖模型，并可自动获取其主要数据，包括：对合点高度、膨隆容积、膨隆高度、长径、短径、瓣环面积、瓣环周长等≥15项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center"/>
          </w:tcPr>
          <w:p>
            <w:pPr>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10.2.15</w:t>
            </w:r>
          </w:p>
        </w:tc>
        <w:tc>
          <w:tcPr>
            <w:tcW w:w="4430" w:type="pct"/>
            <w:shd w:val="clear" w:color="auto" w:fill="auto"/>
            <w:vAlign w:val="center"/>
          </w:tcPr>
          <w:p>
            <w:pPr>
              <w:widowControl/>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具备儿科心脏Z-score评分系统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9" w:type="pct"/>
            <w:shd w:val="clear" w:color="auto" w:fill="auto"/>
            <w:vAlign w:val="top"/>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10.2.16</w:t>
            </w:r>
          </w:p>
        </w:tc>
        <w:tc>
          <w:tcPr>
            <w:tcW w:w="4430" w:type="pct"/>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具备心肌做功定量分析：分析左心整体和局部的做功情况，包括做功指数、整体有效做功、整体无效做功、整体做功效率等参数。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kern w:val="2"/>
                <w:sz w:val="22"/>
                <w:szCs w:val="22"/>
                <w:lang w:val="en-US" w:eastAsia="zh-CN" w:bidi="ar-SA"/>
              </w:rPr>
              <w:t>10.3</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血流测量与分析: 频谱多普勒实时自动包络，参数可自定义设定。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color w:val="auto"/>
                <w:kern w:val="0"/>
                <w:sz w:val="22"/>
                <w:szCs w:val="22"/>
                <w:lang w:val="en-US" w:eastAsia="zh-CN"/>
              </w:rPr>
              <w:t>★</w:t>
            </w:r>
            <w:r>
              <w:rPr>
                <w:rFonts w:hint="eastAsia" w:ascii="宋体" w:hAnsi="宋体" w:eastAsia="宋体" w:cs="宋体"/>
                <w:kern w:val="2"/>
                <w:sz w:val="22"/>
                <w:szCs w:val="22"/>
                <w:lang w:val="en-US" w:eastAsia="zh-CN" w:bidi="ar-SA"/>
              </w:rPr>
              <w:t>10.4</w:t>
            </w:r>
          </w:p>
        </w:tc>
        <w:tc>
          <w:tcPr>
            <w:tcW w:w="4430" w:type="pct"/>
            <w:vAlign w:val="center"/>
          </w:tcPr>
          <w:p>
            <w:pPr>
              <w:widowControl/>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IMT 血管内中膜自动测量，具备前壁和后壁同屏独立测量显示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11</w:t>
            </w:r>
          </w:p>
        </w:tc>
        <w:tc>
          <w:tcPr>
            <w:tcW w:w="4430" w:type="pct"/>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lang w:val="en-US" w:eastAsia="zh-CN"/>
                <w14:textFill>
                  <w14:solidFill>
                    <w14:schemeClr w14:val="tx1"/>
                  </w14:solidFill>
                </w14:textFill>
              </w:rPr>
              <w:t>内置图像管理系统及图像存储与（电影）回放重现单元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11.1</w:t>
            </w:r>
          </w:p>
        </w:tc>
        <w:tc>
          <w:tcPr>
            <w:tcW w:w="4430" w:type="pct"/>
            <w:vAlign w:val="center"/>
          </w:tcPr>
          <w:p>
            <w:pPr>
              <w:widowControl/>
              <w:rPr>
                <w:rFonts w:hint="eastAsia" w:ascii="宋体" w:hAnsi="宋体" w:eastAsia="宋体" w:cs="宋体"/>
                <w:b/>
                <w:bCs/>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内置SSD固态硬盘存储≥1TB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11.2</w:t>
            </w:r>
          </w:p>
        </w:tc>
        <w:tc>
          <w:tcPr>
            <w:tcW w:w="4430" w:type="pct"/>
            <w:vAlign w:val="center"/>
          </w:tcPr>
          <w:p>
            <w:pPr>
              <w:widowControl/>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可扩展的存储装置：大容量移动硬盘、DVD-RW、DVR等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11.3</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超声图像静态、动态存储，原始数据回放重现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11.4</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动态图像、静态图像以AVI、JPEG或MPEGVue格式直接存储于可移动媒介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11.5</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支持压缩和高清DICOM图像传输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11.6</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在屏剪帖板和多画面同屏回放功能，不同检查日期所存的图像可以回放至同一屏幕比较分析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11.7</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USB接口支持U盘或移动硬盘快速存储屏幕上的图像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widowControl/>
              <w:jc w:val="center"/>
              <w:rPr>
                <w:rFonts w:hint="default" w:ascii="宋体" w:hAnsi="宋体" w:eastAsia="宋体" w:cs="宋体"/>
                <w:b/>
                <w:bCs/>
                <w:color w:val="000000" w:themeColor="text1"/>
                <w:kern w:val="0"/>
                <w:sz w:val="22"/>
                <w:szCs w:val="22"/>
                <w:lang w:val="en-US" w:eastAsia="zh-CN"/>
                <w14:textFill>
                  <w14:solidFill>
                    <w14:schemeClr w14:val="tx1"/>
                  </w14:solidFill>
                </w14:textFill>
              </w:rPr>
            </w:pPr>
            <w:r>
              <w:rPr>
                <w:rFonts w:hint="eastAsia" w:ascii="宋体" w:hAnsi="宋体" w:eastAsia="宋体" w:cs="宋体"/>
                <w:b/>
                <w:bCs/>
                <w:color w:val="000000" w:themeColor="text1"/>
                <w:kern w:val="0"/>
                <w:sz w:val="22"/>
                <w:szCs w:val="22"/>
                <w:lang w:val="en-US" w:eastAsia="zh-CN"/>
                <w14:textFill>
                  <w14:solidFill>
                    <w14:schemeClr w14:val="tx1"/>
                  </w14:solidFill>
                </w14:textFill>
              </w:rPr>
              <w:t>12</w:t>
            </w:r>
          </w:p>
        </w:tc>
        <w:tc>
          <w:tcPr>
            <w:tcW w:w="4430" w:type="pct"/>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参考信号：心电、心音、脉搏波、心电触发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widowControl/>
              <w:jc w:val="center"/>
              <w:rPr>
                <w:rFonts w:hint="default" w:ascii="宋体" w:hAnsi="宋体" w:eastAsia="宋体" w:cs="宋体"/>
                <w:b/>
                <w:bCs/>
                <w:color w:val="000000" w:themeColor="text1"/>
                <w:kern w:val="0"/>
                <w:sz w:val="22"/>
                <w:szCs w:val="22"/>
                <w:lang w:val="en-US" w:eastAsia="zh-CN"/>
                <w14:textFill>
                  <w14:solidFill>
                    <w14:schemeClr w14:val="tx1"/>
                  </w14:solidFill>
                </w14:textFill>
              </w:rPr>
            </w:pPr>
            <w:r>
              <w:rPr>
                <w:rFonts w:hint="eastAsia" w:ascii="宋体" w:hAnsi="宋体" w:eastAsia="宋体" w:cs="宋体"/>
                <w:b/>
                <w:bCs/>
                <w:color w:val="000000" w:themeColor="text1"/>
                <w:kern w:val="0"/>
                <w:sz w:val="22"/>
                <w:szCs w:val="22"/>
                <w:lang w:val="en-US" w:eastAsia="zh-CN"/>
                <w14:textFill>
                  <w14:solidFill>
                    <w14:schemeClr w14:val="tx1"/>
                  </w14:solidFill>
                </w14:textFill>
              </w:rPr>
              <w:t>13</w:t>
            </w:r>
          </w:p>
        </w:tc>
        <w:tc>
          <w:tcPr>
            <w:tcW w:w="4430" w:type="pct"/>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输入/输出信号: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13.1</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输入：ECG, USB、VGA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13.2</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输出：DVI-D，音频，USB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b/>
                <w:bCs/>
                <w:sz w:val="22"/>
                <w:szCs w:val="22"/>
                <w:lang w:val="en-US" w:eastAsia="zh-CN"/>
              </w:rPr>
              <w:t>14</w:t>
            </w:r>
          </w:p>
        </w:tc>
        <w:tc>
          <w:tcPr>
            <w:tcW w:w="4430" w:type="pct"/>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 xml:space="preserve">连通性：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14.1</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医学数字图像和通信DICOM3.0版接口部件，支持高清DICOM传输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14.2</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支持局域网/PACS/HIS等直接存储、查询与调阅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14.3</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支持DICOM打印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b/>
                <w:bCs/>
                <w:sz w:val="22"/>
                <w:szCs w:val="22"/>
                <w:lang w:val="en-US" w:eastAsia="zh-CN"/>
              </w:rPr>
              <w:t>15</w:t>
            </w:r>
          </w:p>
        </w:tc>
        <w:tc>
          <w:tcPr>
            <w:tcW w:w="4430" w:type="pct"/>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探头规格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15.1</w:t>
            </w:r>
          </w:p>
        </w:tc>
        <w:tc>
          <w:tcPr>
            <w:tcW w:w="4430" w:type="pct"/>
            <w:vAlign w:val="center"/>
          </w:tcPr>
          <w:p>
            <w:pPr>
              <w:widowControl/>
              <w:jc w:val="left"/>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频率：所配探头均为宽频带多点变频探头，中心频率可选择≥4种</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lang w:val="en-US" w:eastAsia="zh-CN"/>
                <w14:textFill>
                  <w14:solidFill>
                    <w14:schemeClr w14:val="tx1"/>
                  </w14:solidFill>
                </w14:textFill>
              </w:rPr>
              <w:t>最高显示</w:t>
            </w:r>
            <w:r>
              <w:rPr>
                <w:rFonts w:hint="eastAsia" w:ascii="宋体" w:hAnsi="宋体" w:eastAsia="宋体" w:cs="宋体"/>
                <w:color w:val="000000" w:themeColor="text1"/>
                <w:kern w:val="0"/>
                <w:sz w:val="22"/>
                <w:szCs w:val="22"/>
                <w14:textFill>
                  <w14:solidFill>
                    <w14:schemeClr w14:val="tx1"/>
                  </w14:solidFill>
                </w14:textFill>
              </w:rPr>
              <w:t>频率≥18MHz，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15.2</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二维、彩色、多普勒均可独立变频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15.3</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类型：可支持心脏矩阵探头，相控阵、凸阵、微凸阵、腔内、线阵、经食道及术中探头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15.4</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B/D兼用：相控阵B/PWD/CWD，线阵B/PWD，凸阵B/PWD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569" w:type="pct"/>
          </w:tcPr>
          <w:p>
            <w:pPr>
              <w:jc w:val="center"/>
              <w:rPr>
                <w:rFonts w:hint="default" w:ascii="宋体" w:hAnsi="宋体" w:eastAsia="宋体" w:cs="宋体"/>
                <w:sz w:val="22"/>
                <w:szCs w:val="22"/>
                <w:lang w:val="en-US" w:eastAsia="zh-CN"/>
              </w:rPr>
            </w:pPr>
            <w:r>
              <w:rPr>
                <w:rFonts w:hint="eastAsia" w:ascii="宋体" w:hAnsi="宋体" w:eastAsia="宋体" w:cs="宋体"/>
                <w:color w:val="auto"/>
                <w:kern w:val="0"/>
                <w:sz w:val="22"/>
                <w:szCs w:val="22"/>
                <w:lang w:val="en-US" w:eastAsia="zh-CN"/>
              </w:rPr>
              <w:t>★</w:t>
            </w:r>
            <w:r>
              <w:rPr>
                <w:rFonts w:hint="eastAsia" w:ascii="宋体" w:hAnsi="宋体" w:eastAsia="宋体" w:cs="宋体"/>
                <w:sz w:val="22"/>
                <w:szCs w:val="22"/>
                <w:lang w:val="en-US" w:eastAsia="zh-CN"/>
              </w:rPr>
              <w:t>15.5</w:t>
            </w:r>
          </w:p>
        </w:tc>
        <w:tc>
          <w:tcPr>
            <w:tcW w:w="4430" w:type="pct"/>
            <w:vAlign w:val="center"/>
          </w:tcPr>
          <w:p>
            <w:pPr>
              <w:widowControl/>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标配4支</w:t>
            </w:r>
            <w:r>
              <w:rPr>
                <w:rFonts w:hint="eastAsia" w:ascii="宋体" w:hAnsi="宋体" w:eastAsia="宋体" w:cs="宋体"/>
                <w:color w:val="000000" w:themeColor="text1"/>
                <w:kern w:val="0"/>
                <w:sz w:val="22"/>
                <w:szCs w:val="22"/>
                <w14:textFill>
                  <w14:solidFill>
                    <w14:schemeClr w14:val="tx1"/>
                  </w14:solidFill>
                </w14:textFill>
              </w:rPr>
              <w:t>探头</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lang w:val="en-US" w:eastAsia="zh-CN"/>
                <w14:textFill>
                  <w14:solidFill>
                    <w14:schemeClr w14:val="tx1"/>
                  </w14:solidFill>
                </w14:textFill>
              </w:rPr>
              <w:t>性能要求</w:t>
            </w:r>
            <w:r>
              <w:rPr>
                <w:rFonts w:hint="eastAsia" w:ascii="宋体" w:hAnsi="宋体" w:eastAsia="宋体" w:cs="宋体"/>
                <w:color w:val="000000" w:themeColor="text1"/>
                <w:kern w:val="0"/>
                <w:sz w:val="22"/>
                <w:szCs w:val="22"/>
                <w14:textFill>
                  <w14:solidFill>
                    <w14:schemeClr w14:val="tx1"/>
                  </w14:solidFill>
                </w14:textFill>
              </w:rPr>
              <w:t>:</w:t>
            </w:r>
          </w:p>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经胸</w:t>
            </w:r>
            <w:r>
              <w:rPr>
                <w:rFonts w:hint="eastAsia" w:ascii="宋体" w:hAnsi="宋体" w:eastAsia="宋体" w:cs="宋体"/>
                <w:color w:val="000000" w:themeColor="text1"/>
                <w:kern w:val="0"/>
                <w:sz w:val="22"/>
                <w:szCs w:val="22"/>
                <w14:textFill>
                  <w14:solidFill>
                    <w14:schemeClr w14:val="tx1"/>
                  </w14:solidFill>
                </w14:textFill>
              </w:rPr>
              <w:t>矩阵容积相控阵探头：1.</w:t>
            </w:r>
            <w:r>
              <w:rPr>
                <w:rFonts w:hint="eastAsia" w:ascii="宋体" w:hAnsi="宋体" w:eastAsia="宋体" w:cs="宋体"/>
                <w:color w:val="000000" w:themeColor="text1"/>
                <w:kern w:val="0"/>
                <w:sz w:val="22"/>
                <w:szCs w:val="22"/>
                <w:lang w:val="en-US" w:eastAsia="zh-CN"/>
                <w14:textFill>
                  <w14:solidFill>
                    <w14:schemeClr w14:val="tx1"/>
                  </w14:solidFill>
                </w14:textFill>
              </w:rPr>
              <w:t>5</w:t>
            </w:r>
            <w:r>
              <w:rPr>
                <w:rFonts w:hint="eastAsia" w:ascii="宋体" w:hAnsi="宋体" w:eastAsia="宋体" w:cs="宋体"/>
                <w:color w:val="000000" w:themeColor="text1"/>
                <w:kern w:val="0"/>
                <w:sz w:val="22"/>
                <w:szCs w:val="22"/>
                <w14:textFill>
                  <w14:solidFill>
                    <w14:schemeClr w14:val="tx1"/>
                  </w14:solidFill>
                </w14:textFill>
              </w:rPr>
              <w:t>-5MHz，≥6000阵元</w:t>
            </w:r>
          </w:p>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经食</w:t>
            </w:r>
            <w:r>
              <w:rPr>
                <w:rFonts w:hint="eastAsia" w:ascii="宋体" w:hAnsi="宋体" w:eastAsia="宋体" w:cs="宋体"/>
                <w:color w:val="000000" w:themeColor="text1"/>
                <w:kern w:val="0"/>
                <w:sz w:val="22"/>
                <w:szCs w:val="22"/>
                <w:lang w:val="en-US" w:eastAsia="zh-CN"/>
                <w14:textFill>
                  <w14:solidFill>
                    <w14:schemeClr w14:val="tx1"/>
                  </w14:solidFill>
                </w14:textFill>
              </w:rPr>
              <w:t>道</w:t>
            </w:r>
            <w:r>
              <w:rPr>
                <w:rFonts w:hint="eastAsia" w:ascii="宋体" w:hAnsi="宋体" w:eastAsia="宋体" w:cs="宋体"/>
                <w:color w:val="000000" w:themeColor="text1"/>
                <w:kern w:val="0"/>
                <w:sz w:val="22"/>
                <w:szCs w:val="22"/>
                <w14:textFill>
                  <w14:solidFill>
                    <w14:schemeClr w14:val="tx1"/>
                  </w14:solidFill>
                </w14:textFill>
              </w:rPr>
              <w:t>矩阵容积相控阵探头：3-8MHz</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w:t>
            </w:r>
            <w:r>
              <w:rPr>
                <w:rFonts w:hint="eastAsia" w:ascii="宋体" w:hAnsi="宋体" w:eastAsia="宋体" w:cs="宋体"/>
                <w:color w:val="000000" w:themeColor="text1"/>
                <w:kern w:val="0"/>
                <w:sz w:val="22"/>
                <w:szCs w:val="22"/>
                <w:lang w:val="en-US" w:eastAsia="zh-CN"/>
                <w14:textFill>
                  <w14:solidFill>
                    <w14:schemeClr w14:val="tx1"/>
                  </w14:solidFill>
                </w14:textFill>
              </w:rPr>
              <w:t>2500</w:t>
            </w:r>
            <w:r>
              <w:rPr>
                <w:rFonts w:hint="eastAsia" w:ascii="宋体" w:hAnsi="宋体" w:eastAsia="宋体" w:cs="宋体"/>
                <w:color w:val="000000" w:themeColor="text1"/>
                <w:kern w:val="0"/>
                <w:sz w:val="22"/>
                <w:szCs w:val="22"/>
                <w14:textFill>
                  <w14:solidFill>
                    <w14:schemeClr w14:val="tx1"/>
                  </w14:solidFill>
                </w14:textFill>
              </w:rPr>
              <w:t>阵元</w:t>
            </w:r>
          </w:p>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线阵</w:t>
            </w:r>
            <w:r>
              <w:rPr>
                <w:rFonts w:hint="eastAsia" w:ascii="宋体" w:hAnsi="宋体" w:eastAsia="宋体" w:cs="宋体"/>
                <w:color w:val="000000" w:themeColor="text1"/>
                <w:kern w:val="0"/>
                <w:sz w:val="22"/>
                <w:szCs w:val="22"/>
                <w:lang w:val="en-US" w:eastAsia="zh-CN"/>
                <w14:textFill>
                  <w14:solidFill>
                    <w14:schemeClr w14:val="tx1"/>
                  </w14:solidFill>
                </w14:textFill>
              </w:rPr>
              <w:t>探头</w:t>
            </w:r>
            <w:r>
              <w:rPr>
                <w:rFonts w:hint="eastAsia" w:ascii="宋体" w:hAnsi="宋体" w:eastAsia="宋体" w:cs="宋体"/>
                <w:color w:val="000000" w:themeColor="text1"/>
                <w:kern w:val="0"/>
                <w:sz w:val="22"/>
                <w:szCs w:val="22"/>
                <w14:textFill>
                  <w14:solidFill>
                    <w14:schemeClr w14:val="tx1"/>
                  </w14:solidFill>
                </w14:textFill>
              </w:rPr>
              <w:t>：2.</w:t>
            </w:r>
            <w:r>
              <w:rPr>
                <w:rFonts w:hint="eastAsia" w:ascii="宋体" w:hAnsi="宋体" w:eastAsia="宋体" w:cs="宋体"/>
                <w:color w:val="000000" w:themeColor="text1"/>
                <w:kern w:val="0"/>
                <w:sz w:val="22"/>
                <w:szCs w:val="22"/>
                <w:lang w:val="en-US" w:eastAsia="zh-CN"/>
                <w14:textFill>
                  <w14:solidFill>
                    <w14:schemeClr w14:val="tx1"/>
                  </w14:solidFill>
                </w14:textFill>
              </w:rPr>
              <w:t>5</w:t>
            </w:r>
            <w:r>
              <w:rPr>
                <w:rFonts w:hint="eastAsia" w:ascii="宋体" w:hAnsi="宋体" w:eastAsia="宋体" w:cs="宋体"/>
                <w:color w:val="000000" w:themeColor="text1"/>
                <w:kern w:val="0"/>
                <w:sz w:val="22"/>
                <w:szCs w:val="22"/>
                <w14:textFill>
                  <w14:solidFill>
                    <w14:schemeClr w14:val="tx1"/>
                  </w14:solidFill>
                </w14:textFill>
              </w:rPr>
              <w:t>-10MHz</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w:t>
            </w:r>
            <w:r>
              <w:rPr>
                <w:rFonts w:hint="eastAsia" w:ascii="宋体" w:hAnsi="宋体" w:eastAsia="宋体" w:cs="宋体"/>
                <w:color w:val="000000" w:themeColor="text1"/>
                <w:kern w:val="0"/>
                <w:sz w:val="22"/>
                <w:szCs w:val="22"/>
                <w:lang w:val="en-US" w:eastAsia="zh-CN"/>
                <w14:textFill>
                  <w14:solidFill>
                    <w14:schemeClr w14:val="tx1"/>
                  </w14:solidFill>
                </w14:textFill>
              </w:rPr>
              <w:t>192</w:t>
            </w:r>
            <w:r>
              <w:rPr>
                <w:rFonts w:hint="eastAsia" w:ascii="宋体" w:hAnsi="宋体" w:eastAsia="宋体" w:cs="宋体"/>
                <w:color w:val="000000" w:themeColor="text1"/>
                <w:kern w:val="0"/>
                <w:sz w:val="22"/>
                <w:szCs w:val="22"/>
                <w14:textFill>
                  <w14:solidFill>
                    <w14:schemeClr w14:val="tx1"/>
                  </w14:solidFill>
                </w14:textFill>
              </w:rPr>
              <w:t>阵元</w:t>
            </w:r>
          </w:p>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凸阵</w:t>
            </w:r>
            <w:r>
              <w:rPr>
                <w:rFonts w:hint="eastAsia" w:ascii="宋体" w:hAnsi="宋体" w:eastAsia="宋体" w:cs="宋体"/>
                <w:color w:val="000000" w:themeColor="text1"/>
                <w:kern w:val="0"/>
                <w:sz w:val="22"/>
                <w:szCs w:val="22"/>
                <w:lang w:val="en-US" w:eastAsia="zh-CN"/>
                <w14:textFill>
                  <w14:solidFill>
                    <w14:schemeClr w14:val="tx1"/>
                  </w14:solidFill>
                </w14:textFill>
              </w:rPr>
              <w:t>探头</w:t>
            </w:r>
            <w:r>
              <w:rPr>
                <w:rFonts w:hint="eastAsia" w:ascii="宋体" w:hAnsi="宋体" w:eastAsia="宋体" w:cs="宋体"/>
                <w:color w:val="000000" w:themeColor="text1"/>
                <w:kern w:val="0"/>
                <w:sz w:val="22"/>
                <w:szCs w:val="22"/>
                <w14:textFill>
                  <w14:solidFill>
                    <w14:schemeClr w14:val="tx1"/>
                  </w14:solidFill>
                </w14:textFill>
              </w:rPr>
              <w:t>：1.</w:t>
            </w:r>
            <w:r>
              <w:rPr>
                <w:rFonts w:hint="eastAsia" w:ascii="宋体" w:hAnsi="宋体" w:eastAsia="宋体" w:cs="宋体"/>
                <w:color w:val="000000" w:themeColor="text1"/>
                <w:kern w:val="0"/>
                <w:sz w:val="22"/>
                <w:szCs w:val="22"/>
                <w:lang w:val="en-US" w:eastAsia="zh-CN"/>
                <w14:textFill>
                  <w14:solidFill>
                    <w14:schemeClr w14:val="tx1"/>
                  </w14:solidFill>
                </w14:textFill>
              </w:rPr>
              <w:t>5</w:t>
            </w:r>
            <w:r>
              <w:rPr>
                <w:rFonts w:hint="eastAsia" w:ascii="宋体" w:hAnsi="宋体" w:eastAsia="宋体" w:cs="宋体"/>
                <w:color w:val="000000" w:themeColor="text1"/>
                <w:kern w:val="0"/>
                <w:sz w:val="22"/>
                <w:szCs w:val="22"/>
                <w14:textFill>
                  <w14:solidFill>
                    <w14:schemeClr w14:val="tx1"/>
                  </w14:solidFill>
                </w14:textFill>
              </w:rPr>
              <w:t>-6MHz</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w:t>
            </w:r>
            <w:r>
              <w:rPr>
                <w:rFonts w:hint="eastAsia" w:ascii="宋体" w:hAnsi="宋体" w:eastAsia="宋体" w:cs="宋体"/>
                <w:color w:val="000000" w:themeColor="text1"/>
                <w:kern w:val="0"/>
                <w:sz w:val="22"/>
                <w:szCs w:val="22"/>
                <w:lang w:val="en-US" w:eastAsia="zh-CN"/>
                <w14:textFill>
                  <w14:solidFill>
                    <w14:schemeClr w14:val="tx1"/>
                  </w14:solidFill>
                </w14:textFill>
              </w:rPr>
              <w:t>192</w:t>
            </w:r>
            <w:r>
              <w:rPr>
                <w:rFonts w:hint="eastAsia" w:ascii="宋体" w:hAnsi="宋体" w:eastAsia="宋体" w:cs="宋体"/>
                <w:color w:val="000000" w:themeColor="text1"/>
                <w:kern w:val="0"/>
                <w:sz w:val="22"/>
                <w:szCs w:val="22"/>
                <w14:textFill>
                  <w14:solidFill>
                    <w14:schemeClr w14:val="tx1"/>
                  </w14:solidFill>
                </w14:textFill>
              </w:rPr>
              <w:t>阵元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b/>
                <w:bCs/>
                <w:sz w:val="22"/>
                <w:szCs w:val="22"/>
                <w:lang w:val="en-US" w:eastAsia="zh-CN"/>
              </w:rPr>
              <w:t>16</w:t>
            </w:r>
          </w:p>
        </w:tc>
        <w:tc>
          <w:tcPr>
            <w:tcW w:w="4430" w:type="pct"/>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二维灰阶显像主要参数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color w:val="auto"/>
                <w:kern w:val="0"/>
                <w:sz w:val="22"/>
                <w:szCs w:val="22"/>
                <w:lang w:val="en-US" w:eastAsia="zh-CN"/>
              </w:rPr>
              <w:t>★</w:t>
            </w:r>
            <w:r>
              <w:rPr>
                <w:rFonts w:hint="eastAsia" w:ascii="宋体" w:hAnsi="宋体" w:eastAsia="宋体" w:cs="宋体"/>
                <w:sz w:val="22"/>
                <w:szCs w:val="22"/>
                <w:lang w:val="en-US" w:eastAsia="zh-CN"/>
              </w:rPr>
              <w:t>16.1</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相控阵探头扫描角度：10°-120°选择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2" w:hRule="atLeast"/>
          <w:jc w:val="center"/>
        </w:trPr>
        <w:tc>
          <w:tcPr>
            <w:tcW w:w="569" w:type="pct"/>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16.2</w:t>
            </w:r>
          </w:p>
        </w:tc>
        <w:tc>
          <w:tcPr>
            <w:tcW w:w="4430" w:type="pct"/>
            <w:vAlign w:val="center"/>
          </w:tcPr>
          <w:p>
            <w:pPr>
              <w:widowControl/>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成像速率: </w:t>
            </w:r>
          </w:p>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相控阵探头：90</w:t>
            </w:r>
            <w:r>
              <w:rPr>
                <w:rFonts w:hint="eastAsia" w:ascii="宋体" w:hAnsi="宋体" w:eastAsia="宋体" w:cs="宋体"/>
                <w:color w:val="000000" w:themeColor="text1"/>
                <w:kern w:val="0"/>
                <w:sz w:val="22"/>
                <w:szCs w:val="22"/>
                <w:vertAlign w:val="superscript"/>
                <w14:textFill>
                  <w14:solidFill>
                    <w14:schemeClr w14:val="tx1"/>
                  </w14:solidFill>
                </w14:textFill>
              </w:rPr>
              <w:t>o</w:t>
            </w:r>
            <w:r>
              <w:rPr>
                <w:rFonts w:hint="eastAsia" w:ascii="宋体" w:hAnsi="宋体" w:eastAsia="宋体" w:cs="宋体"/>
                <w:color w:val="000000" w:themeColor="text1"/>
                <w:kern w:val="0"/>
                <w:sz w:val="22"/>
                <w:szCs w:val="22"/>
                <w14:textFill>
                  <w14:solidFill>
                    <w14:schemeClr w14:val="tx1"/>
                  </w14:solidFill>
                </w14:textFill>
              </w:rPr>
              <w:t xml:space="preserve">，18cm深度时，帧速率≥100帧/秒 </w:t>
            </w:r>
          </w:p>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经胸相控阵容积探头：极限帧频≥1000帧/秒</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90°×90°、16cm深度时，帧频≥4</w:t>
            </w:r>
            <w:r>
              <w:rPr>
                <w:rFonts w:hint="eastAsia" w:ascii="宋体" w:hAnsi="宋体" w:eastAsia="宋体" w:cs="宋体"/>
                <w:color w:val="000000" w:themeColor="text1"/>
                <w:kern w:val="0"/>
                <w:sz w:val="22"/>
                <w:szCs w:val="22"/>
                <w:lang w:val="en-US" w:eastAsia="zh-CN"/>
                <w14:textFill>
                  <w14:solidFill>
                    <w14:schemeClr w14:val="tx1"/>
                  </w14:solidFill>
                </w14:textFill>
              </w:rPr>
              <w:t>0</w:t>
            </w:r>
            <w:r>
              <w:rPr>
                <w:rFonts w:hint="eastAsia" w:ascii="宋体" w:hAnsi="宋体" w:eastAsia="宋体" w:cs="宋体"/>
                <w:color w:val="000000" w:themeColor="text1"/>
                <w:kern w:val="0"/>
                <w:sz w:val="22"/>
                <w:szCs w:val="22"/>
                <w14:textFill>
                  <w14:solidFill>
                    <w14:schemeClr w14:val="tx1"/>
                  </w14:solidFill>
                </w14:textFill>
              </w:rPr>
              <w:t xml:space="preserve"> 容积/秒</w:t>
            </w:r>
          </w:p>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经食</w:t>
            </w:r>
            <w:r>
              <w:rPr>
                <w:rFonts w:hint="eastAsia" w:ascii="宋体" w:hAnsi="宋体" w:eastAsia="宋体" w:cs="宋体"/>
                <w:color w:val="000000" w:themeColor="text1"/>
                <w:kern w:val="0"/>
                <w:sz w:val="22"/>
                <w:szCs w:val="22"/>
                <w:lang w:val="en-US" w:eastAsia="zh-CN"/>
                <w14:textFill>
                  <w14:solidFill>
                    <w14:schemeClr w14:val="tx1"/>
                  </w14:solidFill>
                </w14:textFill>
              </w:rPr>
              <w:t>道</w:t>
            </w:r>
            <w:r>
              <w:rPr>
                <w:rFonts w:hint="eastAsia" w:ascii="宋体" w:hAnsi="宋体" w:eastAsia="宋体" w:cs="宋体"/>
                <w:color w:val="000000" w:themeColor="text1"/>
                <w:kern w:val="0"/>
                <w:sz w:val="22"/>
                <w:szCs w:val="22"/>
                <w14:textFill>
                  <w14:solidFill>
                    <w14:schemeClr w14:val="tx1"/>
                  </w14:solidFill>
                </w14:textFill>
              </w:rPr>
              <w:t>矩阵容积探头：极限帧频≥750 容积/秒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16.3</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二维灰阶成像≥256灰阶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16.4</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支持高清晰局部放大，放大时增加信息量，提高分辨率和帧频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16.5</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回放重现：灰阶图像回放≥5000幅，允许12窗口同屏回放, 多窗口时允许不同时期的图像和实时图像对比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16.6</w:t>
            </w:r>
          </w:p>
        </w:tc>
        <w:tc>
          <w:tcPr>
            <w:tcW w:w="4430" w:type="pct"/>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增益调节：STC分段≥8，B/M可独立调节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16.7</w:t>
            </w:r>
          </w:p>
        </w:tc>
        <w:tc>
          <w:tcPr>
            <w:tcW w:w="4430" w:type="pct"/>
            <w:vAlign w:val="center"/>
          </w:tcPr>
          <w:p>
            <w:pPr>
              <w:widowControl/>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二次谐波：所配探头支持二次谐波，相控阵探头谐波数≥6组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color w:val="auto"/>
                <w:kern w:val="0"/>
                <w:sz w:val="22"/>
                <w:szCs w:val="22"/>
                <w:lang w:val="en-US" w:eastAsia="zh-CN"/>
              </w:rPr>
              <w:t>★</w:t>
            </w:r>
            <w:r>
              <w:rPr>
                <w:rFonts w:hint="eastAsia" w:ascii="宋体" w:hAnsi="宋体" w:eastAsia="宋体" w:cs="宋体"/>
                <w:sz w:val="22"/>
                <w:szCs w:val="22"/>
                <w:lang w:val="en-US" w:eastAsia="zh-CN"/>
              </w:rPr>
              <w:t>16.8</w:t>
            </w:r>
          </w:p>
        </w:tc>
        <w:tc>
          <w:tcPr>
            <w:tcW w:w="0" w:type="auto"/>
            <w:vAlign w:val="center"/>
          </w:tcPr>
          <w:p>
            <w:pPr>
              <w:widowControl/>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系统最大显示扫</w:t>
            </w:r>
            <w:r>
              <w:rPr>
                <w:rFonts w:hint="eastAsia" w:ascii="宋体" w:hAnsi="宋体" w:eastAsia="宋体" w:cs="宋体"/>
                <w:color w:val="000000" w:themeColor="text1"/>
                <w:kern w:val="0"/>
                <w:sz w:val="22"/>
                <w:szCs w:val="22"/>
                <w14:textFill>
                  <w14:solidFill>
                    <w14:schemeClr w14:val="tx1"/>
                  </w14:solidFill>
                </w14:textFill>
              </w:rPr>
              <w:t>描深度≥</w:t>
            </w:r>
            <w:r>
              <w:rPr>
                <w:rFonts w:hint="eastAsia" w:ascii="宋体" w:hAnsi="宋体" w:eastAsia="宋体" w:cs="宋体"/>
                <w:color w:val="000000" w:themeColor="text1"/>
                <w:kern w:val="0"/>
                <w:sz w:val="22"/>
                <w:szCs w:val="22"/>
                <w:lang w:val="en-US" w:eastAsia="zh-CN"/>
                <w14:textFill>
                  <w14:solidFill>
                    <w14:schemeClr w14:val="tx1"/>
                  </w14:solidFill>
                </w14:textFill>
              </w:rPr>
              <w:t>50</w:t>
            </w:r>
            <w:r>
              <w:rPr>
                <w:rFonts w:hint="eastAsia" w:ascii="宋体" w:hAnsi="宋体" w:eastAsia="宋体" w:cs="宋体"/>
                <w:color w:val="000000" w:themeColor="text1"/>
                <w:kern w:val="0"/>
                <w:sz w:val="22"/>
                <w:szCs w:val="22"/>
                <w14:textFill>
                  <w14:solidFill>
                    <w14:schemeClr w14:val="tx1"/>
                  </w14:solidFill>
                </w14:textFill>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w:t>
            </w:r>
          </w:p>
        </w:tc>
        <w:tc>
          <w:tcPr>
            <w:tcW w:w="0" w:type="auto"/>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频谱多普勒成像参数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17.1</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方式： PWD, HPRF，LPRF，CWD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17.2</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多普勒发射频率：扇扫：≥八段</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线阵：≥三段</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凸阵：≥六段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17.3</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最大测量速度：PWD：血流速度≥7.6m/s</w:t>
            </w: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14:textFill>
                  <w14:solidFill>
                    <w14:schemeClr w14:val="tx1"/>
                  </w14:solidFill>
                </w14:textFill>
              </w:rPr>
              <w:t>CWD：血流速度≥12m/s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17.4</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最低测量速度：≤2mm/s(非噪声信号)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17.5</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显示方式：B、M、B/M、B/M/CFI、B/D、D、B/CFI/D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17.6</w:t>
            </w:r>
          </w:p>
        </w:tc>
        <w:tc>
          <w:tcPr>
            <w:tcW w:w="0" w:type="auto"/>
            <w:vAlign w:val="top"/>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电影回放：≥90秒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17.7</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零位移动：≥6级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17.8</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取样宽度及位置范围：宽度1-16mm；分级可调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17.9</w:t>
            </w:r>
          </w:p>
        </w:tc>
        <w:tc>
          <w:tcPr>
            <w:tcW w:w="0" w:type="auto"/>
            <w:vAlign w:val="center"/>
          </w:tcPr>
          <w:p>
            <w:pPr>
              <w:widowControl/>
              <w:jc w:val="left"/>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显示控制：反转显示(左/右；上/下)、零移位，B—刷新(手控、时间、ECG同步)、D扩展、B/D扩展，局放及移位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17.10</w:t>
            </w:r>
          </w:p>
        </w:tc>
        <w:tc>
          <w:tcPr>
            <w:tcW w:w="0" w:type="auto"/>
          </w:tcPr>
          <w:p>
            <w:pPr>
              <w:widowControl/>
              <w:jc w:val="left"/>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频谱自动包络并完成测量，参数可自定义，可于实时、冻结和回放图像上完成</w:t>
            </w:r>
            <w:r>
              <w:rPr>
                <w:rFonts w:hint="eastAsia" w:ascii="宋体" w:hAnsi="宋体" w:eastAsia="宋体" w:cs="宋体"/>
                <w:color w:val="000000" w:themeColor="text1"/>
                <w:kern w:val="0"/>
                <w:sz w:val="22"/>
                <w:szCs w:val="22"/>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b/>
                <w:bCs/>
                <w:sz w:val="22"/>
                <w:szCs w:val="22"/>
                <w:lang w:val="en-US" w:eastAsia="zh-CN"/>
              </w:rPr>
              <w:t>18</w:t>
            </w:r>
          </w:p>
        </w:tc>
        <w:tc>
          <w:tcPr>
            <w:tcW w:w="0" w:type="auto"/>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彩色多普勒成像参数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18.1</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显示方式：速度显示、能量显示、方差显示、彩色心肌速度多普勒显示、彩色心肌位移多普勒显示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18.2</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实时二同步/三同步显示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569" w:type="pct"/>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18.3</w:t>
            </w:r>
          </w:p>
        </w:tc>
        <w:tc>
          <w:tcPr>
            <w:tcW w:w="4430" w:type="pct"/>
            <w:vAlign w:val="center"/>
          </w:tcPr>
          <w:p>
            <w:pPr>
              <w:widowControl/>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彩色显示帧频： </w:t>
            </w:r>
          </w:p>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相控阵扇扫探头、90°角，18cm深，彩色显示帧频≥19帧/s   </w:t>
            </w:r>
          </w:p>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 xml:space="preserve">相控阵扇扫探头、90°角，18cm深，彩色组织多普勒帧频≥139帧/s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18.4</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显示位置调整：线阵扫描感兴趣的图像范围： -30°-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18.5</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显示控制：零位移动分±10级、黑/白与彩色比较、彩色对比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18.6</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彩色显示速度：最低平均血流显示速度：≤10mm/s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18.7</w:t>
            </w:r>
          </w:p>
        </w:tc>
        <w:tc>
          <w:tcPr>
            <w:tcW w:w="0" w:type="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实时组织多普勒速度成像、实时组织多普勒位移成像,可M型、直线解剖M型、曲线解剖M型及频谱分析。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19</w:t>
            </w:r>
          </w:p>
        </w:tc>
        <w:tc>
          <w:tcPr>
            <w:tcW w:w="0" w:type="auto"/>
            <w:vAlign w:val="center"/>
          </w:tcPr>
          <w:p>
            <w:pPr>
              <w:widowControl/>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超声功率输出调节:B/M、CWD、PWD、Color Doppler输出功率可调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Align w:val="top"/>
          </w:tcPr>
          <w:p>
            <w:pPr>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六</w:t>
            </w:r>
          </w:p>
        </w:tc>
        <w:tc>
          <w:tcPr>
            <w:tcW w:w="0" w:type="auto"/>
            <w:vAlign w:val="top"/>
          </w:tcPr>
          <w:p>
            <w:pPr>
              <w:rPr>
                <w:rFonts w:hint="eastAsia" w:ascii="宋体" w:hAnsi="宋体" w:eastAsia="宋体" w:cs="宋体"/>
                <w:color w:val="auto"/>
                <w:kern w:val="0"/>
                <w:sz w:val="22"/>
                <w:szCs w:val="22"/>
                <w:lang w:val="en-US" w:eastAsia="zh-CN" w:bidi="ar-SA"/>
              </w:rPr>
            </w:pPr>
            <w:r>
              <w:rPr>
                <w:rFonts w:hint="eastAsia" w:ascii="宋体" w:hAnsi="宋体" w:eastAsia="宋体" w:cs="宋体"/>
                <w:b/>
                <w:bCs/>
                <w:sz w:val="22"/>
                <w:szCs w:val="22"/>
                <w:lang w:val="en-US" w:eastAsia="zh-CN"/>
              </w:rPr>
              <w:t>验收、备件、资料及技术服务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Align w:val="top"/>
          </w:tcPr>
          <w:p>
            <w:pPr>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1</w:t>
            </w:r>
          </w:p>
        </w:tc>
        <w:tc>
          <w:tcPr>
            <w:tcW w:w="0" w:type="auto"/>
            <w:vAlign w:val="center"/>
          </w:tcPr>
          <w:p>
            <w:pPr>
              <w:jc w:val="left"/>
              <w:rPr>
                <w:rFonts w:hint="eastAsia" w:ascii="宋体" w:hAnsi="宋体" w:eastAsia="宋体" w:cs="宋体"/>
                <w:b/>
                <w:bCs/>
                <w:kern w:val="2"/>
                <w:sz w:val="22"/>
                <w:szCs w:val="22"/>
                <w:lang w:val="en-US" w:eastAsia="zh-CN" w:bidi="ar-SA"/>
              </w:rPr>
            </w:pPr>
            <w:r>
              <w:rPr>
                <w:rFonts w:hint="eastAsia" w:ascii="宋体" w:hAnsi="宋体" w:eastAsia="宋体" w:cs="宋体"/>
                <w:color w:val="auto"/>
                <w:kern w:val="0"/>
                <w:sz w:val="22"/>
                <w:szCs w:val="22"/>
              </w:rPr>
              <w:t>卖方应在中国境内方便的地点设置备件库</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lang w:val="en-US" w:eastAsia="zh-CN"/>
              </w:rPr>
              <w:t>提供营业执照复印件</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w:t>
            </w:r>
            <w:r>
              <w:rPr>
                <w:rFonts w:hint="eastAsia" w:ascii="宋体" w:hAnsi="宋体" w:eastAsia="宋体" w:cs="宋体"/>
                <w:color w:val="auto"/>
                <w:kern w:val="0"/>
                <w:sz w:val="22"/>
                <w:szCs w:val="22"/>
                <w:lang w:val="en-US" w:eastAsia="zh-CN"/>
              </w:rPr>
              <w:t>保证10年零部件供应期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Align w:val="top"/>
          </w:tcPr>
          <w:p>
            <w:pPr>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2</w:t>
            </w:r>
          </w:p>
        </w:tc>
        <w:tc>
          <w:tcPr>
            <w:tcW w:w="0" w:type="auto"/>
            <w:vAlign w:val="center"/>
          </w:tcPr>
          <w:p>
            <w:pPr>
              <w:jc w:val="left"/>
              <w:rPr>
                <w:rFonts w:hint="eastAsia" w:ascii="宋体" w:hAnsi="宋体" w:eastAsia="宋体" w:cs="宋体"/>
                <w:b/>
                <w:bCs/>
                <w:kern w:val="2"/>
                <w:sz w:val="22"/>
                <w:szCs w:val="22"/>
                <w:lang w:val="en-US" w:eastAsia="zh-CN" w:bidi="ar-SA"/>
              </w:rPr>
            </w:pPr>
            <w:r>
              <w:rPr>
                <w:rFonts w:hint="eastAsia" w:ascii="宋体" w:hAnsi="宋体" w:eastAsia="宋体" w:cs="宋体"/>
                <w:color w:val="auto"/>
                <w:kern w:val="0"/>
                <w:sz w:val="22"/>
                <w:szCs w:val="22"/>
              </w:rPr>
              <w:t>现场培训：卖方应提供现场技术培训，保证使用人员正常操作设备各种功能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0" w:type="auto"/>
            <w:vAlign w:val="top"/>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七</w:t>
            </w:r>
          </w:p>
        </w:tc>
        <w:tc>
          <w:tcPr>
            <w:tcW w:w="0" w:type="auto"/>
            <w:vAlign w:val="center"/>
          </w:tcPr>
          <w:p>
            <w:pPr>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sz w:val="24"/>
                <w:szCs w:val="24"/>
                <w:lang w:val="en-US" w:eastAsia="zh-CN"/>
              </w:rPr>
              <w:t>提供彩超图文工作站1套。</w:t>
            </w:r>
          </w:p>
        </w:tc>
      </w:tr>
    </w:tbl>
    <w:p>
      <w:pPr>
        <w:pStyle w:val="3"/>
        <w:rPr>
          <w:rFonts w:hint="default" w:ascii="宋体" w:hAnsi="宋体" w:eastAsia="宋体" w:cs="宋体"/>
          <w:color w:val="auto"/>
          <w:kern w:val="0"/>
          <w:sz w:val="22"/>
          <w:szCs w:val="22"/>
          <w:lang w:val="en-US" w:eastAsia="zh-CN" w:bidi="ar-SA"/>
        </w:rPr>
      </w:pPr>
    </w:p>
    <w:p>
      <w:pPr>
        <w:pStyle w:val="3"/>
        <w:rPr>
          <w:rFonts w:hint="default" w:ascii="宋体" w:hAnsi="宋体" w:eastAsia="宋体" w:cs="宋体"/>
          <w:color w:val="auto"/>
          <w:kern w:val="0"/>
          <w:sz w:val="22"/>
          <w:szCs w:val="22"/>
          <w:lang w:val="en-US" w:eastAsia="zh-CN" w:bidi="ar-SA"/>
        </w:rPr>
      </w:pPr>
    </w:p>
    <w:p>
      <w:pPr>
        <w:pStyle w:val="3"/>
        <w:rPr>
          <w:rFonts w:hint="default" w:ascii="宋体" w:hAnsi="宋体" w:eastAsia="宋体" w:cs="宋体"/>
          <w:color w:val="auto"/>
          <w:kern w:val="0"/>
          <w:sz w:val="22"/>
          <w:szCs w:val="22"/>
          <w:lang w:val="en-US" w:eastAsia="zh-CN" w:bidi="ar-SA"/>
        </w:rPr>
      </w:pPr>
    </w:p>
    <w:p>
      <w:pPr>
        <w:pStyle w:val="3"/>
        <w:rPr>
          <w:rFonts w:hint="default" w:ascii="宋体" w:hAnsi="宋体" w:eastAsia="宋体" w:cs="宋体"/>
          <w:color w:val="auto"/>
          <w:kern w:val="0"/>
          <w:sz w:val="22"/>
          <w:szCs w:val="22"/>
          <w:lang w:val="en-US" w:eastAsia="zh-CN" w:bidi="ar-SA"/>
        </w:rPr>
      </w:pPr>
    </w:p>
    <w:p>
      <w:pPr>
        <w:pStyle w:val="3"/>
        <w:rPr>
          <w:rFonts w:hint="default" w:ascii="宋体" w:hAnsi="宋体" w:eastAsia="宋体" w:cs="宋体"/>
          <w:color w:val="auto"/>
          <w:kern w:val="0"/>
          <w:sz w:val="22"/>
          <w:szCs w:val="22"/>
          <w:lang w:val="en-US" w:eastAsia="zh-CN" w:bidi="ar-SA"/>
        </w:rPr>
      </w:pPr>
    </w:p>
    <w:p>
      <w:pPr>
        <w:pStyle w:val="3"/>
        <w:rPr>
          <w:rFonts w:hint="default" w:ascii="宋体" w:hAnsi="宋体" w:eastAsia="宋体" w:cs="宋体"/>
          <w:color w:val="auto"/>
          <w:kern w:val="0"/>
          <w:sz w:val="22"/>
          <w:szCs w:val="22"/>
          <w:lang w:val="en-US" w:eastAsia="zh-CN" w:bidi="ar-SA"/>
        </w:rPr>
      </w:pPr>
    </w:p>
    <w:p>
      <w:pPr>
        <w:pStyle w:val="3"/>
        <w:rPr>
          <w:rFonts w:hint="default" w:ascii="宋体" w:hAnsi="宋体" w:eastAsia="宋体" w:cs="宋体"/>
          <w:color w:val="auto"/>
          <w:kern w:val="0"/>
          <w:sz w:val="22"/>
          <w:szCs w:val="22"/>
          <w:lang w:val="en-US" w:eastAsia="zh-CN" w:bidi="ar-SA"/>
        </w:rPr>
      </w:pPr>
    </w:p>
    <w:p>
      <w:pPr>
        <w:pStyle w:val="3"/>
        <w:rPr>
          <w:rFonts w:hint="default" w:ascii="宋体" w:hAnsi="宋体" w:eastAsia="宋体" w:cs="宋体"/>
          <w:color w:val="auto"/>
          <w:kern w:val="0"/>
          <w:sz w:val="22"/>
          <w:szCs w:val="22"/>
          <w:lang w:val="en-US" w:eastAsia="zh-CN" w:bidi="ar-SA"/>
        </w:rPr>
      </w:pPr>
    </w:p>
    <w:p>
      <w:pPr>
        <w:pStyle w:val="3"/>
        <w:rPr>
          <w:rFonts w:hint="default" w:ascii="宋体" w:hAnsi="宋体" w:eastAsia="宋体" w:cs="宋体"/>
          <w:color w:val="auto"/>
          <w:kern w:val="0"/>
          <w:sz w:val="22"/>
          <w:szCs w:val="22"/>
          <w:lang w:val="en-US" w:eastAsia="zh-CN" w:bidi="ar-SA"/>
        </w:rPr>
      </w:pPr>
    </w:p>
    <w:p>
      <w:pPr>
        <w:pStyle w:val="3"/>
        <w:rPr>
          <w:rFonts w:hint="default" w:ascii="宋体" w:hAnsi="宋体" w:eastAsia="宋体" w:cs="宋体"/>
          <w:color w:val="auto"/>
          <w:kern w:val="0"/>
          <w:sz w:val="22"/>
          <w:szCs w:val="22"/>
          <w:lang w:val="en-US" w:eastAsia="zh-CN" w:bidi="ar-SA"/>
        </w:rPr>
      </w:pPr>
    </w:p>
    <w:p>
      <w:pPr>
        <w:pStyle w:val="3"/>
        <w:rPr>
          <w:rFonts w:hint="default" w:ascii="宋体" w:hAnsi="宋体" w:eastAsia="宋体" w:cs="宋体"/>
          <w:color w:val="auto"/>
          <w:kern w:val="0"/>
          <w:sz w:val="22"/>
          <w:szCs w:val="22"/>
          <w:lang w:val="en-US" w:eastAsia="zh-CN" w:bidi="ar-SA"/>
        </w:rPr>
      </w:pPr>
    </w:p>
    <w:tbl>
      <w:tblPr>
        <w:tblStyle w:val="8"/>
        <w:tblW w:w="5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8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2"/>
          </w:tcPr>
          <w:p>
            <w:pPr>
              <w:widowControl/>
              <w:rPr>
                <w:rFonts w:hint="eastAsia" w:ascii="宋体" w:hAnsi="宋体" w:eastAsia="宋体" w:cs="宋体"/>
                <w:b/>
                <w:bCs/>
                <w:color w:val="000000" w:themeColor="text1"/>
                <w:kern w:val="0"/>
                <w:sz w:val="22"/>
                <w:szCs w:val="22"/>
                <w14:textFill>
                  <w14:solidFill>
                    <w14:schemeClr w14:val="tx1"/>
                  </w14:solidFill>
                </w14:textFill>
              </w:rPr>
            </w:pPr>
            <w:r>
              <w:rPr>
                <w:rFonts w:hint="eastAsia" w:ascii="宋体" w:hAnsi="宋体" w:eastAsia="宋体"/>
                <w:b/>
                <w:bCs/>
                <w:color w:val="000000"/>
                <w:kern w:val="0"/>
                <w:sz w:val="22"/>
                <w:szCs w:val="22"/>
                <w:lang w:val="en-US" w:eastAsia="zh-CN"/>
              </w:rPr>
              <w:t>设备2：</w:t>
            </w:r>
            <w:r>
              <w:rPr>
                <w:rFonts w:hint="eastAsia" w:ascii="仿宋" w:hAnsi="仿宋" w:eastAsia="仿宋"/>
                <w:i w:val="0"/>
                <w:iCs/>
                <w:kern w:val="0"/>
                <w:sz w:val="24"/>
                <w:szCs w:val="24"/>
                <w:u w:val="none"/>
                <w:lang w:eastAsia="zh-CN"/>
              </w:rPr>
              <w:t>高端介入彩色多普勒超声诊断仪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Align w:val="center"/>
          </w:tcPr>
          <w:p>
            <w:pPr>
              <w:jc w:val="center"/>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一</w:t>
            </w:r>
          </w:p>
        </w:tc>
        <w:tc>
          <w:tcPr>
            <w:tcW w:w="4438" w:type="pct"/>
            <w:vAlign w:val="center"/>
          </w:tcPr>
          <w:p>
            <w:pPr>
              <w:widowControl/>
              <w:rPr>
                <w:rFonts w:hint="eastAsia" w:ascii="宋体" w:hAnsi="宋体" w:eastAsia="宋体" w:cs="宋体"/>
                <w:b/>
                <w:bCs/>
                <w:color w:val="auto"/>
                <w:kern w:val="0"/>
                <w:sz w:val="22"/>
                <w:szCs w:val="22"/>
                <w:lang w:val="en-US" w:eastAsia="zh-CN" w:bidi="ar-SA"/>
              </w:rPr>
            </w:pPr>
            <w:r>
              <w:rPr>
                <w:rFonts w:hint="eastAsia" w:ascii="宋体" w:hAnsi="宋体" w:eastAsia="宋体" w:cs="宋体"/>
                <w:b/>
                <w:bCs/>
                <w:color w:val="auto"/>
                <w:kern w:val="0"/>
                <w:sz w:val="22"/>
                <w:szCs w:val="22"/>
                <w:lang w:val="en-US" w:eastAsia="zh-CN"/>
              </w:rPr>
              <w:t>设备名称：</w:t>
            </w:r>
            <w:r>
              <w:rPr>
                <w:rFonts w:hint="eastAsia" w:ascii="仿宋" w:hAnsi="仿宋" w:eastAsia="仿宋"/>
                <w:i w:val="0"/>
                <w:iCs/>
                <w:kern w:val="0"/>
                <w:sz w:val="24"/>
                <w:szCs w:val="24"/>
                <w:u w:val="none"/>
                <w:lang w:eastAsia="zh-CN"/>
              </w:rPr>
              <w:t>高端介入彩色多普勒超声诊断仪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Align w:val="center"/>
          </w:tcPr>
          <w:p>
            <w:pPr>
              <w:jc w:val="center"/>
              <w:rPr>
                <w:rFonts w:hint="eastAsia" w:ascii="宋体" w:hAnsi="宋体" w:eastAsia="宋体" w:cs="宋体"/>
                <w:b/>
                <w:bCs/>
                <w:kern w:val="2"/>
                <w:sz w:val="22"/>
                <w:szCs w:val="22"/>
                <w:lang w:val="en-US" w:eastAsia="zh-CN" w:bidi="ar-SA"/>
              </w:rPr>
            </w:pPr>
            <w:r>
              <w:rPr>
                <w:rFonts w:hint="eastAsia" w:ascii="宋体" w:hAnsi="宋体" w:eastAsia="宋体" w:cs="宋体"/>
                <w:b w:val="0"/>
                <w:bCs w:val="0"/>
                <w:kern w:val="2"/>
                <w:sz w:val="22"/>
                <w:szCs w:val="22"/>
                <w:lang w:val="en-US" w:eastAsia="zh-CN" w:bidi="ar-SA"/>
              </w:rPr>
              <w:t>二</w:t>
            </w:r>
          </w:p>
        </w:tc>
        <w:tc>
          <w:tcPr>
            <w:tcW w:w="4438" w:type="pct"/>
            <w:vAlign w:val="center"/>
          </w:tcPr>
          <w:p>
            <w:pPr>
              <w:widowControl/>
              <w:rPr>
                <w:rFonts w:hint="eastAsia" w:ascii="宋体" w:hAnsi="宋体" w:eastAsia="宋体" w:cs="宋体"/>
                <w:b/>
                <w:bCs/>
                <w:color w:val="auto"/>
                <w:kern w:val="0"/>
                <w:sz w:val="22"/>
                <w:szCs w:val="22"/>
                <w:lang w:val="en-US" w:eastAsia="zh-CN" w:bidi="ar-SA"/>
              </w:rPr>
            </w:pPr>
            <w:r>
              <w:rPr>
                <w:rFonts w:hint="eastAsia" w:ascii="宋体" w:hAnsi="宋体" w:eastAsia="宋体" w:cs="宋体"/>
                <w:b/>
                <w:bCs/>
                <w:color w:val="auto"/>
                <w:kern w:val="0"/>
                <w:sz w:val="22"/>
                <w:szCs w:val="22"/>
              </w:rPr>
              <w:t>数量：壹套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Align w:val="center"/>
          </w:tcPr>
          <w:p>
            <w:pPr>
              <w:jc w:val="center"/>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三</w:t>
            </w:r>
          </w:p>
        </w:tc>
        <w:tc>
          <w:tcPr>
            <w:tcW w:w="4438" w:type="pct"/>
            <w:vAlign w:val="center"/>
          </w:tcPr>
          <w:p>
            <w:pPr>
              <w:widowControl/>
              <w:rPr>
                <w:rFonts w:hint="eastAsia" w:ascii="宋体" w:hAnsi="宋体" w:eastAsia="宋体" w:cs="宋体"/>
                <w:b/>
                <w:bCs/>
                <w:color w:val="auto"/>
                <w:kern w:val="0"/>
                <w:sz w:val="22"/>
                <w:szCs w:val="22"/>
                <w:lang w:val="en-US" w:eastAsia="zh-CN" w:bidi="ar-SA"/>
              </w:rPr>
            </w:pPr>
            <w:r>
              <w:rPr>
                <w:rFonts w:hint="eastAsia" w:ascii="宋体" w:hAnsi="宋体" w:eastAsia="宋体" w:cs="宋体"/>
                <w:b/>
                <w:bCs/>
                <w:color w:val="auto"/>
                <w:kern w:val="0"/>
                <w:sz w:val="22"/>
                <w:szCs w:val="22"/>
              </w:rPr>
              <w:t>投标基本要求：</w:t>
            </w:r>
            <w:r>
              <w:rPr>
                <w:rFonts w:hint="eastAsia" w:ascii="宋体" w:hAnsi="宋体" w:eastAsia="宋体" w:cs="宋体"/>
                <w:color w:val="auto"/>
                <w:kern w:val="0"/>
                <w:sz w:val="22"/>
                <w:szCs w:val="22"/>
                <w:lang w:val="en-US" w:eastAsia="zh-CN"/>
              </w:rPr>
              <w:t>须与医院图像信息系统无缝连接(相关费用由中标方提供)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Align w:val="center"/>
          </w:tcPr>
          <w:p>
            <w:pPr>
              <w:widowControl/>
              <w:jc w:val="center"/>
              <w:rPr>
                <w:rFonts w:hint="eastAsia" w:ascii="宋体" w:hAnsi="宋体" w:eastAsia="宋体" w:cs="宋体"/>
                <w:kern w:val="2"/>
                <w:sz w:val="22"/>
                <w:szCs w:val="22"/>
                <w:lang w:val="en-US" w:eastAsia="zh-CN" w:bidi="ar-SA"/>
              </w:rPr>
            </w:pPr>
            <w:r>
              <w:rPr>
                <w:rFonts w:hint="eastAsia" w:ascii="宋体" w:hAnsi="宋体" w:eastAsia="宋体" w:cs="宋体"/>
                <w:b/>
                <w:bCs/>
                <w:kern w:val="2"/>
                <w:sz w:val="22"/>
                <w:szCs w:val="22"/>
                <w:lang w:val="en-US" w:eastAsia="zh-CN" w:bidi="ar-SA"/>
              </w:rPr>
              <w:t>四</w:t>
            </w:r>
          </w:p>
        </w:tc>
        <w:tc>
          <w:tcPr>
            <w:tcW w:w="4438" w:type="pct"/>
            <w:vAlign w:val="center"/>
          </w:tcPr>
          <w:p>
            <w:pPr>
              <w:widowControl/>
              <w:jc w:val="left"/>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设备用途及说明：主要用于腹部、妇产科、心脏、泌尿科、 浅表组织与小器官、儿科、肌骨神经、介入诊疗及临床学术研究。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Align w:val="center"/>
          </w:tcPr>
          <w:p>
            <w:pPr>
              <w:widowControl/>
              <w:jc w:val="center"/>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五</w:t>
            </w:r>
          </w:p>
        </w:tc>
        <w:tc>
          <w:tcPr>
            <w:tcW w:w="4438" w:type="pct"/>
            <w:vAlign w:val="center"/>
          </w:tcPr>
          <w:p>
            <w:pPr>
              <w:widowControl/>
              <w:jc w:val="left"/>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Align w:val="center"/>
          </w:tcPr>
          <w:p>
            <w:pPr>
              <w:widowControl/>
              <w:jc w:val="center"/>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1</w:t>
            </w:r>
          </w:p>
        </w:tc>
        <w:tc>
          <w:tcPr>
            <w:tcW w:w="4438" w:type="pct"/>
            <w:vAlign w:val="center"/>
          </w:tcPr>
          <w:p>
            <w:pPr>
              <w:widowControl/>
              <w:jc w:val="left"/>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彩色多普勒超声波诊断仪包括：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1.1</w:t>
            </w:r>
          </w:p>
        </w:tc>
        <w:tc>
          <w:tcPr>
            <w:tcW w:w="4438" w:type="pct"/>
            <w:vAlign w:val="center"/>
          </w:tcPr>
          <w:p>
            <w:pPr>
              <w:widowControl/>
              <w:rPr>
                <w:rFonts w:hint="eastAsia" w:ascii="宋体" w:hAnsi="宋体" w:eastAsia="宋体" w:cs="宋体"/>
                <w:color w:val="000000"/>
                <w:kern w:val="0"/>
                <w:sz w:val="24"/>
                <w:szCs w:val="24"/>
                <w:lang w:val="en-US" w:eastAsia="zh-CN" w:bidi="ar-SA"/>
              </w:rPr>
            </w:pPr>
            <w:r>
              <w:rPr>
                <w:rFonts w:hint="eastAsia" w:ascii="宋体" w:hAnsi="宋体" w:eastAsia="宋体" w:cs="宋体"/>
                <w:color w:val="auto"/>
                <w:kern w:val="0"/>
                <w:sz w:val="24"/>
                <w:szCs w:val="24"/>
              </w:rPr>
              <w:t>≥23.8英寸</w:t>
            </w:r>
            <w:r>
              <w:rPr>
                <w:rFonts w:hint="eastAsia" w:ascii="宋体" w:hAnsi="宋体" w:eastAsia="宋体" w:cs="宋体"/>
                <w:color w:val="auto"/>
                <w:kern w:val="0"/>
                <w:sz w:val="24"/>
                <w:szCs w:val="24"/>
                <w:lang w:val="en-US" w:eastAsia="zh-CN"/>
              </w:rPr>
              <w:t>HDU高分辨率监视器或</w:t>
            </w:r>
            <w:r>
              <w:rPr>
                <w:rFonts w:hint="eastAsia" w:ascii="宋体" w:hAnsi="宋体" w:eastAsia="宋体" w:cs="宋体"/>
                <w:color w:val="auto"/>
                <w:kern w:val="2"/>
                <w:sz w:val="24"/>
                <w:szCs w:val="24"/>
                <w:lang w:val="en-US" w:eastAsia="zh-CN" w:bidi="ar-SA"/>
              </w:rPr>
              <w:t>≥22英寸高分辨率OLED显示器</w:t>
            </w:r>
            <w:r>
              <w:rPr>
                <w:rFonts w:hint="eastAsia" w:ascii="宋体" w:hAnsi="宋体" w:eastAsia="宋体" w:cs="宋体"/>
                <w:color w:val="auto"/>
                <w:kern w:val="0"/>
                <w:sz w:val="24"/>
                <w:szCs w:val="24"/>
              </w:rPr>
              <w:t>，</w:t>
            </w:r>
            <w:r>
              <w:rPr>
                <w:rFonts w:hint="eastAsia" w:ascii="宋体" w:hAnsi="宋体" w:eastAsia="宋体" w:cs="宋体"/>
                <w:color w:val="000000"/>
                <w:kern w:val="0"/>
                <w:sz w:val="24"/>
                <w:szCs w:val="24"/>
              </w:rPr>
              <w:t>具备万向关节臂设计，可实现上下左右前后任意方位调节，可前后折叠</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1.2</w:t>
            </w:r>
          </w:p>
        </w:tc>
        <w:tc>
          <w:tcPr>
            <w:tcW w:w="4438" w:type="pct"/>
            <w:vAlign w:val="center"/>
          </w:tcPr>
          <w:p>
            <w:pPr>
              <w:widowControl/>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≥12英寸液晶触摸屏,可与显示器同步显示实时图像,支持滑动翻页功能</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1.3</w:t>
            </w:r>
          </w:p>
        </w:tc>
        <w:tc>
          <w:tcPr>
            <w:tcW w:w="4438" w:type="pct"/>
            <w:vAlign w:val="center"/>
          </w:tcPr>
          <w:p>
            <w:pPr>
              <w:widowControl/>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触摸屏支持数字TGC 功能，滑动调节时间增益曲线，并可保存为常用预</w:t>
            </w:r>
            <w:r>
              <w:rPr>
                <w:rFonts w:hint="eastAsia" w:ascii="宋体" w:hAnsi="宋体" w:eastAsia="宋体" w:cs="宋体"/>
                <w:color w:val="auto"/>
                <w:kern w:val="0"/>
                <w:sz w:val="24"/>
                <w:szCs w:val="24"/>
              </w:rPr>
              <w:t>设置</w:t>
            </w:r>
            <w:r>
              <w:rPr>
                <w:rFonts w:hint="eastAsia" w:ascii="宋体" w:hAnsi="宋体" w:eastAsia="宋体" w:cs="宋体"/>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1.4</w:t>
            </w:r>
          </w:p>
        </w:tc>
        <w:tc>
          <w:tcPr>
            <w:tcW w:w="4438" w:type="pct"/>
            <w:vAlign w:val="center"/>
          </w:tcPr>
          <w:p>
            <w:pPr>
              <w:widowControl/>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操作面板支持电动调节高度、前后左右位置及旋转，支持全封闭式键盘</w:t>
            </w:r>
            <w:r>
              <w:rPr>
                <w:rFonts w:hint="eastAsia" w:ascii="宋体" w:hAnsi="宋体" w:eastAsia="宋体" w:cs="宋体"/>
                <w:color w:val="000000"/>
                <w:kern w:val="0"/>
                <w:sz w:val="24"/>
                <w:szCs w:val="24"/>
                <w:lang w:val="en-US" w:eastAsia="zh-CN"/>
              </w:rPr>
              <w:t>方便消毒</w:t>
            </w:r>
            <w:r>
              <w:rPr>
                <w:rFonts w:hint="eastAsia" w:ascii="宋体" w:hAnsi="宋体" w:eastAsia="宋体" w:cs="宋体"/>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1.5</w:t>
            </w:r>
          </w:p>
        </w:tc>
        <w:tc>
          <w:tcPr>
            <w:tcW w:w="4438" w:type="pct"/>
            <w:vAlign w:val="center"/>
          </w:tcPr>
          <w:p>
            <w:pPr>
              <w:widowControl/>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原始数据储存，可对回放的常规图像进行≥30种参数调节</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1.6</w:t>
            </w:r>
          </w:p>
        </w:tc>
        <w:tc>
          <w:tcPr>
            <w:tcW w:w="4438" w:type="pct"/>
            <w:vAlign w:val="center"/>
          </w:tcPr>
          <w:p>
            <w:pPr>
              <w:widowControl/>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采用整场空间像素成像原理成像</w:t>
            </w:r>
            <w:r>
              <w:rPr>
                <w:rFonts w:hint="eastAsia" w:ascii="宋体" w:hAnsi="宋体" w:eastAsia="宋体" w:cs="宋体"/>
                <w:color w:val="000000"/>
                <w:kern w:val="0"/>
                <w:sz w:val="24"/>
                <w:szCs w:val="24"/>
                <w:lang w:val="en-US" w:eastAsia="zh-CN"/>
              </w:rPr>
              <w:t>或域成像或相干成像</w:t>
            </w:r>
            <w:r>
              <w:rPr>
                <w:rFonts w:hint="eastAsia" w:ascii="宋体" w:hAnsi="宋体" w:eastAsia="宋体" w:cs="宋体"/>
                <w:color w:val="000000"/>
                <w:kern w:val="0"/>
                <w:sz w:val="24"/>
                <w:szCs w:val="24"/>
              </w:rPr>
              <w:t>，仪器无任何实体和触摸按键可调节焦点位置和数目，图像区域无聚焦点或聚焦带</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1.7</w:t>
            </w:r>
          </w:p>
        </w:tc>
        <w:tc>
          <w:tcPr>
            <w:tcW w:w="4438" w:type="pct"/>
            <w:vAlign w:val="center"/>
          </w:tcPr>
          <w:p>
            <w:pPr>
              <w:widowControl/>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智能像素优化技术：提高图像整体空间分辨率、对比分辨率和信噪比</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1.8</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主机一体化耦合剂加热装置，温度可调</w:t>
            </w:r>
            <w:r>
              <w:rPr>
                <w:rFonts w:hint="eastAsia" w:ascii="宋体" w:hAnsi="宋体" w:eastAsia="宋体" w:cs="宋体"/>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1.9</w:t>
            </w:r>
          </w:p>
        </w:tc>
        <w:tc>
          <w:tcPr>
            <w:tcW w:w="4438" w:type="pct"/>
            <w:vAlign w:val="top"/>
          </w:tcPr>
          <w:p>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具备数据防御系统，可对不同人群设置数据开放度及访问权限</w:t>
            </w:r>
            <w:r>
              <w:rPr>
                <w:rFonts w:hint="eastAsia" w:ascii="宋体" w:hAnsi="宋体" w:eastAsia="宋体" w:cs="宋体"/>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2</w:t>
            </w:r>
          </w:p>
        </w:tc>
        <w:tc>
          <w:tcPr>
            <w:tcW w:w="4438" w:type="pct"/>
            <w:vAlign w:val="center"/>
          </w:tcPr>
          <w:p>
            <w:pPr>
              <w:widowControl/>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二维灰阶成像单元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2.1</w:t>
            </w:r>
          </w:p>
        </w:tc>
        <w:tc>
          <w:tcPr>
            <w:tcW w:w="4438" w:type="pct"/>
            <w:vAlign w:val="center"/>
          </w:tcPr>
          <w:p>
            <w:pPr>
              <w:widowControl/>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宽频可变频成像技术：灰阶、谐波、彩色、频谱支持独立变频，中心频率可视可调</w:t>
            </w:r>
            <w:r>
              <w:rPr>
                <w:rFonts w:hint="eastAsia" w:ascii="宋体" w:hAnsi="宋体" w:eastAsia="宋体" w:cs="宋体"/>
                <w:color w:val="FF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2.2</w:t>
            </w:r>
          </w:p>
        </w:tc>
        <w:tc>
          <w:tcPr>
            <w:tcW w:w="4438" w:type="pct"/>
            <w:vAlign w:val="center"/>
          </w:tcPr>
          <w:p>
            <w:pPr>
              <w:widowControl/>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斑点噪声抑制技术：支持所有探头，多级可调，支持 3D/4D、CFM/PDI、宽景成像、造影成像 等技术</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2.3</w:t>
            </w:r>
          </w:p>
        </w:tc>
        <w:tc>
          <w:tcPr>
            <w:tcW w:w="4438" w:type="pct"/>
            <w:vAlign w:val="center"/>
          </w:tcPr>
          <w:p>
            <w:pPr>
              <w:widowControl/>
              <w:numPr>
                <w:ilvl w:val="0"/>
                <w:numId w:val="0"/>
              </w:numPr>
              <w:ind w:left="0" w:leftChars="0" w:firstLine="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空间复合成像：支持所有凸阵、线阵及容积探头，具有帧平均、帧速率等多种可调节参数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具有最大、平均、混合、运动校正四种复合模式，模式中具有三档开角可调节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2.4</w:t>
            </w:r>
          </w:p>
        </w:tc>
        <w:tc>
          <w:tcPr>
            <w:tcW w:w="4438" w:type="pct"/>
            <w:vAlign w:val="center"/>
          </w:tcPr>
          <w:p>
            <w:pPr>
              <w:widowControl/>
              <w:numPr>
                <w:ilvl w:val="0"/>
                <w:numId w:val="0"/>
              </w:numPr>
              <w:ind w:left="0" w:leftChars="0" w:firstLine="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组织谐波成像,可用于全部成像探头，频率可视可调，具体中心频率数值可显示</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2.5</w:t>
            </w:r>
          </w:p>
        </w:tc>
        <w:tc>
          <w:tcPr>
            <w:tcW w:w="4438" w:type="pct"/>
            <w:vAlign w:val="center"/>
          </w:tcPr>
          <w:p>
            <w:pPr>
              <w:widowControl/>
              <w:numPr>
                <w:ilvl w:val="0"/>
                <w:numId w:val="0"/>
              </w:numPr>
              <w:ind w:left="0" w:leftChars="0" w:firstLine="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组织声束矫正技术</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适用于所有凸阵及线阵探头，≥7 级可调，可显示具体数值</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2.6</w:t>
            </w:r>
          </w:p>
        </w:tc>
        <w:tc>
          <w:tcPr>
            <w:tcW w:w="4438" w:type="pct"/>
            <w:vAlign w:val="center"/>
          </w:tcPr>
          <w:p>
            <w:pPr>
              <w:widowControl/>
              <w:numPr>
                <w:ilvl w:val="0"/>
                <w:numId w:val="0"/>
              </w:numPr>
              <w:ind w:left="0" w:leftChars="0" w:firstLine="0" w:firstLineChars="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高清放大功能</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可对局部图像进行高清放大，并可以对照显示被放大组织在图像中所处位置关</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2.7</w:t>
            </w:r>
          </w:p>
        </w:tc>
        <w:tc>
          <w:tcPr>
            <w:tcW w:w="4438" w:type="pct"/>
            <w:vAlign w:val="center"/>
          </w:tcPr>
          <w:p>
            <w:pPr>
              <w:widowControl/>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宽景成像：扫描长度≥</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0cm，支持所有成像探头，可与空间复合成像功能联合使用，自动检测扫描方向，支持旋转及测量</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3</w:t>
            </w:r>
          </w:p>
        </w:tc>
        <w:tc>
          <w:tcPr>
            <w:tcW w:w="4438" w:type="pct"/>
            <w:vAlign w:val="top"/>
          </w:tcPr>
          <w:p>
            <w:pPr>
              <w:pStyle w:val="12"/>
              <w:spacing w:before="16"/>
              <w:ind w:left="100" w:leftChars="0" w:right="-15" w:rightChars="0"/>
              <w:rPr>
                <w:rFonts w:hint="eastAsia" w:ascii="宋体" w:hAnsi="宋体" w:eastAsia="宋体" w:cs="宋体"/>
                <w:b/>
                <w:bCs/>
                <w:spacing w:val="-5"/>
                <w:w w:val="95"/>
                <w:kern w:val="2"/>
                <w:sz w:val="24"/>
                <w:szCs w:val="24"/>
                <w:lang w:val="zh-CN" w:eastAsia="zh-CN" w:bidi="zh-CN"/>
              </w:rPr>
            </w:pPr>
            <w:r>
              <w:rPr>
                <w:rFonts w:hint="eastAsia" w:ascii="宋体" w:hAnsi="宋体" w:eastAsia="宋体" w:cs="宋体"/>
                <w:b/>
                <w:bCs/>
                <w:spacing w:val="-5"/>
                <w:w w:val="95"/>
                <w:sz w:val="24"/>
                <w:szCs w:val="24"/>
              </w:rPr>
              <w:t>先进成像技术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3.1</w:t>
            </w:r>
          </w:p>
        </w:tc>
        <w:tc>
          <w:tcPr>
            <w:tcW w:w="4438" w:type="pct"/>
            <w:vAlign w:val="top"/>
          </w:tcPr>
          <w:p>
            <w:pPr>
              <w:rPr>
                <w:rFonts w:hint="eastAsia" w:ascii="宋体" w:hAnsi="宋体" w:eastAsia="宋体" w:cs="宋体"/>
                <w:sz w:val="24"/>
                <w:szCs w:val="24"/>
                <w:lang w:val="zh-CN" w:eastAsia="zh-CN"/>
              </w:rPr>
            </w:pPr>
            <w:r>
              <w:rPr>
                <w:rFonts w:hint="eastAsia" w:ascii="宋体" w:hAnsi="宋体" w:eastAsia="宋体" w:cs="宋体"/>
                <w:sz w:val="24"/>
                <w:szCs w:val="24"/>
              </w:rPr>
              <w:t>血管内中膜自动测量技术</w:t>
            </w:r>
            <w:r>
              <w:rPr>
                <w:rFonts w:hint="eastAsia" w:ascii="宋体" w:hAnsi="宋体" w:eastAsia="宋体" w:cs="宋体"/>
                <w:sz w:val="24"/>
                <w:szCs w:val="24"/>
                <w:lang w:eastAsia="zh-CN"/>
              </w:rPr>
              <w:t>，</w:t>
            </w:r>
            <w:r>
              <w:rPr>
                <w:rFonts w:hint="eastAsia" w:ascii="宋体" w:hAnsi="宋体" w:eastAsia="宋体" w:cs="宋体"/>
                <w:sz w:val="24"/>
                <w:szCs w:val="24"/>
              </w:rPr>
              <w:t>可</w:t>
            </w:r>
            <w:r>
              <w:rPr>
                <w:rFonts w:hint="eastAsia" w:ascii="宋体" w:hAnsi="宋体" w:eastAsia="宋体" w:cs="宋体"/>
                <w:sz w:val="24"/>
                <w:szCs w:val="24"/>
                <w:lang w:val="en-US" w:eastAsia="zh-CN"/>
              </w:rPr>
              <w:t>在同一切面图像上</w:t>
            </w:r>
            <w:r>
              <w:rPr>
                <w:rFonts w:hint="eastAsia" w:ascii="宋体" w:hAnsi="宋体" w:eastAsia="宋体" w:cs="宋体"/>
                <w:sz w:val="24"/>
                <w:szCs w:val="24"/>
              </w:rPr>
              <w:t>测量</w:t>
            </w:r>
            <w:r>
              <w:rPr>
                <w:rFonts w:hint="eastAsia" w:ascii="宋体" w:hAnsi="宋体" w:eastAsia="宋体" w:cs="宋体"/>
                <w:sz w:val="24"/>
                <w:szCs w:val="24"/>
                <w:lang w:val="en-US" w:eastAsia="zh-CN"/>
              </w:rPr>
              <w:t>一段</w:t>
            </w:r>
            <w:r>
              <w:rPr>
                <w:rFonts w:hint="eastAsia" w:ascii="宋体" w:hAnsi="宋体" w:eastAsia="宋体" w:cs="宋体"/>
                <w:sz w:val="24"/>
                <w:szCs w:val="24"/>
              </w:rPr>
              <w:t>血管前</w:t>
            </w:r>
            <w:r>
              <w:rPr>
                <w:rFonts w:hint="eastAsia" w:ascii="宋体" w:hAnsi="宋体" w:eastAsia="宋体" w:cs="宋体"/>
                <w:sz w:val="24"/>
                <w:szCs w:val="24"/>
                <w:lang w:val="en-US" w:eastAsia="zh-CN"/>
              </w:rPr>
              <w:t>壁和</w:t>
            </w:r>
            <w:r>
              <w:rPr>
                <w:rFonts w:hint="eastAsia" w:ascii="宋体" w:hAnsi="宋体" w:eastAsia="宋体" w:cs="宋体"/>
                <w:sz w:val="24"/>
                <w:szCs w:val="24"/>
              </w:rPr>
              <w:t>后壁内中膜厚度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附图）</w:t>
            </w:r>
            <w:r>
              <w:rPr>
                <w:rFonts w:hint="eastAsia" w:ascii="宋体" w:hAnsi="宋体" w:eastAsia="宋体" w:cs="宋体"/>
                <w:sz w:val="24"/>
                <w:szCs w:val="24"/>
              </w:rPr>
              <w:t>，并给予最大值、平均值及所测范围区间</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3.2</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灰阶血流成像技术或类似功能，无取样框（附图）、不降低帧频、无角度依赖，无需注射造影剂的情况下观察真正的血流动力学；具有捕捉模式</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把多帧图像累积到一起，按血流灌注先后顺序动态呈现血管的空间分布状态；</w:t>
            </w:r>
            <w:r>
              <w:rPr>
                <w:rFonts w:hint="eastAsia" w:ascii="宋体" w:hAnsi="宋体" w:eastAsia="宋体" w:cs="宋体"/>
                <w:sz w:val="24"/>
                <w:szCs w:val="24"/>
                <w:lang w:val="zh-CN" w:eastAsia="zh-CN"/>
              </w:rPr>
              <w:t>可去掉血流周围组织回声背景，单独显示血流；也可支持组织+血流双幅显示或叠加显示的方式</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3.3</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超微细血流成像技术，显示超微细血流及低速血流信号，支持≥6把探头，具备多种彩色图谱，并具备方向性显示。具备≥7级别背景模式选择，支持PW速度测量；</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支持与B模式同屏对照显示，支持与实时拍摄的情景照片同屏对照显示；支持造影成像模式下使用，支持立体显示模式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3.4</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立体血流成像，常规二维探头通过对相关血流动力学参数的特殊处理在二维图上立体呈现血流，突显血管位置关系，利于捕捉诊断信息，立体呈现程度可调节，可联合超低速血流技术和高穿透技术成像，并可支持测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Align w:val="top"/>
          </w:tcPr>
          <w:p>
            <w:pPr>
              <w:jc w:val="center"/>
              <w:rPr>
                <w:rFonts w:hint="default" w:ascii="宋体" w:hAnsi="宋体" w:eastAsia="宋体" w:cs="宋体"/>
                <w:b/>
                <w:bCs/>
                <w:kern w:val="2"/>
                <w:sz w:val="22"/>
                <w:szCs w:val="22"/>
                <w:lang w:val="en-US" w:eastAsia="zh-CN" w:bidi="ar-SA"/>
              </w:rPr>
            </w:pPr>
            <w:r>
              <w:rPr>
                <w:rFonts w:hint="eastAsia" w:ascii="宋体" w:hAnsi="宋体" w:eastAsia="宋体" w:cs="宋体"/>
                <w:b w:val="0"/>
                <w:bCs w:val="0"/>
                <w:sz w:val="22"/>
                <w:szCs w:val="22"/>
                <w:lang w:val="en-US" w:eastAsia="zh-CN"/>
              </w:rPr>
              <w:t>3.5</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应变式弹性成像，支持凸阵、线阵、超高频线阵、腔内（经阴道及双平面探头）、术中探头；弹性量化分析：动态弹性图定量分析，可同屏提供≥8 个感兴趣区的硬度值和≥7 个感兴趣区与参照区的硬度比。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Align w:val="top"/>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3.6</w:t>
            </w:r>
          </w:p>
        </w:tc>
        <w:tc>
          <w:tcPr>
            <w:tcW w:w="4438" w:type="pct"/>
            <w:vAlign w:val="top"/>
          </w:tcPr>
          <w:p>
            <w:pPr>
              <w:rPr>
                <w:rFonts w:hint="eastAsia" w:ascii="宋体" w:hAnsi="宋体" w:eastAsia="宋体" w:cs="宋体"/>
                <w:sz w:val="24"/>
                <w:szCs w:val="24"/>
                <w:lang w:val="en-US" w:eastAsia="zh-CN"/>
              </w:rPr>
            </w:pPr>
            <w:bookmarkStart w:id="1" w:name="_GoBack"/>
            <w:bookmarkEnd w:id="1"/>
            <w:r>
              <w:rPr>
                <w:rFonts w:hint="eastAsia" w:ascii="宋体" w:hAnsi="宋体" w:eastAsia="宋体" w:cs="宋体"/>
                <w:sz w:val="24"/>
                <w:szCs w:val="24"/>
                <w:lang w:val="en-US" w:eastAsia="zh-CN"/>
              </w:rPr>
              <w:t>造影成像，支持凸阵、线阵、相控阵、腔内，术中、凸阵容积、腔内容积等探头。</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1）具备谐波造影模式，基波造影模式，高机械指数、高保真调幅、 反转脉冲等多模态造影技术</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2）B型图与造影图像实时同屏双幅显示，可带双穿刺引导线，实现同屏双幅投射式测量</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3）造影采集时间一次性存储≥10 分钟</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4）支持造影剂二次注射，有2个独立造影计时器</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5）具有爆破后再灌注显像功能以及微血管成像功能</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6）具备常规模式、平衡模式 、组织模式，支持双幅对照显示，可用于实时或回放</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7）具有全套机载一体化TIC时间强度分析软件及图像后处理功能</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8）具备参量成像功能，使用不同颜色标记造影剂到达时间，方便观察并比较病灶及组织的造影剂灌注特点- 彩色和时间可自行设置 - 支持原始数据功能，同一系列其他机型以原始数据格式存储的动态造影 图像也可以导入本设备做造影参量成像图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穿刺针增强显示功能，可独立调整穿刺针的显示增益（附图），多角度可调，帮助清晰显示穿刺路径，提高穿刺活检及介入治疗操作信心及成功率。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3.7</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能血管检查技术或血管自动巡航功能：支持一键自动完成整个血管检查，自动识别血管位置、自动启动彩色多普勒功能及自动调整彩色取样框位置、角度、自动启动频谱多普勒、调整频谱取样容积及角度、自动优化频谱并自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bCs/>
                <w:sz w:val="22"/>
                <w:szCs w:val="22"/>
                <w:lang w:val="en-US" w:eastAsia="zh-CN"/>
              </w:rPr>
              <w:t>4</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融合导航成像技术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color w:val="auto"/>
                <w:kern w:val="0"/>
                <w:sz w:val="22"/>
                <w:szCs w:val="22"/>
                <w:lang w:val="en-US" w:eastAsia="zh-CN"/>
              </w:rPr>
              <w:t>★</w:t>
            </w:r>
            <w:r>
              <w:rPr>
                <w:rFonts w:hint="eastAsia" w:ascii="宋体" w:hAnsi="宋体" w:eastAsia="宋体" w:cs="宋体"/>
                <w:b w:val="0"/>
                <w:bCs w:val="0"/>
                <w:sz w:val="22"/>
                <w:szCs w:val="22"/>
                <w:lang w:val="en-US" w:eastAsia="zh-CN"/>
              </w:rPr>
              <w:t>4.1</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具备一体化系统内置的超声容积导航功能，可将超声、CT\MRI\PET\PETCT\SPETCT 图像与实时超声图像融合，可提供实时定位导航及引导功能、穿刺针虚拟追踪导航功能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4.2</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可将实时超声，与 CT\MRI\PET\PET-CT 中任意二者融合后的图像，再融合，即为“多影像”融合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4.3</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支持实时超声和超声容积相融合的超声与超声融合成像功能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4.4</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容积导航功能可与超声弹性成像和超声造影成像共同使用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4.5</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支持定位导航多病灶实时追踪定位功能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4.6</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支穿刺针针尖导航功能和穿刺针针尾导航功能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4.7</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支持自动跟踪融合导航技术，支持 CT和MR 图像与超声自动融合及自动跟踪功能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4.8</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运动补偿定位功能，用于颅脑和肌骨导航应用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4.9</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具备手术规划系统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4.10</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超声容积导航功能支持腹部凸阵、微凸阵、腔内微凸阵、高频线阵、相控阵探头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4.11</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容积导航采用双定位传感器功能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4.12</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可选磁传感器及数据线采内置式探头，使用方便、不影响穿刺操作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5</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测量和分析（B 型、M 型、频谱多普勒、彩色模式）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5.1</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一般测量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5.2</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妇产科测量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5.3</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心脏功能测量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5.4</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多普勒血流测量与分析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5.5</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外周血管测量与分析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5.6</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泌尿科测量与分析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5.7</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多普勒频谱自动包络、测量与计算，参数由客户自由选择。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6</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图像存储与(电影)回放重现单元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6.1</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主机内置固态硬盘容量≥1TB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6.2</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一体化剪帖板：(在屏幕上)可以存储和回放动态及静态图像，图像大小有 3 种可调；在剪贴板上可以直接进行图像删除、转存或进入病案系统。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6.3</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USB 一键快速存储功能，只需一个按键一步操作即可把屏幕上的图像存至 U 盘、移动硬盘或者其它USB 装置。USB 接口支持U 盘或移动硬盘快速存储屏幕上的图像。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6.4</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超声图像静态、动态存储，原始数据回放重现。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6.5</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动态图像、静态图像以JPEG 或WMV（MPEGVue）格式直接存储于可移动媒介。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6.6</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在屏剪帖板和多画面同屏回放功能，不同检查日期所存的图像可以回放至同一屏幕比较分析。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bCs/>
                <w:sz w:val="22"/>
                <w:szCs w:val="22"/>
                <w:lang w:val="en-US" w:eastAsia="zh-CN"/>
              </w:rPr>
              <w:t>7</w:t>
            </w:r>
          </w:p>
        </w:tc>
        <w:tc>
          <w:tcPr>
            <w:tcW w:w="4438" w:type="pct"/>
            <w:vAlign w:val="top"/>
          </w:tcPr>
          <w:p>
            <w:pPr>
              <w:pStyle w:val="12"/>
              <w:spacing w:before="20"/>
              <w:ind w:left="100" w:leftChars="0"/>
              <w:rPr>
                <w:rFonts w:hint="eastAsia" w:ascii="宋体" w:hAnsi="宋体" w:eastAsia="宋体" w:cs="宋体"/>
                <w:spacing w:val="-1"/>
                <w:w w:val="95"/>
                <w:kern w:val="2"/>
                <w:sz w:val="24"/>
                <w:szCs w:val="24"/>
                <w:lang w:val="en-US" w:eastAsia="zh-CN" w:bidi="zh-CN"/>
              </w:rPr>
            </w:pPr>
            <w:r>
              <w:rPr>
                <w:rFonts w:hint="eastAsia" w:ascii="宋体" w:hAnsi="宋体" w:eastAsia="宋体" w:cs="宋体"/>
                <w:b/>
                <w:bCs/>
                <w:spacing w:val="-1"/>
                <w:w w:val="95"/>
                <w:sz w:val="24"/>
                <w:szCs w:val="24"/>
                <w:lang w:val="en-US" w:eastAsia="zh-CN"/>
              </w:rPr>
              <w:t>连通性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7.1</w:t>
            </w:r>
          </w:p>
        </w:tc>
        <w:tc>
          <w:tcPr>
            <w:tcW w:w="4438" w:type="pct"/>
            <w:vAlign w:val="center"/>
          </w:tcPr>
          <w:p>
            <w:pPr>
              <w:widowControl/>
              <w:rPr>
                <w:rFonts w:hint="eastAsia" w:ascii="宋体" w:hAnsi="宋体" w:eastAsia="宋体" w:cs="宋体"/>
                <w:spacing w:val="-1"/>
                <w:w w:val="95"/>
                <w:kern w:val="2"/>
                <w:sz w:val="24"/>
                <w:szCs w:val="24"/>
                <w:lang w:val="en-US" w:eastAsia="zh-CN" w:bidi="zh-CN"/>
              </w:rPr>
            </w:pPr>
            <w:r>
              <w:rPr>
                <w:rFonts w:hint="eastAsia" w:ascii="宋体" w:hAnsi="宋体" w:eastAsia="宋体" w:cs="宋体"/>
                <w:color w:val="000000"/>
                <w:kern w:val="0"/>
                <w:sz w:val="24"/>
                <w:szCs w:val="24"/>
              </w:rPr>
              <w:t>医学数字图像和通信DICOM 3.0版接口部件(且可以作为中央服务器远程读取、调入、存储其他彩超图像)，支持压缩和高清DICOM图像传输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7.2</w:t>
            </w:r>
          </w:p>
        </w:tc>
        <w:tc>
          <w:tcPr>
            <w:tcW w:w="4438" w:type="pct"/>
            <w:vAlign w:val="center"/>
          </w:tcPr>
          <w:p>
            <w:pPr>
              <w:widowControl/>
              <w:rPr>
                <w:rFonts w:hint="eastAsia" w:ascii="宋体" w:hAnsi="宋体" w:eastAsia="宋体" w:cs="宋体"/>
                <w:spacing w:val="-1"/>
                <w:w w:val="95"/>
                <w:sz w:val="24"/>
                <w:szCs w:val="24"/>
                <w:lang w:val="en-US" w:eastAsia="zh-CN"/>
              </w:rPr>
            </w:pPr>
            <w:r>
              <w:rPr>
                <w:rFonts w:hint="eastAsia" w:ascii="宋体" w:hAnsi="宋体" w:eastAsia="宋体" w:cs="宋体"/>
                <w:color w:val="000000"/>
                <w:kern w:val="0"/>
                <w:sz w:val="24"/>
                <w:szCs w:val="24"/>
              </w:rPr>
              <w:t>支持与移动终端设备</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与手机或平板电脑</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连接，使用移动设备代替面板及触摸屏按键完成冻结、检查模式切换、测量、拍照片等操作</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由移动端所拍摄的图片可瞬时上传至超声设备，单幅显示或与超声、超声动态图像同屏对照显示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适用于介入穿刺、手术、MDT、多人带教等临床场景。</w:t>
            </w:r>
            <w:r>
              <w:rPr>
                <w:rFonts w:hint="eastAsia" w:ascii="宋体" w:hAnsi="宋体" w:eastAsia="宋体" w:cs="宋体"/>
                <w:color w:val="000000"/>
                <w:kern w:val="0"/>
                <w:sz w:val="24"/>
                <w:szCs w:val="24"/>
              </w:rPr>
              <w:t>（提供证明文件）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7.3</w:t>
            </w:r>
          </w:p>
        </w:tc>
        <w:tc>
          <w:tcPr>
            <w:tcW w:w="4438" w:type="pct"/>
            <w:vAlign w:val="top"/>
          </w:tcPr>
          <w:p>
            <w:pPr>
              <w:pStyle w:val="12"/>
              <w:spacing w:before="20"/>
              <w:ind w:left="100" w:leftChars="0"/>
              <w:rPr>
                <w:rFonts w:hint="eastAsia" w:ascii="宋体" w:hAnsi="宋体" w:eastAsia="宋体" w:cs="宋体"/>
                <w:spacing w:val="-1"/>
                <w:w w:val="95"/>
                <w:kern w:val="2"/>
                <w:sz w:val="24"/>
                <w:szCs w:val="24"/>
                <w:lang w:val="en-US" w:eastAsia="zh-CN" w:bidi="zh-CN"/>
              </w:rPr>
            </w:pPr>
            <w:r>
              <w:rPr>
                <w:rFonts w:hint="eastAsia" w:ascii="宋体" w:hAnsi="宋体" w:eastAsia="宋体" w:cs="宋体"/>
                <w:spacing w:val="-1"/>
                <w:w w:val="95"/>
                <w:sz w:val="24"/>
                <w:szCs w:val="24"/>
                <w:lang w:val="en-US" w:eastAsia="zh-CN"/>
              </w:rPr>
              <w:t>输入/输出信号：HDMI、USB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bCs/>
                <w:sz w:val="22"/>
                <w:szCs w:val="22"/>
                <w:lang w:val="en-US" w:eastAsia="zh-CN"/>
              </w:rPr>
              <w:t>8</w:t>
            </w:r>
          </w:p>
        </w:tc>
        <w:tc>
          <w:tcPr>
            <w:tcW w:w="4438" w:type="pct"/>
            <w:vAlign w:val="top"/>
          </w:tcPr>
          <w:p>
            <w:pPr>
              <w:pStyle w:val="12"/>
              <w:spacing w:before="20"/>
              <w:ind w:left="100" w:leftChars="0"/>
              <w:rPr>
                <w:rFonts w:hint="eastAsia" w:ascii="宋体" w:hAnsi="宋体" w:eastAsia="宋体" w:cs="宋体"/>
                <w:spacing w:val="-1"/>
                <w:w w:val="95"/>
                <w:kern w:val="2"/>
                <w:sz w:val="24"/>
                <w:szCs w:val="24"/>
                <w:lang w:val="en-US" w:eastAsia="zh-CN" w:bidi="zh-CN"/>
              </w:rPr>
            </w:pPr>
            <w:r>
              <w:rPr>
                <w:rFonts w:hint="eastAsia" w:ascii="宋体" w:hAnsi="宋体" w:eastAsia="宋体" w:cs="宋体"/>
                <w:b/>
                <w:bCs/>
                <w:spacing w:val="-1"/>
                <w:w w:val="95"/>
                <w:sz w:val="24"/>
                <w:szCs w:val="24"/>
                <w:lang w:val="en-US" w:eastAsia="zh-CN"/>
              </w:rPr>
              <w:t>探头规格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8.1</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频率：无针触点式宽频变频探头，所有探头及所有检查模式要有明确的中心频率显示，实现二维、谐波、彩色、多普勒频率独立可调。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color w:val="auto"/>
                <w:kern w:val="0"/>
                <w:sz w:val="22"/>
                <w:szCs w:val="22"/>
                <w:lang w:val="en-US" w:eastAsia="zh-CN"/>
              </w:rPr>
              <w:t>★</w:t>
            </w:r>
            <w:r>
              <w:rPr>
                <w:rFonts w:hint="eastAsia" w:ascii="宋体" w:hAnsi="宋体" w:eastAsia="宋体" w:cs="宋体"/>
                <w:b w:val="0"/>
                <w:bCs w:val="0"/>
                <w:sz w:val="22"/>
                <w:szCs w:val="22"/>
                <w:lang w:val="en-US" w:eastAsia="zh-CN"/>
              </w:rPr>
              <w:t>8.2</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最高显示频率≥24MHz。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8.3</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类型：支持凸阵探头、线阵探头、矩阵探头、相控阵探头、微凸穿刺探头、双凸双平面探头、经食道探头、术中探头、凸阵容积探头、腔内容积探头及笔式多普勒探头。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color w:val="auto"/>
                <w:kern w:val="0"/>
                <w:sz w:val="22"/>
                <w:szCs w:val="22"/>
                <w:lang w:val="en-US" w:eastAsia="zh-CN"/>
              </w:rPr>
              <w:t>★</w:t>
            </w:r>
            <w:r>
              <w:rPr>
                <w:rFonts w:hint="eastAsia" w:ascii="宋体" w:hAnsi="宋体" w:eastAsia="宋体" w:cs="宋体"/>
                <w:b w:val="0"/>
                <w:bCs w:val="0"/>
                <w:sz w:val="22"/>
                <w:szCs w:val="22"/>
                <w:lang w:val="en-US" w:eastAsia="zh-CN"/>
              </w:rPr>
              <w:t>8.4</w:t>
            </w:r>
          </w:p>
        </w:tc>
        <w:tc>
          <w:tcPr>
            <w:tcW w:w="4438" w:type="pct"/>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标配4支探头，具备纯净波单晶体或冰晶或透镜探头技术的探头数量≥2支，探头性能：</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凸阵探头，探头内置磁感应器支持导航跟踪，超声频宽1-6MHz，≥192阵元</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线阵探头，探头内置磁感应器支持导航跟踪，超声频宽4-20MHz，≥1000阵元</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腔内探头，超声频宽4-9MHz，≥192阵元</w:t>
            </w:r>
          </w:p>
          <w:p>
            <w:pPr>
              <w:rPr>
                <w:rFonts w:hint="eastAsia" w:ascii="宋体" w:hAnsi="宋体" w:eastAsia="宋体" w:cs="宋体"/>
                <w:spacing w:val="-1"/>
                <w:w w:val="95"/>
                <w:sz w:val="24"/>
                <w:szCs w:val="24"/>
                <w:lang w:val="en-US" w:eastAsia="zh-CN"/>
              </w:rPr>
            </w:pPr>
            <w:r>
              <w:rPr>
                <w:rFonts w:hint="eastAsia" w:ascii="宋体" w:hAnsi="宋体" w:eastAsia="宋体" w:cs="宋体"/>
                <w:sz w:val="24"/>
                <w:szCs w:val="24"/>
                <w:lang w:val="en-US" w:eastAsia="zh-CN"/>
              </w:rPr>
              <w:t>双平面腔内探头，超声频宽4-9MHz，192阵元+128阵元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8.5</w:t>
            </w:r>
          </w:p>
        </w:tc>
        <w:tc>
          <w:tcPr>
            <w:tcW w:w="4438" w:type="pct"/>
            <w:vAlign w:val="top"/>
          </w:tcPr>
          <w:p>
            <w:pPr>
              <w:pStyle w:val="12"/>
              <w:spacing w:before="20"/>
              <w:ind w:left="100" w:leftChars="0"/>
              <w:rPr>
                <w:rFonts w:hint="eastAsia" w:ascii="宋体" w:hAnsi="宋体" w:eastAsia="宋体" w:cs="宋体"/>
                <w:spacing w:val="-1"/>
                <w:w w:val="95"/>
                <w:kern w:val="2"/>
                <w:sz w:val="24"/>
                <w:szCs w:val="24"/>
                <w:lang w:val="en-US" w:eastAsia="zh-CN" w:bidi="zh-CN"/>
              </w:rPr>
            </w:pPr>
            <w:r>
              <w:rPr>
                <w:rFonts w:hint="eastAsia" w:ascii="宋体" w:hAnsi="宋体" w:eastAsia="宋体" w:cs="宋体"/>
                <w:spacing w:val="-1"/>
                <w:w w:val="95"/>
                <w:sz w:val="24"/>
                <w:szCs w:val="24"/>
                <w:lang w:val="en-US" w:eastAsia="zh-CN"/>
              </w:rPr>
              <w:t xml:space="preserve">穿刺导向：探头可配穿刺导向装置，具备≥5个穿刺角度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bCs/>
                <w:sz w:val="22"/>
                <w:szCs w:val="22"/>
                <w:lang w:val="en-US" w:eastAsia="zh-CN"/>
              </w:rPr>
              <w:t>9</w:t>
            </w:r>
          </w:p>
        </w:tc>
        <w:tc>
          <w:tcPr>
            <w:tcW w:w="4438" w:type="pct"/>
            <w:vAlign w:val="top"/>
          </w:tcPr>
          <w:p>
            <w:pP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二维灰阶显示主要参数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9.1</w:t>
            </w:r>
          </w:p>
        </w:tc>
        <w:tc>
          <w:tcPr>
            <w:tcW w:w="4438" w:type="pct"/>
            <w:vAlign w:val="top"/>
          </w:tcPr>
          <w:p>
            <w:pP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帧速率：</w:t>
            </w:r>
          </w:p>
          <w:p>
            <w:pP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凸阵探头，18cm深度，扫描角度 </w:t>
            </w:r>
            <w:r>
              <w:rPr>
                <w:rFonts w:hint="eastAsia" w:ascii="宋体" w:hAnsi="宋体" w:eastAsia="宋体" w:cs="宋体"/>
                <w:color w:val="000000"/>
                <w:kern w:val="0"/>
                <w:sz w:val="24"/>
                <w:szCs w:val="24"/>
                <w:lang w:val="en-US" w:eastAsia="zh-CN"/>
              </w:rPr>
              <w:t>80</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二维帧频≥</w:t>
            </w:r>
            <w:r>
              <w:rPr>
                <w:rFonts w:hint="eastAsia" w:ascii="宋体" w:hAnsi="宋体" w:eastAsia="宋体" w:cs="宋体"/>
                <w:color w:val="000000"/>
                <w:kern w:val="0"/>
                <w:sz w:val="24"/>
                <w:szCs w:val="24"/>
                <w:lang w:val="en-US" w:eastAsia="zh-CN"/>
              </w:rPr>
              <w:t>45帧/秒；</w:t>
            </w:r>
          </w:p>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 xml:space="preserve">相控阵探头，18cm 深度，扫描角度 </w:t>
            </w:r>
            <w:r>
              <w:rPr>
                <w:rFonts w:hint="eastAsia" w:ascii="宋体" w:hAnsi="宋体" w:eastAsia="宋体" w:cs="宋体"/>
                <w:color w:val="000000"/>
                <w:kern w:val="0"/>
                <w:sz w:val="24"/>
                <w:szCs w:val="24"/>
                <w:lang w:val="en-US" w:eastAsia="zh-CN"/>
              </w:rPr>
              <w:t>120</w:t>
            </w:r>
            <w:r>
              <w:rPr>
                <w:rFonts w:hint="eastAsia" w:ascii="宋体" w:hAnsi="宋体" w:eastAsia="宋体" w:cs="宋体"/>
                <w:color w:val="000000"/>
                <w:kern w:val="0"/>
                <w:sz w:val="24"/>
                <w:szCs w:val="24"/>
              </w:rPr>
              <w:t>°，二维帧频≥</w:t>
            </w:r>
            <w:r>
              <w:rPr>
                <w:rFonts w:hint="eastAsia" w:ascii="宋体" w:hAnsi="宋体" w:eastAsia="宋体" w:cs="宋体"/>
                <w:color w:val="000000"/>
                <w:kern w:val="0"/>
                <w:sz w:val="24"/>
                <w:szCs w:val="24"/>
                <w:lang w:val="en-US" w:eastAsia="zh-CN"/>
              </w:rPr>
              <w:t>45帧/秒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color w:val="auto"/>
                <w:kern w:val="0"/>
                <w:sz w:val="22"/>
                <w:szCs w:val="22"/>
                <w:lang w:val="en-US" w:eastAsia="zh-CN"/>
              </w:rPr>
              <w:t>★</w:t>
            </w:r>
            <w:r>
              <w:rPr>
                <w:rFonts w:hint="eastAsia" w:ascii="宋体" w:hAnsi="宋体" w:eastAsia="宋体" w:cs="宋体"/>
                <w:b w:val="0"/>
                <w:bCs w:val="0"/>
                <w:sz w:val="22"/>
                <w:szCs w:val="22"/>
                <w:lang w:val="en-US" w:eastAsia="zh-CN"/>
              </w:rPr>
              <w:t>9.2</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凸阵探头最大显示</w:t>
            </w:r>
            <w:r>
              <w:rPr>
                <w:rFonts w:hint="eastAsia" w:ascii="宋体" w:hAnsi="宋体" w:eastAsia="宋体" w:cs="宋体"/>
                <w:color w:val="000000"/>
                <w:kern w:val="0"/>
                <w:sz w:val="24"/>
                <w:szCs w:val="24"/>
              </w:rPr>
              <w:t>扫描深度≥</w:t>
            </w:r>
            <w:r>
              <w:rPr>
                <w:rFonts w:hint="eastAsia" w:ascii="宋体" w:hAnsi="宋体" w:eastAsia="宋体" w:cs="宋体"/>
                <w:color w:val="000000"/>
                <w:kern w:val="0"/>
                <w:sz w:val="24"/>
                <w:szCs w:val="24"/>
                <w:lang w:val="en-US" w:eastAsia="zh-CN"/>
              </w:rPr>
              <w:t>50</w:t>
            </w:r>
            <w:r>
              <w:rPr>
                <w:rFonts w:hint="eastAsia" w:ascii="宋体" w:hAnsi="宋体" w:eastAsia="宋体" w:cs="宋体"/>
                <w:color w:val="000000"/>
                <w:kern w:val="0"/>
                <w:sz w:val="24"/>
                <w:szCs w:val="24"/>
              </w:rPr>
              <w:t>cm</w:t>
            </w:r>
            <w:r>
              <w:rPr>
                <w:rFonts w:hint="eastAsia" w:ascii="宋体" w:hAnsi="宋体" w:eastAsia="宋体" w:cs="宋体"/>
                <w:color w:val="000000"/>
                <w:kern w:val="0"/>
                <w:sz w:val="24"/>
                <w:szCs w:val="24"/>
                <w:lang w:val="en-US" w:eastAsia="zh-CN"/>
              </w:rPr>
              <w:t>，</w:t>
            </w:r>
            <w:r>
              <w:rPr>
                <w:rFonts w:hint="eastAsia" w:ascii="宋体" w:hAnsi="宋体" w:eastAsia="宋体" w:cs="宋体"/>
                <w:b w:val="0"/>
                <w:bCs w:val="0"/>
                <w:color w:val="000000"/>
                <w:kern w:val="0"/>
                <w:sz w:val="24"/>
                <w:szCs w:val="24"/>
                <w:highlight w:val="none"/>
                <w:lang w:val="en-US" w:eastAsia="zh-CN"/>
              </w:rPr>
              <w:t>相控阵探头最大显示扫描深度≥35cm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9.3</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回放重现： 灰阶图像回放≥</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000幅、回放时间≥</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0秒</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9.4</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增益调节：B/M可独立调节，</w:t>
            </w:r>
            <w:r>
              <w:rPr>
                <w:rFonts w:hint="eastAsia" w:ascii="宋体" w:hAnsi="宋体" w:eastAsia="宋体" w:cs="宋体"/>
                <w:color w:val="auto"/>
                <w:kern w:val="0"/>
                <w:sz w:val="24"/>
                <w:szCs w:val="24"/>
                <w:lang w:val="en-US" w:eastAsia="zh-CN"/>
              </w:rPr>
              <w:t>触摸式</w:t>
            </w:r>
            <w:r>
              <w:rPr>
                <w:rFonts w:hint="eastAsia" w:ascii="宋体" w:hAnsi="宋体" w:eastAsia="宋体" w:cs="宋体"/>
                <w:color w:val="auto"/>
                <w:kern w:val="0"/>
                <w:sz w:val="24"/>
                <w:szCs w:val="24"/>
              </w:rPr>
              <w:t>STC分段≥8</w:t>
            </w:r>
            <w:r>
              <w:rPr>
                <w:rFonts w:hint="eastAsia" w:ascii="宋体" w:hAnsi="宋体" w:eastAsia="宋体" w:cs="宋体"/>
                <w:color w:val="auto"/>
                <w:kern w:val="0"/>
                <w:sz w:val="24"/>
                <w:szCs w:val="24"/>
                <w:lang w:val="en-US" w:eastAsia="zh-CN"/>
              </w:rPr>
              <w:t>段，无实体键。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9.5</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预设条件 针对不同的检查脏器，预置最佳化图像的检查条件，减少操作时的调节，及常用所需的外部调节及组合调节</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bCs/>
                <w:sz w:val="22"/>
                <w:szCs w:val="22"/>
                <w:lang w:val="en-US" w:eastAsia="zh-CN"/>
              </w:rPr>
              <w:t>10</w:t>
            </w:r>
          </w:p>
        </w:tc>
        <w:tc>
          <w:tcPr>
            <w:tcW w:w="4438" w:type="pct"/>
            <w:vAlign w:val="top"/>
          </w:tcPr>
          <w:p>
            <w:pP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频谱多普勒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10.1</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方式：PW，CW，HPRF</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10.2</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多普勒发射频率可视可调，中心频率明确显示</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10.3</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PWD：血流速度≥10m/s；CWD：血流速度≥2</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m/s</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10.4</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最低测量速度：≤0.</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mm/s （非噪声信号）</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10.5</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取样容积范围：</w:t>
            </w:r>
            <w:r>
              <w:rPr>
                <w:rFonts w:hint="eastAsia" w:ascii="宋体" w:hAnsi="宋体" w:eastAsia="宋体" w:cs="宋体"/>
                <w:color w:val="000000"/>
                <w:kern w:val="0"/>
                <w:sz w:val="24"/>
                <w:szCs w:val="24"/>
                <w:lang w:val="en-US" w:eastAsia="zh-CN"/>
              </w:rPr>
              <w:t>0.5m</w:t>
            </w:r>
            <w:r>
              <w:rPr>
                <w:rFonts w:hint="eastAsia" w:ascii="宋体" w:hAnsi="宋体" w:eastAsia="宋体" w:cs="宋体"/>
                <w:color w:val="000000"/>
                <w:kern w:val="0"/>
                <w:sz w:val="24"/>
                <w:szCs w:val="24"/>
              </w:rPr>
              <w:t>m-2</w:t>
            </w:r>
            <w:r>
              <w:rPr>
                <w:rFonts w:hint="eastAsia" w:ascii="宋体" w:hAnsi="宋体" w:eastAsia="宋体" w:cs="宋体"/>
                <w:color w:val="000000"/>
                <w:kern w:val="0"/>
                <w:sz w:val="24"/>
                <w:szCs w:val="24"/>
                <w:lang w:val="en-US" w:eastAsia="zh-CN"/>
              </w:rPr>
              <w:t>0m</w:t>
            </w:r>
            <w:r>
              <w:rPr>
                <w:rFonts w:hint="eastAsia" w:ascii="宋体" w:hAnsi="宋体" w:eastAsia="宋体" w:cs="宋体"/>
                <w:color w:val="000000"/>
                <w:kern w:val="0"/>
                <w:sz w:val="24"/>
                <w:szCs w:val="24"/>
              </w:rPr>
              <w:t>m</w:t>
            </w:r>
            <w:r>
              <w:rPr>
                <w:rFonts w:hint="eastAsia" w:ascii="宋体" w:hAnsi="宋体" w:eastAsia="宋体" w:cs="宋体"/>
                <w:color w:val="000000"/>
                <w:kern w:val="0"/>
                <w:sz w:val="24"/>
                <w:szCs w:val="24"/>
                <w:lang w:val="en-US" w:eastAsia="zh-CN"/>
              </w:rPr>
              <w:t>,多级可调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10.6</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电影回放：≥60秒</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10.7</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零位移动：≥10级</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bCs/>
                <w:sz w:val="22"/>
                <w:szCs w:val="22"/>
                <w:lang w:val="en-US" w:eastAsia="zh-CN"/>
              </w:rPr>
              <w:t>11</w:t>
            </w:r>
          </w:p>
        </w:tc>
        <w:tc>
          <w:tcPr>
            <w:tcW w:w="4438" w:type="pct"/>
            <w:vAlign w:val="top"/>
          </w:tcPr>
          <w:p>
            <w:pP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彩色多普勒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11.1</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显示方式：速度方差显示、能量显示，速度显示、方差显示</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11.2</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具有双同步/三同步显示（B/D/CFM）</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11.3</w:t>
            </w:r>
          </w:p>
        </w:tc>
        <w:tc>
          <w:tcPr>
            <w:tcW w:w="4438" w:type="pct"/>
            <w:vAlign w:val="top"/>
          </w:tcPr>
          <w:p>
            <w:pP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显示位置调整：线阵扫描感兴趣的图像范围：-20° - +20°</w:t>
            </w:r>
            <w:r>
              <w:rPr>
                <w:rFonts w:hint="eastAsia" w:ascii="宋体" w:hAnsi="宋体" w:eastAsia="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11.4</w:t>
            </w:r>
          </w:p>
        </w:tc>
        <w:tc>
          <w:tcPr>
            <w:tcW w:w="4438" w:type="pct"/>
            <w:vAlign w:val="top"/>
          </w:tcPr>
          <w:p>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帧速率：</w:t>
            </w:r>
          </w:p>
          <w:p>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凸阵探头，18cm深度，</w:t>
            </w:r>
            <w:r>
              <w:rPr>
                <w:rFonts w:hint="eastAsia" w:ascii="宋体" w:hAnsi="宋体" w:eastAsia="宋体" w:cs="宋体"/>
                <w:color w:val="000000"/>
                <w:kern w:val="0"/>
                <w:sz w:val="24"/>
                <w:szCs w:val="24"/>
              </w:rPr>
              <w:t xml:space="preserve">扫描角度 </w:t>
            </w:r>
            <w:r>
              <w:rPr>
                <w:rFonts w:hint="eastAsia" w:ascii="宋体" w:hAnsi="宋体" w:eastAsia="宋体" w:cs="宋体"/>
                <w:color w:val="000000"/>
                <w:kern w:val="0"/>
                <w:sz w:val="24"/>
                <w:szCs w:val="24"/>
                <w:lang w:val="en-US" w:eastAsia="zh-CN"/>
              </w:rPr>
              <w:t>80</w:t>
            </w:r>
            <w:r>
              <w:rPr>
                <w:rFonts w:hint="eastAsia" w:ascii="宋体" w:hAnsi="宋体" w:eastAsia="宋体" w:cs="宋体"/>
                <w:color w:val="000000"/>
                <w:kern w:val="0"/>
                <w:sz w:val="24"/>
                <w:szCs w:val="24"/>
              </w:rPr>
              <w:t>°</w:t>
            </w:r>
            <w:r>
              <w:rPr>
                <w:rFonts w:hint="eastAsia" w:ascii="宋体" w:hAnsi="宋体" w:eastAsia="宋体" w:cs="宋体"/>
                <w:color w:val="auto"/>
                <w:kern w:val="0"/>
                <w:sz w:val="24"/>
                <w:szCs w:val="24"/>
              </w:rPr>
              <w:t>，彩色帧频≥1</w:t>
            </w:r>
            <w:r>
              <w:rPr>
                <w:rFonts w:hint="eastAsia" w:ascii="宋体" w:hAnsi="宋体" w:eastAsia="宋体" w:cs="宋体"/>
                <w:color w:val="auto"/>
                <w:kern w:val="0"/>
                <w:sz w:val="24"/>
                <w:szCs w:val="24"/>
                <w:lang w:val="en-US" w:eastAsia="zh-CN"/>
              </w:rPr>
              <w:t>5帧/秒</w:t>
            </w:r>
          </w:p>
          <w:p>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 xml:space="preserve">相控阵探头，18cm 深度，扫描角度 </w:t>
            </w:r>
            <w:r>
              <w:rPr>
                <w:rFonts w:hint="eastAsia" w:ascii="宋体" w:hAnsi="宋体" w:eastAsia="宋体" w:cs="宋体"/>
                <w:color w:val="auto"/>
                <w:kern w:val="0"/>
                <w:sz w:val="24"/>
                <w:szCs w:val="24"/>
                <w:lang w:val="en-US" w:eastAsia="zh-CN"/>
              </w:rPr>
              <w:t>120</w:t>
            </w:r>
            <w:r>
              <w:rPr>
                <w:rFonts w:hint="eastAsia" w:ascii="宋体" w:hAnsi="宋体" w:eastAsia="宋体" w:cs="宋体"/>
                <w:color w:val="auto"/>
                <w:kern w:val="0"/>
                <w:sz w:val="24"/>
                <w:szCs w:val="24"/>
              </w:rPr>
              <w:t>°，彩色帧频 ≥</w:t>
            </w:r>
            <w:r>
              <w:rPr>
                <w:rFonts w:hint="eastAsia" w:ascii="宋体" w:hAnsi="宋体" w:eastAsia="宋体" w:cs="宋体"/>
                <w:color w:val="auto"/>
                <w:kern w:val="0"/>
                <w:sz w:val="24"/>
                <w:szCs w:val="24"/>
                <w:lang w:val="en-US" w:eastAsia="zh-CN"/>
              </w:rPr>
              <w:t>15帧/秒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11.5</w:t>
            </w:r>
          </w:p>
        </w:tc>
        <w:tc>
          <w:tcPr>
            <w:tcW w:w="4438" w:type="pct"/>
            <w:vAlign w:val="top"/>
          </w:tcPr>
          <w:p>
            <w:pPr>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彩色多普勒能量图 (PDI)，彩色方向性能量图（DPDI）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bCs/>
                <w:sz w:val="22"/>
                <w:szCs w:val="22"/>
                <w:lang w:val="en-US" w:eastAsia="zh-CN"/>
              </w:rPr>
              <w:t>六</w:t>
            </w:r>
          </w:p>
        </w:tc>
        <w:tc>
          <w:tcPr>
            <w:tcW w:w="4438" w:type="pct"/>
            <w:vAlign w:val="top"/>
          </w:tcPr>
          <w:p>
            <w:pPr>
              <w:rPr>
                <w:rFonts w:hint="eastAsia" w:ascii="宋体" w:hAnsi="宋体" w:eastAsia="宋体" w:cs="宋体"/>
                <w:color w:val="auto"/>
                <w:kern w:val="0"/>
                <w:sz w:val="24"/>
                <w:szCs w:val="24"/>
              </w:rPr>
            </w:pPr>
            <w:r>
              <w:rPr>
                <w:rFonts w:hint="eastAsia" w:ascii="宋体" w:hAnsi="宋体" w:eastAsia="宋体" w:cs="宋体"/>
                <w:b/>
                <w:bCs/>
                <w:sz w:val="24"/>
                <w:szCs w:val="24"/>
                <w:lang w:val="en-US" w:eastAsia="zh-CN"/>
              </w:rPr>
              <w:t>验收、备件、资料及技术服务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6.1</w:t>
            </w:r>
          </w:p>
        </w:tc>
        <w:tc>
          <w:tcPr>
            <w:tcW w:w="4438" w:type="pct"/>
            <w:vAlign w:val="center"/>
          </w:tcPr>
          <w:p>
            <w:pPr>
              <w:jc w:val="left"/>
              <w:rPr>
                <w:rFonts w:hint="eastAsia" w:ascii="宋体" w:hAnsi="宋体" w:eastAsia="宋体" w:cs="宋体"/>
                <w:b/>
                <w:bCs/>
                <w:kern w:val="2"/>
                <w:sz w:val="24"/>
                <w:szCs w:val="24"/>
                <w:lang w:val="en-US" w:eastAsia="zh-CN" w:bidi="ar-SA"/>
              </w:rPr>
            </w:pPr>
            <w:r>
              <w:rPr>
                <w:rFonts w:hint="eastAsia" w:ascii="宋体" w:hAnsi="宋体" w:eastAsia="宋体" w:cs="宋体"/>
                <w:color w:val="auto"/>
                <w:kern w:val="0"/>
                <w:sz w:val="24"/>
                <w:szCs w:val="24"/>
              </w:rPr>
              <w:t>卖方应在中国境内方便的地点设置备件库</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提供营业执照复印件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保证10年零部件供应期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6.2</w:t>
            </w:r>
          </w:p>
        </w:tc>
        <w:tc>
          <w:tcPr>
            <w:tcW w:w="4438" w:type="pct"/>
            <w:vAlign w:val="center"/>
          </w:tcPr>
          <w:p>
            <w:pPr>
              <w:jc w:val="left"/>
              <w:rPr>
                <w:rFonts w:hint="eastAsia" w:ascii="宋体" w:hAnsi="宋体" w:eastAsia="宋体" w:cs="宋体"/>
                <w:b/>
                <w:bCs/>
                <w:kern w:val="2"/>
                <w:sz w:val="24"/>
                <w:szCs w:val="24"/>
                <w:lang w:val="en-US" w:eastAsia="zh-CN" w:bidi="ar-SA"/>
              </w:rPr>
            </w:pPr>
            <w:r>
              <w:rPr>
                <w:rFonts w:hint="eastAsia" w:ascii="宋体" w:hAnsi="宋体" w:eastAsia="宋体" w:cs="宋体"/>
                <w:color w:val="auto"/>
                <w:kern w:val="0"/>
                <w:sz w:val="24"/>
                <w:szCs w:val="24"/>
              </w:rPr>
              <w:t>现场培训：卖方应提供现场技术培训，保证使用人员正常操作设备各种功能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0" w:type="auto"/>
            <w:vAlign w:val="top"/>
          </w:tcPr>
          <w:p>
            <w:pPr>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七</w:t>
            </w:r>
          </w:p>
        </w:tc>
        <w:tc>
          <w:tcPr>
            <w:tcW w:w="4438" w:type="pct"/>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具备彩超图文工作站1套。</w:t>
            </w:r>
          </w:p>
        </w:tc>
      </w:tr>
    </w:tbl>
    <w:p>
      <w:pPr>
        <w:jc w:val="left"/>
        <w:rPr>
          <w:rFonts w:hint="eastAsia" w:ascii="宋体" w:hAnsi="宋体" w:eastAsia="宋体" w:cs="宋体"/>
          <w:color w:val="auto"/>
          <w:kern w:val="0"/>
          <w:sz w:val="24"/>
          <w:szCs w:val="24"/>
          <w:highlight w:val="none"/>
          <w:lang w:val="en-US" w:eastAsia="zh-CN"/>
        </w:rPr>
      </w:pPr>
    </w:p>
    <w:p>
      <w:pPr>
        <w:pStyle w:val="3"/>
        <w:rPr>
          <w:rFonts w:hint="default" w:ascii="宋体" w:hAnsi="宋体" w:eastAsia="宋体" w:cs="宋体"/>
          <w:color w:val="auto"/>
          <w:kern w:val="0"/>
          <w:sz w:val="22"/>
          <w:szCs w:val="22"/>
          <w:lang w:val="en-US" w:eastAsia="zh-CN" w:bidi="ar-SA"/>
        </w:rPr>
      </w:pPr>
    </w:p>
    <w:p>
      <w:pPr>
        <w:pStyle w:val="3"/>
        <w:rPr>
          <w:rFonts w:hint="default" w:ascii="宋体" w:hAnsi="宋体" w:eastAsia="宋体" w:cs="宋体"/>
          <w:color w:val="auto"/>
          <w:kern w:val="0"/>
          <w:sz w:val="22"/>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仿宋体">
    <w:altName w:val="宋体"/>
    <w:panose1 w:val="00000000000000000000"/>
    <w:charset w:val="00"/>
    <w:family w:val="roman"/>
    <w:pitch w:val="default"/>
    <w:sig w:usb0="00000000" w:usb1="00000000" w:usb2="0000001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ZjI2NWMzYzhmNzk0YTlkMmVlNjhmMTFiYjIzYzMifQ=="/>
  </w:docVars>
  <w:rsids>
    <w:rsidRoot w:val="00000000"/>
    <w:rsid w:val="00B62374"/>
    <w:rsid w:val="04C0220F"/>
    <w:rsid w:val="073A1F41"/>
    <w:rsid w:val="0B8E73A7"/>
    <w:rsid w:val="0CC15CD6"/>
    <w:rsid w:val="0F4F34C0"/>
    <w:rsid w:val="1355783D"/>
    <w:rsid w:val="15683EC3"/>
    <w:rsid w:val="1D3C7FE5"/>
    <w:rsid w:val="1E005888"/>
    <w:rsid w:val="20585995"/>
    <w:rsid w:val="23E97700"/>
    <w:rsid w:val="25AC1BC5"/>
    <w:rsid w:val="2F495AD7"/>
    <w:rsid w:val="319561D7"/>
    <w:rsid w:val="32D974CB"/>
    <w:rsid w:val="334E233A"/>
    <w:rsid w:val="357C00B2"/>
    <w:rsid w:val="3AFA1B6C"/>
    <w:rsid w:val="3B777157"/>
    <w:rsid w:val="45BC54BB"/>
    <w:rsid w:val="47A53E82"/>
    <w:rsid w:val="4891762D"/>
    <w:rsid w:val="517B13D7"/>
    <w:rsid w:val="526B4DBC"/>
    <w:rsid w:val="539305CB"/>
    <w:rsid w:val="57547D67"/>
    <w:rsid w:val="59617E35"/>
    <w:rsid w:val="5A74241F"/>
    <w:rsid w:val="5AC312D6"/>
    <w:rsid w:val="5AC32635"/>
    <w:rsid w:val="5F232976"/>
    <w:rsid w:val="5FB24013"/>
    <w:rsid w:val="60A637D2"/>
    <w:rsid w:val="61A65D21"/>
    <w:rsid w:val="636B52CA"/>
    <w:rsid w:val="68883A52"/>
    <w:rsid w:val="6AB801E2"/>
    <w:rsid w:val="743B5741"/>
    <w:rsid w:val="77614A4C"/>
    <w:rsid w:val="77B973D2"/>
    <w:rsid w:val="7A31510F"/>
    <w:rsid w:val="7B0B1ACC"/>
    <w:rsid w:val="7D2A6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pPr>
      <w:widowControl/>
      <w:spacing w:after="160"/>
      <w:jc w:val="left"/>
    </w:pPr>
    <w:rPr>
      <w:rFonts w:ascii="仿宋体" w:eastAsia="仿宋体"/>
      <w:kern w:val="0"/>
      <w:sz w:val="20"/>
      <w:szCs w:val="20"/>
      <w:lang w:eastAsia="en-US"/>
    </w:rPr>
  </w:style>
  <w:style w:type="paragraph" w:styleId="4">
    <w:name w:val="Body Text Indent"/>
    <w:basedOn w:val="1"/>
    <w:next w:val="5"/>
    <w:qFormat/>
    <w:uiPriority w:val="0"/>
    <w:pPr>
      <w:ind w:left="-3" w:leftChars="-1"/>
    </w:pPr>
    <w:rPr>
      <w:rFonts w:ascii="宋体" w:hAnsi="宋体" w:eastAsia="宋体"/>
    </w:rPr>
  </w:style>
  <w:style w:type="paragraph" w:styleId="5">
    <w:name w:val="envelope return"/>
    <w:basedOn w:val="1"/>
    <w:qFormat/>
    <w:uiPriority w:val="0"/>
    <w:pPr>
      <w:snapToGrid w:val="0"/>
    </w:pPr>
    <w:rPr>
      <w:rFonts w:ascii="Arial" w:hAnsi="Arial"/>
    </w:rPr>
  </w:style>
  <w:style w:type="paragraph" w:styleId="6">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7">
    <w:name w:val="Body Text First Indent 2"/>
    <w:basedOn w:val="4"/>
    <w:next w:val="6"/>
    <w:qFormat/>
    <w:uiPriority w:val="0"/>
    <w:pPr>
      <w:widowControl w:val="0"/>
      <w:spacing w:after="120"/>
      <w:ind w:left="420" w:leftChars="200" w:firstLine="420" w:firstLineChars="200"/>
      <w:jc w:val="both"/>
    </w:pPr>
    <w:rPr>
      <w:kern w:val="2"/>
      <w:sz w:val="21"/>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next w:val="3"/>
    <w:qFormat/>
    <w:uiPriority w:val="0"/>
    <w:pPr>
      <w:adjustRightInd w:val="0"/>
      <w:spacing w:line="420" w:lineRule="atLeast"/>
      <w:textAlignment w:val="baseline"/>
    </w:pPr>
    <w:rPr>
      <w:szCs w:val="24"/>
    </w:rPr>
  </w:style>
  <w:style w:type="paragraph" w:customStyle="1" w:styleId="12">
    <w:name w:val="Table Paragraph"/>
    <w:basedOn w:val="1"/>
    <w:qFormat/>
    <w:uiPriority w:val="1"/>
    <w:pPr>
      <w:spacing w:before="15"/>
      <w:ind w:left="100"/>
    </w:pPr>
    <w:rPr>
      <w:rFonts w:ascii="宋体" w:hAnsi="宋体" w:eastAsia="宋体" w:cs="宋体"/>
      <w:lang w:val="zh-CN" w:eastAsia="zh-CN" w:bidi="zh-CN"/>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7230</Words>
  <Characters>8301</Characters>
  <Paragraphs>859</Paragraphs>
  <TotalTime>1</TotalTime>
  <ScaleCrop>false</ScaleCrop>
  <LinksUpToDate>false</LinksUpToDate>
  <CharactersWithSpaces>8345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2022-09-29T10:52:00Z</dcterms:created>
  <dc:creator>WIN10</dc:creator>
  <cp:lastModifiedBy>Administrator</cp:lastModifiedBy>
  <dcterms:modified xsi:type="dcterms:W3CDTF">2023-10-17T00:35:57Z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78B9BE0AE9F6414BA9E3B349F0FA3647</vt:lpwstr>
  </property>
</Properties>
</file>