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left="1281" w:leftChars="610" w:firstLine="944" w:firstLineChars="295"/>
        <w:rPr>
          <w:rFonts w:ascii="方正大标宋简体" w:hAnsi="宋体" w:eastAsia="方正大标宋简体"/>
          <w:b/>
          <w:sz w:val="32"/>
          <w:szCs w:val="28"/>
        </w:rPr>
      </w:pPr>
      <w:r>
        <w:rPr>
          <w:rFonts w:hint="eastAsia" w:ascii="方正大标宋简体" w:hAnsi="宋体" w:eastAsia="方正大标宋简体"/>
          <w:b/>
          <w:sz w:val="32"/>
          <w:szCs w:val="28"/>
        </w:rPr>
        <w:t>自助</w:t>
      </w:r>
      <w:r>
        <w:rPr>
          <w:rFonts w:hint="eastAsia" w:ascii="方正大标宋简体" w:hAnsi="宋体" w:eastAsia="方正大标宋简体"/>
          <w:b/>
          <w:sz w:val="32"/>
          <w:szCs w:val="28"/>
          <w:lang w:eastAsia="zh-CN"/>
        </w:rPr>
        <w:t>热敏胶片</w:t>
      </w:r>
      <w:r>
        <w:rPr>
          <w:rFonts w:hint="eastAsia" w:ascii="方正大标宋简体" w:hAnsi="宋体" w:eastAsia="方正大标宋简体"/>
          <w:b/>
          <w:sz w:val="32"/>
          <w:szCs w:val="28"/>
        </w:rPr>
        <w:t>打印系统</w:t>
      </w:r>
      <w:r>
        <w:rPr>
          <w:rFonts w:hint="eastAsia" w:ascii="方正大标宋简体" w:hAnsi="宋体" w:eastAsia="方正大标宋简体"/>
          <w:b/>
          <w:sz w:val="32"/>
          <w:szCs w:val="28"/>
          <w:lang w:eastAsia="zh-CN"/>
        </w:rPr>
        <w:t>技术</w:t>
      </w:r>
      <w:r>
        <w:rPr>
          <w:rFonts w:hint="eastAsia" w:ascii="方正大标宋简体" w:hAnsi="宋体" w:eastAsia="方正大标宋简体"/>
          <w:b/>
          <w:sz w:val="32"/>
          <w:szCs w:val="28"/>
        </w:rPr>
        <w:t>要求</w:t>
      </w:r>
    </w:p>
    <w:p>
      <w:pPr>
        <w:spacing w:line="38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一、总体</w:t>
      </w:r>
      <w:r>
        <w:rPr>
          <w:rFonts w:ascii="宋体" w:hAnsi="宋体"/>
          <w:b/>
          <w:sz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1、自助打印系统包含医用</w:t>
      </w:r>
      <w:r>
        <w:rPr>
          <w:rFonts w:hint="eastAsia" w:ascii="宋体" w:hAnsi="宋体"/>
          <w:sz w:val="24"/>
          <w:lang w:eastAsia="zh-CN"/>
        </w:rPr>
        <w:t>热敏打印机</w:t>
      </w:r>
      <w:r>
        <w:rPr>
          <w:rFonts w:hint="eastAsia" w:ascii="宋体" w:hAnsi="宋体"/>
          <w:sz w:val="24"/>
        </w:rPr>
        <w:t>、自助打印工作站、服务器、</w:t>
      </w:r>
      <w:r>
        <w:rPr>
          <w:rFonts w:hint="eastAsia" w:ascii="宋体" w:hAnsi="宋体"/>
          <w:color w:val="auto"/>
          <w:sz w:val="24"/>
        </w:rPr>
        <w:t>大屏显示器</w:t>
      </w:r>
      <w:r>
        <w:rPr>
          <w:rFonts w:hint="eastAsia" w:ascii="宋体" w:hAnsi="宋体"/>
          <w:color w:val="FF0000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普通纸打印机和网络连接系统等。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Arial"/>
          <w:bCs/>
          <w:snapToGrid w:val="0"/>
          <w:color w:val="000000"/>
          <w:sz w:val="24"/>
        </w:rPr>
      </w:pPr>
      <w:r>
        <w:rPr>
          <w:rFonts w:hint="eastAsia" w:ascii="宋体" w:hAnsi="宋体"/>
          <w:sz w:val="24"/>
        </w:rPr>
        <w:t>2、自助</w:t>
      </w:r>
      <w:r>
        <w:rPr>
          <w:rFonts w:ascii="宋体" w:hAnsi="宋体"/>
          <w:sz w:val="24"/>
        </w:rPr>
        <w:t>打印系统</w:t>
      </w:r>
      <w:r>
        <w:rPr>
          <w:rFonts w:hint="eastAsia" w:ascii="宋体" w:hAnsi="宋体" w:cs="Arial"/>
          <w:bCs/>
          <w:snapToGrid w:val="0"/>
          <w:color w:val="000000"/>
          <w:sz w:val="24"/>
        </w:rPr>
        <w:t>接入影像中心所有检查设备和PACS，支持</w:t>
      </w:r>
      <w:r>
        <w:rPr>
          <w:rFonts w:hint="eastAsia"/>
          <w:color w:val="000000"/>
          <w:sz w:val="24"/>
          <w:lang w:val="zh-CN"/>
        </w:rPr>
        <w:t>DICOM3.0协议</w:t>
      </w:r>
      <w:r>
        <w:rPr>
          <w:rFonts w:hint="eastAsia" w:ascii="宋体" w:hAnsi="宋体" w:cs="Arial"/>
          <w:bCs/>
          <w:snapToGrid w:val="0"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★</w:t>
      </w:r>
      <w:r>
        <w:rPr>
          <w:rFonts w:hint="eastAsia" w:ascii="宋体" w:hAnsi="宋体"/>
          <w:sz w:val="24"/>
        </w:rPr>
        <w:t>合同期内中标免费提供现场服务指导人员不少于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、自助打印终端具备国家相应机构认证或备案，如CFDA、3C等。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、本次配置自助打印系统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套，</w:t>
      </w:r>
      <w:r>
        <w:rPr>
          <w:rFonts w:hint="eastAsia" w:ascii="宋体" w:hAnsi="宋体"/>
          <w:color w:val="auto"/>
          <w:sz w:val="24"/>
        </w:rPr>
        <w:t>干式打印机1台</w:t>
      </w:r>
      <w:r>
        <w:rPr>
          <w:rFonts w:hint="eastAsia" w:ascii="宋体" w:hAnsi="宋体"/>
          <w:color w:val="auto"/>
          <w:sz w:val="24"/>
          <w:lang w:eastAsia="zh-CN"/>
        </w:rPr>
        <w:t>以及备用机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lang w:val="en-US" w:eastAsia="zh-CN"/>
        </w:rPr>
        <w:t>;医院现有深圳柯尼达医疗设备有限公司生产的自助打印系统1套，型号为KND8800P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62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pacing w:val="-16"/>
          <w:sz w:val="24"/>
          <w:szCs w:val="24"/>
        </w:rPr>
        <w:t>自助打印系统须支持就诊卡、条形码等不限以上方式的多介质输入并自助打印出报告及</w:t>
      </w:r>
      <w:r>
        <w:rPr>
          <w:rFonts w:hint="eastAsia" w:ascii="宋体" w:hAnsi="宋体" w:eastAsia="宋体" w:cs="宋体"/>
          <w:b w:val="0"/>
          <w:bCs w:val="0"/>
          <w:spacing w:val="-14"/>
          <w:sz w:val="24"/>
          <w:szCs w:val="24"/>
        </w:rPr>
        <w:t xml:space="preserve">影像胶片，遵从医院安排安装调试所有设备，提供系统接口，与我院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HIS</w:t>
      </w:r>
      <w:r>
        <w:rPr>
          <w:rFonts w:hint="eastAsia" w:ascii="宋体" w:hAnsi="宋体" w:eastAsia="宋体" w:cs="宋体"/>
          <w:b w:val="0"/>
          <w:bCs w:val="0"/>
          <w:spacing w:val="-29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PACS</w:t>
      </w:r>
      <w:r>
        <w:rPr>
          <w:rFonts w:hint="eastAsia" w:ascii="宋体" w:hAnsi="宋体" w:eastAsia="宋体" w:cs="宋体"/>
          <w:b w:val="0"/>
          <w:bCs w:val="0"/>
          <w:spacing w:val="-15"/>
          <w:sz w:val="24"/>
          <w:szCs w:val="24"/>
        </w:rPr>
        <w:t xml:space="preserve"> 互联互</w:t>
      </w:r>
      <w:r>
        <w:rPr>
          <w:rFonts w:hint="eastAsia" w:ascii="宋体" w:hAnsi="宋体" w:eastAsia="宋体" w:cs="宋体"/>
          <w:b w:val="0"/>
          <w:bCs w:val="0"/>
          <w:spacing w:val="-18"/>
          <w:sz w:val="24"/>
          <w:szCs w:val="24"/>
        </w:rPr>
        <w:t>通以及故障维修</w:t>
      </w:r>
      <w:r>
        <w:rPr>
          <w:rFonts w:hint="eastAsia" w:ascii="宋体" w:hAnsi="宋体" w:cs="宋体"/>
          <w:b w:val="0"/>
          <w:bCs w:val="0"/>
          <w:spacing w:val="-18"/>
          <w:sz w:val="24"/>
          <w:szCs w:val="24"/>
          <w:lang w:eastAsia="zh-CN"/>
        </w:rPr>
        <w:t>的费用</w:t>
      </w:r>
      <w:r>
        <w:rPr>
          <w:rFonts w:hint="eastAsia" w:ascii="宋体" w:hAnsi="宋体" w:eastAsia="宋体" w:cs="宋体"/>
          <w:b w:val="0"/>
          <w:bCs w:val="0"/>
          <w:spacing w:val="-18"/>
          <w:sz w:val="24"/>
          <w:szCs w:val="24"/>
        </w:rPr>
        <w:t>均由中标方负责，我院不</w:t>
      </w:r>
      <w:r>
        <w:rPr>
          <w:rFonts w:hint="eastAsia" w:ascii="宋体" w:hAnsi="宋体" w:cs="宋体"/>
          <w:b w:val="0"/>
          <w:bCs w:val="0"/>
          <w:spacing w:val="-18"/>
          <w:sz w:val="24"/>
          <w:szCs w:val="24"/>
          <w:lang w:eastAsia="zh-CN"/>
        </w:rPr>
        <w:t>再支付</w:t>
      </w:r>
      <w:r>
        <w:rPr>
          <w:rFonts w:hint="eastAsia" w:ascii="宋体" w:hAnsi="宋体" w:eastAsia="宋体" w:cs="宋体"/>
          <w:b w:val="0"/>
          <w:bCs w:val="0"/>
          <w:spacing w:val="-18"/>
          <w:sz w:val="24"/>
          <w:szCs w:val="24"/>
        </w:rPr>
        <w:t>任何费用。合同期内中标方无条件负责所</w:t>
      </w:r>
      <w:r>
        <w:rPr>
          <w:rFonts w:hint="eastAsia" w:ascii="宋体" w:hAnsi="宋体" w:eastAsia="宋体" w:cs="宋体"/>
          <w:b w:val="0"/>
          <w:bCs w:val="0"/>
          <w:spacing w:val="-21"/>
          <w:sz w:val="24"/>
          <w:szCs w:val="24"/>
        </w:rPr>
        <w:t>提供设备的免费维护、维修和定期保养，中标方须持续支持医院升级与更新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HIS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</w:rPr>
        <w:t xml:space="preserve"> 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PACS</w:t>
      </w:r>
      <w:r>
        <w:rPr>
          <w:rFonts w:hint="eastAsia" w:ascii="宋体" w:hAnsi="宋体" w:eastAsia="宋体" w:cs="宋体"/>
          <w:b w:val="0"/>
          <w:bCs w:val="0"/>
          <w:spacing w:val="-16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★投标人须提供胶片机自助系统运行所需配套相关硬件设备（如胶片打印机、报告打印机、电子签章、服务器、防火墙、交换机、网络施工及相关硬件等），并配套自助服务灯箱，宣传彩页，指示牌，操作流程图等相关产品。投标人充分考虑，综合报价包含在胶片中。</w:t>
      </w:r>
    </w:p>
    <w:p>
      <w:pPr>
        <w:spacing w:line="560" w:lineRule="atLeast"/>
        <w:rPr>
          <w:b/>
          <w:sz w:val="24"/>
        </w:rPr>
      </w:pPr>
      <w:r>
        <w:rPr>
          <w:rFonts w:hint="eastAsia"/>
          <w:b/>
          <w:sz w:val="24"/>
        </w:rPr>
        <w:t>二、医用</w:t>
      </w:r>
      <w:r>
        <w:rPr>
          <w:rFonts w:hint="eastAsia"/>
          <w:b/>
          <w:sz w:val="24"/>
          <w:lang w:eastAsia="zh-CN"/>
        </w:rPr>
        <w:t>热敏</w:t>
      </w:r>
      <w:r>
        <w:rPr>
          <w:rFonts w:hint="eastAsia"/>
          <w:b/>
          <w:sz w:val="24"/>
        </w:rPr>
        <w:t>胶片技术参数要求：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62"/>
        <w:gridCol w:w="5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62" w:type="dxa"/>
            <w:shd w:val="clear" w:color="auto" w:fill="auto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成像方式</w:t>
            </w:r>
          </w:p>
        </w:tc>
        <w:tc>
          <w:tcPr>
            <w:tcW w:w="5193" w:type="dxa"/>
          </w:tcPr>
          <w:p>
            <w:pPr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★</w:t>
            </w:r>
          </w:p>
        </w:tc>
        <w:tc>
          <w:tcPr>
            <w:tcW w:w="2462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规格（英寸）</w:t>
            </w:r>
          </w:p>
        </w:tc>
        <w:tc>
          <w:tcPr>
            <w:tcW w:w="5193" w:type="dxa"/>
            <w:vAlign w:val="top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14×17英寸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color w:val="000000"/>
                <w:sz w:val="24"/>
                <w:lang w:val="zh-CN"/>
              </w:rPr>
              <w:t>10×12英寸</w:t>
            </w:r>
            <w:r>
              <w:rPr>
                <w:rFonts w:hint="eastAsia"/>
                <w:color w:val="000000"/>
                <w:sz w:val="24"/>
                <w:lang w:val="zh-CN"/>
              </w:rPr>
              <w:t>或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11*14</w:t>
            </w:r>
            <w:r>
              <w:rPr>
                <w:color w:val="000000"/>
                <w:sz w:val="24"/>
                <w:lang w:val="zh-CN"/>
              </w:rPr>
              <w:t>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62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材质</w:t>
            </w:r>
          </w:p>
        </w:tc>
        <w:tc>
          <w:tcPr>
            <w:tcW w:w="5193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PET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817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62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厚度</w:t>
            </w:r>
          </w:p>
        </w:tc>
        <w:tc>
          <w:tcPr>
            <w:tcW w:w="5193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≤</w:t>
            </w:r>
            <w:r>
              <w:rPr>
                <w:color w:val="000000"/>
                <w:sz w:val="24"/>
                <w:lang w:val="zh-CN"/>
              </w:rPr>
              <w:t>1</w:t>
            </w:r>
            <w:r>
              <w:rPr>
                <w:rFonts w:hint="eastAsia"/>
                <w:color w:val="000000"/>
                <w:sz w:val="24"/>
                <w:lang w:val="zh-CN"/>
              </w:rPr>
              <w:t>75u</w:t>
            </w:r>
            <w:r>
              <w:rPr>
                <w:color w:val="000000"/>
                <w:sz w:val="24"/>
                <w:lang w:val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62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印前透射密度</w:t>
            </w:r>
            <w:r>
              <w:rPr>
                <w:color w:val="000000"/>
                <w:sz w:val="24"/>
                <w:lang w:val="zh-CN"/>
              </w:rPr>
              <w:tab/>
            </w:r>
          </w:p>
        </w:tc>
        <w:tc>
          <w:tcPr>
            <w:tcW w:w="5193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≤0.24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462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印后最高透射密度</w:t>
            </w:r>
          </w:p>
        </w:tc>
        <w:tc>
          <w:tcPr>
            <w:tcW w:w="5193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462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防水性</w:t>
            </w:r>
          </w:p>
        </w:tc>
        <w:tc>
          <w:tcPr>
            <w:tcW w:w="5193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462" w:type="dxa"/>
            <w:shd w:val="clear" w:color="auto" w:fill="auto"/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成像色彩</w:t>
            </w:r>
          </w:p>
        </w:tc>
        <w:tc>
          <w:tcPr>
            <w:tcW w:w="5193" w:type="dxa"/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黑白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pStyle w:val="13"/>
              <w:spacing w:before="2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462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抗拉强度</w:t>
            </w:r>
          </w:p>
        </w:tc>
        <w:tc>
          <w:tcPr>
            <w:tcW w:w="5193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≥100N/cm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462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有效期</w:t>
            </w:r>
          </w:p>
        </w:tc>
        <w:tc>
          <w:tcPr>
            <w:tcW w:w="5193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shd w:val="clear" w:color="auto" w:fill="auto"/>
            <w:vAlign w:val="top"/>
          </w:tcPr>
          <w:p>
            <w:pPr>
              <w:pStyle w:val="13"/>
              <w:spacing w:before="2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zh-CN"/>
              </w:rPr>
              <w:t>11</w:t>
            </w:r>
          </w:p>
        </w:tc>
        <w:tc>
          <w:tcPr>
            <w:tcW w:w="2462" w:type="dxa"/>
            <w:shd w:val="clear" w:color="auto" w:fill="auto"/>
            <w:vAlign w:val="top"/>
          </w:tcPr>
          <w:p>
            <w:pPr>
              <w:pStyle w:val="13"/>
              <w:spacing w:before="2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装片方式</w:t>
            </w:r>
          </w:p>
        </w:tc>
        <w:tc>
          <w:tcPr>
            <w:tcW w:w="5193" w:type="dxa"/>
            <w:vAlign w:val="top"/>
          </w:tcPr>
          <w:p>
            <w:pPr>
              <w:pStyle w:val="13"/>
              <w:spacing w:before="2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明室装片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三、医用</w:t>
      </w:r>
      <w:r>
        <w:rPr>
          <w:rFonts w:hint="eastAsia"/>
          <w:b/>
          <w:sz w:val="24"/>
          <w:lang w:eastAsia="zh-CN"/>
        </w:rPr>
        <w:t>热敏自助打印</w:t>
      </w:r>
      <w:r>
        <w:rPr>
          <w:rFonts w:hint="eastAsia"/>
          <w:b/>
          <w:sz w:val="24"/>
        </w:rPr>
        <w:t>机技术参数要求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>
            <w:pPr>
              <w:ind w:firstLine="41" w:firstLineChars="1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★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打印方式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热敏打印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片槽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分辨率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≥508dpi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灰阶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≥14比特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打印最小像素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≤50um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auto"/>
                <w:sz w:val="24"/>
                <w:lang w:val="zh-CN"/>
              </w:rPr>
            </w:pPr>
            <w:r>
              <w:rPr>
                <w:rFonts w:hint="eastAsia"/>
                <w:color w:val="auto"/>
                <w:sz w:val="24"/>
                <w:lang w:val="zh-CN"/>
              </w:rPr>
              <w:t>打印速度</w:t>
            </w:r>
          </w:p>
        </w:tc>
        <w:tc>
          <w:tcPr>
            <w:tcW w:w="5670" w:type="dxa"/>
          </w:tcPr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zh-CN"/>
              </w:rPr>
              <w:t>≥</w:t>
            </w:r>
            <w:r>
              <w:rPr>
                <w:color w:val="auto"/>
                <w:sz w:val="24"/>
                <w:lang w:val="zh-CN"/>
              </w:rPr>
              <w:t>18</w:t>
            </w:r>
            <w:r>
              <w:rPr>
                <w:rFonts w:hint="eastAsia"/>
                <w:color w:val="auto"/>
                <w:sz w:val="24"/>
                <w:lang w:val="zh-CN"/>
              </w:rPr>
              <w:t>0张/小时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★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首张打印时间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≤50S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卡片率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≤0.2‰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打印模式</w:t>
            </w:r>
          </w:p>
        </w:tc>
        <w:tc>
          <w:tcPr>
            <w:tcW w:w="5670" w:type="dxa"/>
          </w:tcPr>
          <w:p>
            <w:pPr>
              <w:rPr>
                <w:rFonts w:hint="eastAsia"/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胶片、报告一体打印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三、自助打印系统技术参数要求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触摸屏尺寸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≥21寸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适用系统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XP，Win7，Win10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内存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≥8 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硬盘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≥500 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摄像系统</w:t>
            </w:r>
          </w:p>
        </w:tc>
        <w:tc>
          <w:tcPr>
            <w:tcW w:w="5670" w:type="dxa"/>
          </w:tcPr>
          <w:p>
            <w:pPr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所投自助打印终端需配备摄像头，记录病人自助打印过程。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color w:val="auto"/>
                <w:sz w:val="24"/>
                <w:lang w:val="zh-CN"/>
              </w:rPr>
            </w:pPr>
            <w:r>
              <w:rPr>
                <w:rFonts w:hint="eastAsia"/>
                <w:color w:val="auto"/>
                <w:sz w:val="24"/>
                <w:lang w:val="zh-CN"/>
              </w:rPr>
              <w:t>输入接口</w:t>
            </w:r>
          </w:p>
        </w:tc>
        <w:tc>
          <w:tcPr>
            <w:tcW w:w="5670" w:type="dxa"/>
          </w:tcPr>
          <w:p>
            <w:pPr>
              <w:rPr>
                <w:color w:val="auto"/>
                <w:sz w:val="24"/>
                <w:lang w:val="zh-CN"/>
              </w:rPr>
            </w:pPr>
            <w:r>
              <w:rPr>
                <w:rFonts w:hint="eastAsia"/>
                <w:color w:val="auto"/>
                <w:sz w:val="24"/>
                <w:lang w:val="zh-CN"/>
              </w:rPr>
              <w:t>标准DICOM3.0接口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1ZjI2NWMzYzhmNzk0YTlkMmVlNjhmMTFiYjIzYzMifQ=="/>
  </w:docVars>
  <w:rsids>
    <w:rsidRoot w:val="00C15217"/>
    <w:rsid w:val="000A4ACA"/>
    <w:rsid w:val="000D75CA"/>
    <w:rsid w:val="000E55C6"/>
    <w:rsid w:val="00133986"/>
    <w:rsid w:val="00167A4A"/>
    <w:rsid w:val="001736C0"/>
    <w:rsid w:val="00231D13"/>
    <w:rsid w:val="00266E7A"/>
    <w:rsid w:val="0028129E"/>
    <w:rsid w:val="002E16DD"/>
    <w:rsid w:val="0035567C"/>
    <w:rsid w:val="00396E03"/>
    <w:rsid w:val="003B48A8"/>
    <w:rsid w:val="003E072F"/>
    <w:rsid w:val="00401588"/>
    <w:rsid w:val="004C41DA"/>
    <w:rsid w:val="00500602"/>
    <w:rsid w:val="00573A92"/>
    <w:rsid w:val="005D0D67"/>
    <w:rsid w:val="00690D8F"/>
    <w:rsid w:val="006A5927"/>
    <w:rsid w:val="007E1682"/>
    <w:rsid w:val="008B5846"/>
    <w:rsid w:val="008D09F0"/>
    <w:rsid w:val="008E0067"/>
    <w:rsid w:val="009A5020"/>
    <w:rsid w:val="00A47274"/>
    <w:rsid w:val="00A659B1"/>
    <w:rsid w:val="00A8635C"/>
    <w:rsid w:val="00A9383D"/>
    <w:rsid w:val="00A94D14"/>
    <w:rsid w:val="00B43D74"/>
    <w:rsid w:val="00B46C69"/>
    <w:rsid w:val="00BA454C"/>
    <w:rsid w:val="00C15217"/>
    <w:rsid w:val="00CE6486"/>
    <w:rsid w:val="00D5739A"/>
    <w:rsid w:val="00D57566"/>
    <w:rsid w:val="00D81C82"/>
    <w:rsid w:val="00DE3EC3"/>
    <w:rsid w:val="00E95272"/>
    <w:rsid w:val="00F416F8"/>
    <w:rsid w:val="00F93740"/>
    <w:rsid w:val="098039C3"/>
    <w:rsid w:val="0B4B2E43"/>
    <w:rsid w:val="0CC51EAD"/>
    <w:rsid w:val="16FB6723"/>
    <w:rsid w:val="172A4DE7"/>
    <w:rsid w:val="1D756FD8"/>
    <w:rsid w:val="25727D4D"/>
    <w:rsid w:val="285A5242"/>
    <w:rsid w:val="32E4458C"/>
    <w:rsid w:val="3DF46964"/>
    <w:rsid w:val="45D56428"/>
    <w:rsid w:val="46110AB0"/>
    <w:rsid w:val="4A0B5A01"/>
    <w:rsid w:val="4C3D5C0E"/>
    <w:rsid w:val="5BC10447"/>
    <w:rsid w:val="63860BC4"/>
    <w:rsid w:val="69101892"/>
    <w:rsid w:val="69A66667"/>
    <w:rsid w:val="6CED0024"/>
    <w:rsid w:val="714E0847"/>
    <w:rsid w:val="7233542F"/>
    <w:rsid w:val="76982C90"/>
    <w:rsid w:val="7BC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正文文本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AD38-8945-485F-8FEB-5467562C7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899</Characters>
  <Lines>4</Lines>
  <Paragraphs>1</Paragraphs>
  <TotalTime>5</TotalTime>
  <ScaleCrop>false</ScaleCrop>
  <LinksUpToDate>false</LinksUpToDate>
  <CharactersWithSpaces>908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2020-03-17T06:28:00Z</dcterms:created>
  <dc:creator>yy</dc:creator>
  <cp:lastModifiedBy>Administrator</cp:lastModifiedBy>
  <cp:lastPrinted>2020-04-16T08:52:00Z</cp:lastPrinted>
  <dcterms:modified xsi:type="dcterms:W3CDTF">2023-03-22T11:01:10Z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6B4ADAB7009741848E499D86E5C0A44E</vt:lpwstr>
  </property>
</Properties>
</file>