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2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07"/>
        <w:gridCol w:w="5130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参考规格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医疗器械快速全效多酶清洗剂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5L/桶,液体颜色为蓝色或辨识度高的颜色，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按每升报价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有较强的去污能力，能快速分解蛋白质等多种有机污染物。可去除血液，脂肪，以及其他人体组织污染物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sz w:val="24"/>
                <w:szCs w:val="24"/>
              </w:rPr>
              <w:t>适用于多重材质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包括不锈钢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镀铬材质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sz w:val="24"/>
                <w:szCs w:val="24"/>
              </w:rPr>
              <w:t>铝制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阳极氧化铝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合金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橡胶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乳胶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玻璃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陶瓷等材质的手术器械的清洗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适用于手工清洗和各类自动清洗机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</w:rPr>
              <w:t>无研磨剂，低泡，无腐蚀性</w:t>
            </w:r>
            <w:r>
              <w:rPr>
                <w:rFonts w:hint="eastAsia"/>
                <w:sz w:val="24"/>
                <w:szCs w:val="24"/>
                <w:lang w:eastAsia="zh-CN"/>
              </w:rPr>
              <w:t>，有色。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/>
                <w:sz w:val="24"/>
                <w:szCs w:val="24"/>
              </w:rPr>
              <w:t>无悬浮物，无沉淀，无异味，PH值6.5-7.5、低温高温均不分层、无结晶，不含荧光增白剂（需提供第三方测试报告）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/>
                <w:sz w:val="24"/>
                <w:szCs w:val="24"/>
              </w:rPr>
              <w:t>全效多酶清洗剂清洗的功能的检测报告（需要有第三方测试报告）。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/>
                <w:sz w:val="24"/>
                <w:szCs w:val="24"/>
              </w:rPr>
              <w:t>产品环保，所有成份均可生物降解。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除锈除垢剂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5L/桶，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按每升报价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1、适用于各类不锈钢器械和器皿表面的手工浸泡除锈。2、可迅速去除金属表面锈斑，并可以渗透溶解碳酸盐等沉积物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3、有效降低器械返锈率，延长手术器械的使用寿命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4、产品感官不分层，无色透明，无悬浮物或沉淀，无异味，表现密度1.00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0.1g/ ml , PH值小于等于6.5，低温高温均不分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层，无结晶，不含荧光增白剂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医疗器械润滑防锈剂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5L/桶，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按每升报价</w:t>
            </w:r>
            <w:bookmarkStart w:id="0" w:name="_GoBack"/>
            <w:bookmarkEnd w:id="0"/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用于医疗器械常规的手工润滑防锈保养。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2、乳白色液体，无分层、无油状漂浮物，无刺激性气味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34F37C91"/>
    <w:rsid w:val="08B370A8"/>
    <w:rsid w:val="0C0820C5"/>
    <w:rsid w:val="1798295D"/>
    <w:rsid w:val="1F126A92"/>
    <w:rsid w:val="1FA530C1"/>
    <w:rsid w:val="34DB19BE"/>
    <w:rsid w:val="34F37C91"/>
    <w:rsid w:val="46881D35"/>
    <w:rsid w:val="4C883D82"/>
    <w:rsid w:val="4F870779"/>
    <w:rsid w:val="4FD242E1"/>
    <w:rsid w:val="506A511E"/>
    <w:rsid w:val="5338150F"/>
    <w:rsid w:val="66374766"/>
    <w:rsid w:val="7C52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520</Characters>
  <Lines>0</Lines>
  <Paragraphs>0</Paragraphs>
  <TotalTime>0</TotalTime>
  <ScaleCrop>false</ScaleCrop>
  <LinksUpToDate>false</LinksUpToDate>
  <CharactersWithSpaces>523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2022-05-25T08:47:00Z</dcterms:created>
  <dc:creator>Administrator</dc:creator>
  <cp:lastModifiedBy>Administrator</cp:lastModifiedBy>
  <dcterms:modified xsi:type="dcterms:W3CDTF">2022-05-26T07:38:52Z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056C6DC4B3E04AC2B8E609E18641A66F</vt:lpwstr>
  </property>
</Properties>
</file>