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jc w:val="center"/>
        <w:rPr>
          <w:rFonts w:hint="eastAsia" w:ascii="隶书" w:eastAsia="隶书"/>
          <w:sz w:val="52"/>
          <w:szCs w:val="52"/>
          <w:lang w:eastAsia="zh-CN"/>
        </w:rPr>
      </w:pPr>
      <w:r>
        <w:rPr>
          <w:rFonts w:hint="eastAsia" w:ascii="隶书" w:eastAsia="隶书"/>
          <w:sz w:val="52"/>
          <w:szCs w:val="52"/>
          <w:lang w:eastAsia="zh-CN"/>
        </w:rPr>
        <w:t>安徽省中西医结合医院行政楼木门整修比选文件</w:t>
      </w:r>
    </w:p>
    <w:p>
      <w:pPr>
        <w:jc w:val="center"/>
        <w:rPr>
          <w:rFonts w:eastAsia="隶书"/>
          <w:b/>
          <w:sz w:val="32"/>
        </w:rPr>
      </w:pPr>
    </w:p>
    <w:p>
      <w:pPr>
        <w:jc w:val="center"/>
        <w:rPr>
          <w:rFonts w:hint="eastAsia" w:eastAsia="黑体"/>
          <w:sz w:val="72"/>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rPr>
          <w:rFonts w:hint="eastAsia" w:eastAsia="隶书"/>
          <w:b/>
          <w:sz w:val="36"/>
        </w:rPr>
      </w:pPr>
    </w:p>
    <w:p>
      <w:pPr>
        <w:ind w:firstLine="706" w:firstLineChars="196"/>
        <w:jc w:val="center"/>
        <w:rPr>
          <w:rFonts w:hint="eastAsia" w:eastAsia="隶书"/>
          <w:b/>
          <w:sz w:val="36"/>
          <w:lang w:eastAsia="zh-CN"/>
        </w:rPr>
      </w:pPr>
      <w:r>
        <w:rPr>
          <w:rFonts w:hint="eastAsia" w:eastAsia="隶书"/>
          <w:b/>
          <w:sz w:val="36"/>
          <w:lang w:eastAsia="zh-CN"/>
        </w:rPr>
        <w:t>采购人</w:t>
      </w:r>
      <w:r>
        <w:rPr>
          <w:rFonts w:hint="eastAsia" w:eastAsia="隶书"/>
          <w:b/>
          <w:sz w:val="36"/>
        </w:rPr>
        <w:t>：</w:t>
      </w:r>
      <w:r>
        <w:rPr>
          <w:rFonts w:hint="eastAsia" w:eastAsia="隶书"/>
          <w:b/>
          <w:sz w:val="36"/>
          <w:lang w:eastAsia="zh-CN"/>
        </w:rPr>
        <w:t>安徽省中西医结合医院</w:t>
      </w:r>
    </w:p>
    <w:p>
      <w:pPr>
        <w:ind w:firstLine="353" w:firstLineChars="98"/>
        <w:rPr>
          <w:rFonts w:hint="eastAsia" w:eastAsia="隶书"/>
          <w:b/>
          <w:sz w:val="36"/>
        </w:rPr>
      </w:pPr>
    </w:p>
    <w:p>
      <w:pPr>
        <w:jc w:val="center"/>
        <w:rPr>
          <w:rFonts w:hint="eastAsia" w:eastAsia="黑体"/>
          <w:sz w:val="44"/>
        </w:rPr>
      </w:pPr>
    </w:p>
    <w:p>
      <w:pPr>
        <w:jc w:val="center"/>
        <w:rPr>
          <w:rFonts w:eastAsia="黑体"/>
          <w:sz w:val="32"/>
          <w:szCs w:val="32"/>
        </w:rPr>
      </w:pPr>
      <w:r>
        <w:rPr>
          <w:rFonts w:hint="eastAsia" w:eastAsia="隶书"/>
          <w:b/>
          <w:sz w:val="32"/>
        </w:rPr>
        <w:t>2021年</w:t>
      </w:r>
      <w:r>
        <w:rPr>
          <w:rFonts w:hint="eastAsia" w:eastAsia="隶书"/>
          <w:b/>
          <w:sz w:val="32"/>
          <w:lang w:val="en-US" w:eastAsia="zh-CN"/>
        </w:rPr>
        <w:t>12</w:t>
      </w:r>
      <w:r>
        <w:rPr>
          <w:rFonts w:hint="eastAsia" w:eastAsia="隶书"/>
          <w:b/>
          <w:sz w:val="32"/>
        </w:rPr>
        <w:t>月</w:t>
      </w:r>
    </w:p>
    <w:p>
      <w:pPr>
        <w:pStyle w:val="3"/>
        <w:spacing w:line="800" w:lineRule="atLeast"/>
        <w:jc w:val="center"/>
        <w:rPr>
          <w:sz w:val="48"/>
        </w:rPr>
      </w:pPr>
      <w:r>
        <w:rPr>
          <w:sz w:val="32"/>
          <w:szCs w:val="32"/>
        </w:rPr>
        <w:br w:type="page"/>
      </w:r>
      <w:r>
        <w:rPr>
          <w:rFonts w:hint="eastAsia"/>
          <w:sz w:val="48"/>
        </w:rPr>
        <w:t>目 录</w:t>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Fonts w:ascii="宋体" w:hAnsi="宋体" w:eastAsia="宋体"/>
          <w:szCs w:val="24"/>
        </w:rPr>
        <w:instrText xml:space="preserve"> TOC \o "1-1" \h \z \u </w:instrText>
      </w:r>
      <w:r>
        <w:rPr>
          <w:rFonts w:ascii="宋体" w:hAnsi="宋体" w:eastAsia="宋体"/>
          <w:szCs w:val="24"/>
        </w:rPr>
        <w:fldChar w:fldCharType="separate"/>
      </w: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"_Toc507604246"</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第一章</w:t>
      </w:r>
      <w:r>
        <w:rPr>
          <w:rStyle w:val="14"/>
          <w:rFonts w:ascii="宋体" w:hAnsi="宋体" w:eastAsia="宋体"/>
          <w:szCs w:val="24"/>
        </w:rPr>
        <w:t xml:space="preserve"> </w:t>
      </w:r>
      <w:r>
        <w:rPr>
          <w:rStyle w:val="14"/>
          <w:rFonts w:hint="eastAsia" w:ascii="宋体" w:hAnsi="宋体" w:eastAsia="宋体"/>
          <w:szCs w:val="24"/>
          <w:lang w:eastAsia="zh-CN"/>
        </w:rPr>
        <w:t>比选</w:t>
      </w:r>
      <w:r>
        <w:rPr>
          <w:rStyle w:val="14"/>
          <w:rFonts w:hint="eastAsia" w:ascii="宋体" w:hAnsi="宋体" w:eastAsia="宋体"/>
          <w:szCs w:val="24"/>
        </w:rPr>
        <w:t>公告</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_Toc507604246 \h </w:instrText>
      </w:r>
      <w:r>
        <w:rPr>
          <w:rFonts w:ascii="宋体" w:hAnsi="宋体" w:eastAsia="宋体"/>
          <w:szCs w:val="24"/>
        </w:rPr>
        <w:fldChar w:fldCharType="separate"/>
      </w:r>
      <w:r>
        <w:rPr>
          <w:rFonts w:ascii="宋体" w:hAnsi="宋体" w:eastAsia="宋体"/>
          <w:szCs w:val="24"/>
        </w:rPr>
        <w:t>3</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"_Toc507604247"</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第二章</w:t>
      </w:r>
      <w:r>
        <w:rPr>
          <w:rStyle w:val="14"/>
          <w:rFonts w:ascii="宋体" w:hAnsi="宋体" w:eastAsia="宋体"/>
          <w:szCs w:val="24"/>
        </w:rPr>
        <w:t xml:space="preserve"> </w:t>
      </w:r>
      <w:r>
        <w:rPr>
          <w:rStyle w:val="14"/>
          <w:rFonts w:hint="eastAsia" w:ascii="宋体" w:hAnsi="宋体" w:eastAsia="宋体"/>
          <w:szCs w:val="24"/>
          <w:lang w:eastAsia="zh-CN"/>
        </w:rPr>
        <w:t>比选人</w:t>
      </w:r>
      <w:r>
        <w:rPr>
          <w:rStyle w:val="14"/>
          <w:rFonts w:hint="eastAsia" w:ascii="宋体" w:hAnsi="宋体" w:eastAsia="宋体"/>
          <w:szCs w:val="24"/>
        </w:rPr>
        <w:t>须知</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_Toc507604247 \h </w:instrText>
      </w:r>
      <w:r>
        <w:rPr>
          <w:rFonts w:ascii="宋体" w:hAnsi="宋体" w:eastAsia="宋体"/>
          <w:szCs w:val="24"/>
        </w:rPr>
        <w:fldChar w:fldCharType="separate"/>
      </w:r>
      <w:r>
        <w:rPr>
          <w:rFonts w:ascii="宋体" w:hAnsi="宋体" w:eastAsia="宋体"/>
          <w:szCs w:val="24"/>
        </w:rPr>
        <w:t>5</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"_Toc507604248"</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第三章</w:t>
      </w:r>
      <w:r>
        <w:rPr>
          <w:rStyle w:val="14"/>
          <w:rFonts w:ascii="宋体" w:hAnsi="宋体" w:eastAsia="宋体"/>
          <w:szCs w:val="24"/>
        </w:rPr>
        <w:t xml:space="preserve"> </w:t>
      </w:r>
      <w:r>
        <w:rPr>
          <w:rStyle w:val="14"/>
          <w:rFonts w:hint="eastAsia" w:ascii="宋体" w:hAnsi="宋体" w:eastAsia="宋体"/>
          <w:szCs w:val="24"/>
        </w:rPr>
        <w:t>合同格式</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_Toc507604248 \h </w:instrText>
      </w:r>
      <w:r>
        <w:rPr>
          <w:rFonts w:ascii="宋体" w:hAnsi="宋体" w:eastAsia="宋体"/>
          <w:szCs w:val="24"/>
        </w:rPr>
        <w:fldChar w:fldCharType="separate"/>
      </w:r>
      <w:r>
        <w:rPr>
          <w:rFonts w:ascii="宋体" w:hAnsi="宋体" w:eastAsia="宋体"/>
          <w:szCs w:val="24"/>
        </w:rPr>
        <w:t>17</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"_Toc507604249"</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第四章</w:t>
      </w:r>
      <w:r>
        <w:rPr>
          <w:rStyle w:val="14"/>
          <w:rFonts w:hint="eastAsia" w:ascii="宋体" w:hAnsi="宋体" w:eastAsia="宋体"/>
          <w:szCs w:val="24"/>
          <w:lang w:eastAsia="zh-CN"/>
        </w:rPr>
        <w:t>比选文件</w:t>
      </w:r>
      <w:r>
        <w:rPr>
          <w:rStyle w:val="14"/>
          <w:rFonts w:hint="eastAsia" w:ascii="宋体" w:hAnsi="宋体" w:eastAsia="宋体"/>
          <w:szCs w:val="24"/>
        </w:rPr>
        <w:t>格式</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_Toc507604249 \h </w:instrText>
      </w:r>
      <w:r>
        <w:rPr>
          <w:rFonts w:ascii="宋体" w:hAnsi="宋体" w:eastAsia="宋体"/>
          <w:szCs w:val="24"/>
        </w:rPr>
        <w:fldChar w:fldCharType="separate"/>
      </w:r>
      <w:r>
        <w:rPr>
          <w:rFonts w:ascii="宋体" w:hAnsi="宋体" w:eastAsia="宋体"/>
          <w:szCs w:val="24"/>
        </w:rPr>
        <w:t>18</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"_Toc507604250"</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第五章</w:t>
      </w:r>
      <w:r>
        <w:rPr>
          <w:rStyle w:val="14"/>
          <w:rFonts w:ascii="宋体" w:hAnsi="宋体" w:eastAsia="宋体"/>
          <w:szCs w:val="24"/>
        </w:rPr>
        <w:t xml:space="preserve"> </w:t>
      </w:r>
      <w:r>
        <w:rPr>
          <w:rStyle w:val="14"/>
          <w:rFonts w:hint="eastAsia" w:ascii="宋体" w:hAnsi="宋体" w:eastAsia="宋体"/>
          <w:szCs w:val="24"/>
        </w:rPr>
        <w:t>评标方</w:t>
      </w:r>
      <w:bookmarkStart w:id="0" w:name="_Hlt4057203"/>
      <w:bookmarkEnd w:id="0"/>
      <w:bookmarkStart w:id="1" w:name="_Hlt4057204"/>
      <w:bookmarkEnd w:id="1"/>
      <w:r>
        <w:rPr>
          <w:rStyle w:val="14"/>
          <w:rFonts w:hint="eastAsia" w:ascii="宋体" w:hAnsi="宋体" w:eastAsia="宋体"/>
          <w:szCs w:val="24"/>
        </w:rPr>
        <w:t>法</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_Toc507604250 \h </w:instrText>
      </w:r>
      <w:r>
        <w:rPr>
          <w:rFonts w:ascii="宋体" w:hAnsi="宋体" w:eastAsia="宋体"/>
          <w:szCs w:val="24"/>
        </w:rPr>
        <w:fldChar w:fldCharType="separate"/>
      </w:r>
      <w:r>
        <w:rPr>
          <w:rFonts w:ascii="宋体" w:hAnsi="宋体" w:eastAsia="宋体"/>
          <w:szCs w:val="24"/>
        </w:rPr>
        <w:t>19</w:t>
      </w:r>
      <w:r>
        <w:rPr>
          <w:rFonts w:ascii="宋体" w:hAnsi="宋体" w:eastAsia="宋体"/>
          <w:szCs w:val="24"/>
        </w:rPr>
        <w:fldChar w:fldCharType="end"/>
      </w:r>
      <w:r>
        <w:rPr>
          <w:rFonts w:ascii="宋体" w:hAnsi="宋体" w:eastAsia="宋体"/>
          <w:szCs w:val="24"/>
        </w:rPr>
        <w:fldChar w:fldCharType="end"/>
      </w:r>
    </w:p>
    <w:p>
      <w:pPr>
        <w:pStyle w:val="11"/>
        <w:tabs>
          <w:tab w:val="right" w:leader="dot" w:pos="8450"/>
        </w:tabs>
        <w:spacing w:line="800" w:lineRule="atLeast"/>
        <w:rPr>
          <w:rFonts w:ascii="宋体" w:hAnsi="宋体" w:eastAsia="宋体"/>
          <w:szCs w:val="24"/>
        </w:rPr>
      </w:pPr>
      <w:r>
        <w:rPr>
          <w:rFonts w:ascii="宋体" w:hAnsi="宋体" w:eastAsia="宋体"/>
          <w:szCs w:val="24"/>
        </w:rPr>
        <w:fldChar w:fldCharType="begin"/>
      </w:r>
      <w:r>
        <w:rPr>
          <w:rStyle w:val="14"/>
          <w:rFonts w:ascii="宋体" w:hAnsi="宋体" w:eastAsia="宋体"/>
          <w:szCs w:val="24"/>
        </w:rPr>
        <w:instrText xml:space="preserve"> </w:instrText>
      </w:r>
      <w:r>
        <w:rPr>
          <w:rFonts w:ascii="宋体" w:hAnsi="宋体" w:eastAsia="宋体"/>
          <w:szCs w:val="24"/>
        </w:rPr>
        <w:instrText xml:space="preserve">HYPERLINK \l "_Toc507604251"</w:instrText>
      </w:r>
      <w:r>
        <w:rPr>
          <w:rStyle w:val="14"/>
          <w:rFonts w:ascii="宋体" w:hAnsi="宋体" w:eastAsia="宋体"/>
          <w:szCs w:val="24"/>
        </w:rPr>
        <w:instrText xml:space="preserve"> </w:instrText>
      </w:r>
      <w:r>
        <w:rPr>
          <w:rFonts w:ascii="宋体" w:hAnsi="宋体" w:eastAsia="宋体"/>
          <w:szCs w:val="24"/>
        </w:rPr>
        <w:fldChar w:fldCharType="separate"/>
      </w:r>
      <w:r>
        <w:rPr>
          <w:rStyle w:val="14"/>
          <w:rFonts w:hint="eastAsia" w:ascii="宋体" w:hAnsi="宋体" w:eastAsia="宋体"/>
          <w:szCs w:val="24"/>
        </w:rPr>
        <w:t>第六章</w:t>
      </w:r>
      <w:r>
        <w:rPr>
          <w:rStyle w:val="14"/>
          <w:rFonts w:ascii="宋体" w:hAnsi="宋体" w:eastAsia="宋体"/>
          <w:szCs w:val="24"/>
        </w:rPr>
        <w:t xml:space="preserve"> </w:t>
      </w:r>
      <w:r>
        <w:rPr>
          <w:rStyle w:val="14"/>
          <w:rFonts w:hint="eastAsia" w:ascii="宋体" w:hAnsi="宋体" w:eastAsia="宋体"/>
          <w:szCs w:val="24"/>
        </w:rPr>
        <w:t>技术要求</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_Toc507604251 \h </w:instrText>
      </w:r>
      <w:r>
        <w:rPr>
          <w:rFonts w:ascii="宋体" w:hAnsi="宋体" w:eastAsia="宋体"/>
          <w:szCs w:val="24"/>
        </w:rPr>
        <w:fldChar w:fldCharType="separate"/>
      </w:r>
      <w:r>
        <w:rPr>
          <w:rFonts w:ascii="宋体" w:hAnsi="宋体" w:eastAsia="宋体"/>
          <w:szCs w:val="24"/>
        </w:rPr>
        <w:t>35</w:t>
      </w:r>
      <w:r>
        <w:rPr>
          <w:rFonts w:ascii="宋体" w:hAnsi="宋体" w:eastAsia="宋体"/>
          <w:szCs w:val="24"/>
        </w:rPr>
        <w:fldChar w:fldCharType="end"/>
      </w:r>
      <w:r>
        <w:rPr>
          <w:rFonts w:ascii="宋体" w:hAnsi="宋体" w:eastAsia="宋体"/>
          <w:szCs w:val="24"/>
        </w:rPr>
        <w:fldChar w:fldCharType="end"/>
      </w:r>
    </w:p>
    <w:p>
      <w:pPr>
        <w:pStyle w:val="2"/>
        <w:spacing w:line="276" w:lineRule="auto"/>
        <w:rPr>
          <w:rFonts w:hint="eastAsia" w:hAnsi="宋体"/>
        </w:rPr>
      </w:pPr>
      <w:r>
        <w:rPr>
          <w:rFonts w:ascii="宋体" w:hAnsi="宋体"/>
          <w:b w:val="0"/>
          <w:sz w:val="24"/>
        </w:rPr>
        <w:fldChar w:fldCharType="end"/>
      </w:r>
      <w:r>
        <w:rPr>
          <w:sz w:val="24"/>
        </w:rPr>
        <w:br w:type="page"/>
      </w:r>
      <w:bookmarkStart w:id="2" w:name="_Toc507604246"/>
      <w:r>
        <w:rPr>
          <w:rFonts w:hint="eastAsia"/>
        </w:rPr>
        <w:t xml:space="preserve">第一章 </w:t>
      </w:r>
      <w:r>
        <w:rPr>
          <w:rFonts w:hint="eastAsia" w:hAnsi="宋体"/>
          <w:lang w:eastAsia="zh-CN"/>
        </w:rPr>
        <w:t>比选</w:t>
      </w:r>
      <w:r>
        <w:rPr>
          <w:rFonts w:hint="eastAsia" w:hAnsi="宋体"/>
        </w:rPr>
        <w:t>公告</w:t>
      </w:r>
      <w:bookmarkEnd w:id="2"/>
    </w:p>
    <w:p>
      <w:pPr>
        <w:tabs>
          <w:tab w:val="left" w:pos="1620"/>
        </w:tabs>
        <w:spacing w:before="120" w:beforeLines="50" w:after="120" w:afterLines="50" w:line="276" w:lineRule="auto"/>
        <w:jc w:val="center"/>
        <w:rPr>
          <w:rFonts w:ascii="宋体" w:hAnsi="宋体" w:cs="宋体"/>
          <w:b/>
          <w:sz w:val="24"/>
        </w:rPr>
      </w:pPr>
      <w:r>
        <w:rPr>
          <w:rFonts w:hint="eastAsia" w:ascii="宋体" w:hAnsi="宋体" w:cs="宋体"/>
          <w:b/>
          <w:sz w:val="24"/>
          <w:lang w:eastAsia="zh-CN"/>
        </w:rPr>
        <w:t>安徽省中西医结合医院行政楼木门整修</w:t>
      </w:r>
      <w:r>
        <w:rPr>
          <w:rFonts w:hint="eastAsia" w:ascii="宋体" w:hAnsi="宋体" w:cs="宋体"/>
          <w:b/>
          <w:sz w:val="24"/>
        </w:rPr>
        <w:t>项目</w:t>
      </w:r>
      <w:r>
        <w:rPr>
          <w:rFonts w:hint="eastAsia" w:ascii="宋体" w:hAnsi="宋体" w:cs="宋体"/>
          <w:b/>
          <w:sz w:val="24"/>
          <w:lang w:eastAsia="zh-CN"/>
        </w:rPr>
        <w:t>比选</w:t>
      </w:r>
      <w:r>
        <w:rPr>
          <w:rFonts w:hint="eastAsia" w:ascii="宋体" w:hAnsi="宋体" w:cs="宋体"/>
          <w:b/>
          <w:sz w:val="24"/>
        </w:rPr>
        <w:t>公告</w:t>
      </w:r>
    </w:p>
    <w:p>
      <w:pPr>
        <w:spacing w:line="360" w:lineRule="auto"/>
        <w:rPr>
          <w:rFonts w:ascii="宋体" w:hAnsi="宋体" w:cs="宋体"/>
          <w:b/>
          <w:sz w:val="24"/>
        </w:rPr>
      </w:pPr>
      <w:r>
        <w:rPr>
          <w:rFonts w:hint="eastAsia" w:ascii="宋体" w:hAnsi="宋体" w:cs="宋体"/>
          <w:sz w:val="24"/>
        </w:rPr>
        <w:t>一、</w:t>
      </w:r>
      <w:r>
        <w:rPr>
          <w:rFonts w:hint="eastAsia" w:ascii="宋体" w:hAnsi="宋体" w:cs="宋体"/>
          <w:sz w:val="24"/>
          <w:lang w:eastAsia="zh-CN"/>
        </w:rPr>
        <w:t>项目概况</w:t>
      </w:r>
      <w:r>
        <w:rPr>
          <w:rFonts w:hint="eastAsia" w:ascii="宋体" w:hAnsi="宋体" w:cs="宋体"/>
          <w:sz w:val="24"/>
        </w:rPr>
        <w:t>：</w:t>
      </w:r>
    </w:p>
    <w:p>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比选</w:t>
      </w:r>
      <w:r>
        <w:rPr>
          <w:rFonts w:hint="eastAsia" w:ascii="宋体" w:hAnsi="宋体" w:cs="宋体"/>
          <w:sz w:val="24"/>
        </w:rPr>
        <w:t>内容：</w:t>
      </w:r>
      <w:r>
        <w:rPr>
          <w:rFonts w:hint="eastAsia" w:ascii="宋体" w:hAnsi="宋体" w:cs="宋体"/>
          <w:sz w:val="24"/>
          <w:lang w:eastAsia="zh-CN"/>
        </w:rPr>
        <w:t>行政楼木门整修项目</w:t>
      </w:r>
    </w:p>
    <w:p>
      <w:pPr>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比选人</w:t>
      </w:r>
      <w:r>
        <w:rPr>
          <w:rFonts w:hint="eastAsia" w:ascii="宋体" w:hAnsi="宋体" w:cs="宋体"/>
          <w:sz w:val="24"/>
        </w:rPr>
        <w:t xml:space="preserve">资格条件： </w:t>
      </w:r>
    </w:p>
    <w:p>
      <w:pPr>
        <w:tabs>
          <w:tab w:val="left" w:pos="540"/>
        </w:tabs>
        <w:spacing w:line="360" w:lineRule="auto"/>
        <w:rPr>
          <w:rFonts w:hint="eastAsia" w:ascii="宋体" w:hAnsi="宋体" w:cs="宋体"/>
          <w:sz w:val="24"/>
        </w:rPr>
      </w:pPr>
      <w:r>
        <w:rPr>
          <w:rFonts w:hint="eastAsia" w:ascii="宋体" w:hAnsi="宋体" w:cs="宋体"/>
          <w:sz w:val="24"/>
        </w:rPr>
        <w:t xml:space="preserve">1) </w:t>
      </w:r>
      <w:r>
        <w:rPr>
          <w:rFonts w:hint="eastAsia" w:ascii="宋体" w:hAnsi="宋体" w:cs="宋体"/>
          <w:sz w:val="24"/>
          <w:lang w:eastAsia="zh-CN"/>
        </w:rPr>
        <w:t>比选人</w:t>
      </w:r>
      <w:r>
        <w:rPr>
          <w:rFonts w:hint="eastAsia" w:ascii="宋体" w:hAnsi="宋体" w:cs="宋体"/>
          <w:sz w:val="24"/>
        </w:rPr>
        <w:t>须具有有效的营业执照、组织机构代码和税务登记证或新版三证合一营业执照；</w:t>
      </w:r>
    </w:p>
    <w:p>
      <w:pPr>
        <w:tabs>
          <w:tab w:val="left" w:pos="540"/>
        </w:tabs>
        <w:spacing w:line="360" w:lineRule="auto"/>
        <w:rPr>
          <w:rFonts w:hint="eastAsia" w:ascii="宋体" w:hAnsi="宋体"/>
          <w:color w:val="000000"/>
          <w:sz w:val="24"/>
          <w:szCs w:val="20"/>
        </w:rPr>
      </w:pPr>
      <w:r>
        <w:rPr>
          <w:rFonts w:hint="eastAsia" w:ascii="宋体" w:hAnsi="宋体" w:cs="宋体"/>
          <w:sz w:val="24"/>
          <w:lang w:val="en-US" w:eastAsia="zh-CN"/>
        </w:rPr>
        <w:t>2</w:t>
      </w:r>
      <w:r>
        <w:rPr>
          <w:rFonts w:hint="eastAsia" w:ascii="宋体" w:hAnsi="宋体" w:cs="宋体"/>
          <w:sz w:val="24"/>
        </w:rPr>
        <w:t>）</w:t>
      </w:r>
      <w:r>
        <w:rPr>
          <w:rFonts w:hint="eastAsia" w:ascii="宋体" w:hAnsi="宋体"/>
          <w:color w:val="000000"/>
          <w:sz w:val="24"/>
          <w:szCs w:val="20"/>
          <w:lang w:eastAsia="zh-CN"/>
        </w:rPr>
        <w:t>比选人</w:t>
      </w:r>
      <w:r>
        <w:rPr>
          <w:rFonts w:hint="eastAsia" w:ascii="宋体" w:hAnsi="宋体"/>
          <w:color w:val="000000"/>
          <w:sz w:val="24"/>
          <w:szCs w:val="20"/>
        </w:rPr>
        <w:t>须具有建筑装修装饰工程专业承包贰级（含以上）资质</w:t>
      </w:r>
    </w:p>
    <w:p>
      <w:pPr>
        <w:tabs>
          <w:tab w:val="left" w:pos="540"/>
        </w:tabs>
        <w:spacing w:line="360" w:lineRule="auto"/>
        <w:rPr>
          <w:rFonts w:hint="eastAsia" w:ascii="宋体" w:hAnsi="宋体" w:cs="宋体"/>
          <w:sz w:val="24"/>
        </w:rPr>
      </w:pPr>
      <w:r>
        <w:rPr>
          <w:rFonts w:hint="eastAsia" w:ascii="宋体" w:hAnsi="宋体"/>
          <w:color w:val="000000"/>
          <w:sz w:val="24"/>
          <w:szCs w:val="20"/>
        </w:rPr>
        <w:t>4）</w:t>
      </w:r>
      <w:r>
        <w:rPr>
          <w:rFonts w:hint="eastAsia" w:ascii="宋体" w:hAnsi="宋体" w:cs="宋体"/>
          <w:sz w:val="24"/>
          <w:lang w:eastAsia="zh-CN"/>
        </w:rPr>
        <w:t>比选人</w:t>
      </w:r>
      <w:r>
        <w:rPr>
          <w:rFonts w:hint="eastAsia" w:ascii="宋体" w:hAnsi="宋体" w:cs="宋体"/>
          <w:sz w:val="24"/>
        </w:rPr>
        <w:t>须具有安全生产许可证</w:t>
      </w:r>
    </w:p>
    <w:p>
      <w:pPr>
        <w:tabs>
          <w:tab w:val="left" w:pos="540"/>
        </w:tabs>
        <w:spacing w:line="360" w:lineRule="auto"/>
        <w:rPr>
          <w:rFonts w:hint="eastAsia" w:ascii="宋体" w:hAnsi="宋体" w:cs="宋体"/>
          <w:sz w:val="24"/>
        </w:rPr>
      </w:pPr>
      <w:r>
        <w:rPr>
          <w:rFonts w:hint="eastAsia" w:ascii="宋体" w:hAnsi="宋体" w:cs="宋体"/>
          <w:sz w:val="24"/>
        </w:rPr>
        <w:t>5）本项目不接受联合体</w:t>
      </w:r>
      <w:r>
        <w:rPr>
          <w:rFonts w:hint="eastAsia" w:ascii="宋体" w:hAnsi="宋体" w:cs="宋体"/>
          <w:sz w:val="24"/>
          <w:lang w:eastAsia="zh-CN"/>
        </w:rPr>
        <w:t>比选</w:t>
      </w:r>
      <w:r>
        <w:rPr>
          <w:rFonts w:hint="eastAsia" w:ascii="宋体" w:hAnsi="宋体" w:cs="宋体"/>
          <w:sz w:val="24"/>
        </w:rPr>
        <w:t>。</w:t>
      </w:r>
    </w:p>
    <w:p>
      <w:pPr>
        <w:tabs>
          <w:tab w:val="left" w:pos="540"/>
        </w:tabs>
        <w:spacing w:line="360" w:lineRule="auto"/>
        <w:rPr>
          <w:rFonts w:hint="eastAsia" w:ascii="宋体" w:hAnsi="宋体" w:cs="宋体"/>
          <w:b/>
          <w:bCs/>
          <w:sz w:val="24"/>
        </w:rPr>
      </w:pPr>
      <w:r>
        <w:rPr>
          <w:rFonts w:hint="eastAsia" w:ascii="宋体" w:hAnsi="宋体" w:cs="宋体"/>
          <w:kern w:val="0"/>
          <w:sz w:val="24"/>
        </w:rPr>
        <w:t>6）</w:t>
      </w:r>
      <w:r>
        <w:rPr>
          <w:rFonts w:hint="eastAsia" w:ascii="宋体" w:hAnsi="宋体" w:cs="宋体"/>
          <w:b/>
          <w:bCs/>
          <w:sz w:val="24"/>
        </w:rPr>
        <w:t>单位负责人为同一人或者存在控股、管理关系的不同单位，不得参加同一标段</w:t>
      </w:r>
      <w:r>
        <w:rPr>
          <w:rFonts w:hint="eastAsia" w:ascii="宋体" w:hAnsi="宋体" w:cs="宋体"/>
          <w:b/>
          <w:bCs/>
          <w:sz w:val="24"/>
          <w:lang w:eastAsia="zh-CN"/>
        </w:rPr>
        <w:t>比选</w:t>
      </w:r>
      <w:r>
        <w:rPr>
          <w:rFonts w:hint="eastAsia" w:ascii="宋体" w:hAnsi="宋体" w:cs="宋体"/>
          <w:b/>
          <w:bCs/>
          <w:sz w:val="24"/>
        </w:rPr>
        <w:t>或者未划分标段的同一</w:t>
      </w:r>
      <w:r>
        <w:rPr>
          <w:rFonts w:hint="eastAsia" w:ascii="宋体" w:hAnsi="宋体" w:cs="宋体"/>
          <w:b/>
          <w:bCs/>
          <w:sz w:val="24"/>
          <w:lang w:eastAsia="zh-CN"/>
        </w:rPr>
        <w:t>比选</w:t>
      </w:r>
      <w:r>
        <w:rPr>
          <w:rFonts w:hint="eastAsia" w:ascii="宋体" w:hAnsi="宋体" w:cs="宋体"/>
          <w:b/>
          <w:bCs/>
          <w:sz w:val="24"/>
        </w:rPr>
        <w:t>项目</w:t>
      </w:r>
      <w:r>
        <w:rPr>
          <w:rFonts w:hint="eastAsia" w:ascii="宋体" w:hAnsi="宋体" w:cs="宋体"/>
          <w:b/>
          <w:bCs/>
          <w:sz w:val="24"/>
          <w:lang w:eastAsia="zh-CN"/>
        </w:rPr>
        <w:t>比选</w:t>
      </w:r>
      <w:r>
        <w:rPr>
          <w:rFonts w:hint="eastAsia" w:ascii="宋体" w:hAnsi="宋体" w:cs="宋体"/>
          <w:b/>
          <w:bCs/>
          <w:sz w:val="24"/>
        </w:rPr>
        <w:t>。</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三、</w:t>
      </w:r>
      <w:r>
        <w:rPr>
          <w:rFonts w:hint="eastAsia" w:ascii="宋体" w:hAnsi="宋体" w:cs="宋体"/>
          <w:sz w:val="24"/>
          <w:lang w:eastAsia="zh-CN"/>
        </w:rPr>
        <w:t>比选</w:t>
      </w:r>
      <w:r>
        <w:rPr>
          <w:rFonts w:hint="eastAsia" w:ascii="宋体" w:hAnsi="宋体" w:cs="宋体"/>
          <w:sz w:val="24"/>
        </w:rPr>
        <w:t>时间（</w:t>
      </w:r>
      <w:r>
        <w:rPr>
          <w:rFonts w:hint="eastAsia" w:ascii="宋体" w:hAnsi="宋体" w:cs="宋体"/>
          <w:sz w:val="24"/>
          <w:lang w:eastAsia="zh-CN"/>
        </w:rPr>
        <w:t>比选文件</w:t>
      </w:r>
      <w:r>
        <w:rPr>
          <w:rFonts w:hint="eastAsia" w:ascii="宋体" w:hAnsi="宋体" w:cs="宋体"/>
          <w:sz w:val="24"/>
        </w:rPr>
        <w:t>递交截止时间）：2021年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日09:30（北京时间）</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四、</w:t>
      </w:r>
      <w:r>
        <w:rPr>
          <w:rFonts w:hint="eastAsia" w:ascii="宋体" w:hAnsi="宋体" w:cs="宋体"/>
          <w:sz w:val="24"/>
          <w:lang w:eastAsia="zh-CN"/>
        </w:rPr>
        <w:t>比选</w:t>
      </w:r>
      <w:r>
        <w:rPr>
          <w:rFonts w:hint="eastAsia" w:ascii="宋体" w:hAnsi="宋体" w:cs="宋体"/>
          <w:sz w:val="24"/>
        </w:rPr>
        <w:t>地点（</w:t>
      </w:r>
      <w:r>
        <w:rPr>
          <w:rFonts w:hint="eastAsia" w:ascii="宋体" w:hAnsi="宋体" w:cs="宋体"/>
          <w:sz w:val="24"/>
          <w:lang w:eastAsia="zh-CN"/>
        </w:rPr>
        <w:t>比选文件</w:t>
      </w:r>
      <w:r>
        <w:rPr>
          <w:rFonts w:hint="eastAsia" w:ascii="宋体" w:hAnsi="宋体" w:cs="宋体"/>
          <w:sz w:val="24"/>
        </w:rPr>
        <w:t>递交地点）：安徽省合肥市</w:t>
      </w:r>
      <w:r>
        <w:rPr>
          <w:rFonts w:hint="eastAsia" w:ascii="宋体" w:hAnsi="宋体" w:cs="宋体"/>
          <w:sz w:val="24"/>
          <w:lang w:eastAsia="zh-CN"/>
        </w:rPr>
        <w:t>史河路</w:t>
      </w:r>
      <w:r>
        <w:rPr>
          <w:rFonts w:hint="eastAsia" w:ascii="宋体" w:hAnsi="宋体" w:cs="宋体"/>
          <w:sz w:val="24"/>
          <w:lang w:val="en-US" w:eastAsia="zh-CN"/>
        </w:rPr>
        <w:t>45号行政楼109室</w:t>
      </w:r>
      <w:r>
        <w:rPr>
          <w:rFonts w:hint="eastAsia" w:ascii="宋体" w:hAnsi="宋体"/>
          <w:sz w:val="24"/>
        </w:rPr>
        <w:t>。</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五、</w:t>
      </w:r>
      <w:r>
        <w:rPr>
          <w:rFonts w:hint="eastAsia" w:ascii="宋体" w:hAnsi="宋体" w:cs="宋体"/>
          <w:sz w:val="24"/>
          <w:lang w:eastAsia="zh-CN"/>
        </w:rPr>
        <w:t>采购人</w:t>
      </w:r>
      <w:r>
        <w:rPr>
          <w:rFonts w:hint="eastAsia" w:ascii="宋体" w:hAnsi="宋体" w:cs="宋体"/>
          <w:sz w:val="24"/>
        </w:rPr>
        <w:t>及联系方式</w:t>
      </w:r>
    </w:p>
    <w:p>
      <w:pPr>
        <w:spacing w:line="360" w:lineRule="auto"/>
        <w:rPr>
          <w:rFonts w:hint="eastAsia" w:ascii="宋体" w:hAnsi="宋体" w:eastAsia="宋体" w:cs="宋体"/>
          <w:sz w:val="24"/>
          <w:lang w:eastAsia="zh-CN"/>
        </w:rPr>
      </w:pPr>
      <w:r>
        <w:rPr>
          <w:rFonts w:hint="eastAsia" w:ascii="宋体" w:hAnsi="宋体" w:cs="宋体"/>
          <w:sz w:val="24"/>
          <w:lang w:eastAsia="zh-CN"/>
        </w:rPr>
        <w:t>采购</w:t>
      </w:r>
      <w:r>
        <w:rPr>
          <w:rFonts w:hint="eastAsia" w:ascii="宋体" w:hAnsi="宋体" w:cs="宋体"/>
          <w:sz w:val="24"/>
        </w:rPr>
        <w:t>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详 细  地 址：安徽省合肥市</w:t>
      </w:r>
      <w:r>
        <w:rPr>
          <w:rFonts w:hint="eastAsia" w:ascii="宋体" w:hAnsi="宋体" w:cs="宋体"/>
          <w:sz w:val="24"/>
          <w:lang w:eastAsia="zh-CN"/>
        </w:rPr>
        <w:t>史河路</w:t>
      </w:r>
      <w:r>
        <w:rPr>
          <w:rFonts w:hint="eastAsia" w:ascii="宋体" w:hAnsi="宋体" w:cs="宋体"/>
          <w:sz w:val="24"/>
          <w:lang w:val="en-US" w:eastAsia="zh-CN"/>
        </w:rPr>
        <w:t>45号</w:t>
      </w:r>
    </w:p>
    <w:p>
      <w:pPr>
        <w:spacing w:line="360" w:lineRule="auto"/>
        <w:rPr>
          <w:rFonts w:hint="eastAsia" w:ascii="宋体" w:hAnsi="宋体" w:cs="宋体"/>
          <w:sz w:val="24"/>
          <w:lang w:eastAsia="zh-CN"/>
        </w:rPr>
      </w:pPr>
      <w:r>
        <w:rPr>
          <w:rFonts w:hint="eastAsia" w:ascii="宋体" w:hAnsi="宋体" w:cs="宋体"/>
          <w:sz w:val="24"/>
        </w:rPr>
        <w:t>联   系   人：</w:t>
      </w:r>
      <w:r>
        <w:rPr>
          <w:rFonts w:hint="eastAsia" w:ascii="宋体" w:hAnsi="宋体" w:cs="宋体"/>
          <w:sz w:val="24"/>
          <w:lang w:eastAsia="zh-CN"/>
        </w:rPr>
        <w:t>黄工</w:t>
      </w:r>
    </w:p>
    <w:p>
      <w:pPr>
        <w:spacing w:line="360" w:lineRule="auto"/>
        <w:rPr>
          <w:rFonts w:hint="default" w:ascii="宋体" w:hAnsi="宋体" w:eastAsia="宋体" w:cs="宋体"/>
          <w:sz w:val="24"/>
          <w:lang w:val="en-US" w:eastAsia="zh-CN"/>
        </w:rPr>
      </w:pPr>
      <w:r>
        <w:rPr>
          <w:rFonts w:hint="eastAsia" w:ascii="宋体" w:hAnsi="宋体" w:cs="宋体"/>
          <w:sz w:val="24"/>
        </w:rPr>
        <w:t>电        话：0551-</w:t>
      </w:r>
      <w:r>
        <w:rPr>
          <w:rFonts w:hint="eastAsia" w:ascii="宋体" w:hAnsi="宋体" w:cs="宋体"/>
          <w:sz w:val="24"/>
          <w:lang w:val="en-US" w:eastAsia="zh-CN"/>
        </w:rPr>
        <w:t>62736652</w:t>
      </w:r>
    </w:p>
    <w:p>
      <w:pPr>
        <w:spacing w:line="360" w:lineRule="auto"/>
        <w:jc w:val="left"/>
        <w:rPr>
          <w:rFonts w:hint="eastAsia" w:ascii="宋体" w:hAnsi="宋体" w:cs="宋体"/>
          <w:b/>
          <w:sz w:val="24"/>
        </w:rPr>
      </w:pPr>
    </w:p>
    <w:p>
      <w:pPr>
        <w:pStyle w:val="2"/>
        <w:spacing w:line="276" w:lineRule="auto"/>
        <w:rPr>
          <w:rFonts w:hint="eastAsia" w:hAnsi="宋体"/>
        </w:rPr>
      </w:pPr>
      <w:bookmarkStart w:id="3" w:name="_Toc507604247"/>
      <w:r>
        <w:rPr>
          <w:sz w:val="48"/>
          <w:szCs w:val="32"/>
        </w:rPr>
        <w:br w:type="page"/>
      </w:r>
      <w:r>
        <w:rPr>
          <w:rFonts w:hint="eastAsia" w:hAnsi="宋体"/>
        </w:rPr>
        <w:t xml:space="preserve">第二章 </w:t>
      </w:r>
      <w:r>
        <w:rPr>
          <w:rFonts w:hint="eastAsia" w:hAnsi="宋体"/>
          <w:lang w:eastAsia="zh-CN"/>
        </w:rPr>
        <w:t>比选人</w:t>
      </w:r>
      <w:r>
        <w:rPr>
          <w:rFonts w:hint="eastAsia" w:hAnsi="宋体"/>
        </w:rPr>
        <w:t>须知</w:t>
      </w:r>
      <w:bookmarkEnd w:id="3"/>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876"/>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rPr>
              <w:t>条款名称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ind w:firstLine="2280" w:firstLineChars="950"/>
              <w:rPr>
                <w:sz w:val="24"/>
              </w:rPr>
            </w:pPr>
            <w:r>
              <w:rPr>
                <w:rFonts w:hint="eastAsia"/>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hAnsi="宋体"/>
                <w:sz w:val="24"/>
              </w:rPr>
            </w:pPr>
            <w:r>
              <w:rPr>
                <w:rFonts w:hint="eastAsia" w:hAnsi="宋体"/>
                <w:sz w:val="24"/>
                <w:lang w:eastAsia="zh-CN"/>
              </w:rPr>
              <w:t>安徽省中西医结合医院行政楼木门整修</w:t>
            </w:r>
            <w:r>
              <w:rPr>
                <w:rFonts w:hint="eastAsia" w:hAnsi="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采购人</w:t>
            </w:r>
            <w:r>
              <w:rPr>
                <w:rFonts w:hint="eastAsia" w:hAnsi="宋体"/>
                <w:sz w:val="24"/>
              </w:rPr>
              <w:t>信息</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hAnsi="宋体"/>
                <w:sz w:val="24"/>
              </w:rPr>
              <w:t>见</w:t>
            </w:r>
            <w:r>
              <w:rPr>
                <w:rFonts w:hint="eastAsia" w:hAnsi="宋体"/>
                <w:sz w:val="24"/>
                <w:lang w:eastAsia="zh-CN"/>
              </w:rPr>
              <w:t>比选</w:t>
            </w:r>
            <w:r>
              <w:rPr>
                <w:rFonts w:hint="eastAsia"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2</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比选</w:t>
            </w:r>
            <w:r>
              <w:rPr>
                <w:rFonts w:hint="eastAsia" w:hAnsi="宋体"/>
                <w:sz w:val="24"/>
              </w:rPr>
              <w:t>范围</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hAnsi="宋体"/>
                <w:sz w:val="24"/>
                <w:lang w:eastAsia="zh-CN"/>
              </w:rPr>
              <w:t>行政楼木门整修</w:t>
            </w:r>
            <w:r>
              <w:rPr>
                <w:rFonts w:hint="eastAsia" w:hAnsi="宋体"/>
                <w:sz w:val="24"/>
              </w:rPr>
              <w:t>项目，包括但不限于</w:t>
            </w:r>
            <w:r>
              <w:rPr>
                <w:rFonts w:hint="eastAsia" w:hAnsi="宋体"/>
                <w:sz w:val="24"/>
                <w:lang w:eastAsia="zh-CN"/>
              </w:rPr>
              <w:t>比选</w:t>
            </w:r>
            <w:r>
              <w:rPr>
                <w:rFonts w:hint="eastAsia" w:hAnsi="宋体"/>
                <w:sz w:val="24"/>
              </w:rPr>
              <w:t>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3</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本项目只接受唯一</w:t>
            </w:r>
            <w:r>
              <w:rPr>
                <w:rFonts w:hint="eastAsia"/>
                <w:sz w:val="24"/>
                <w:lang w:eastAsia="zh-CN"/>
              </w:rPr>
              <w:t>比选</w:t>
            </w:r>
            <w:r>
              <w:rPr>
                <w:rFonts w:hint="eastAsia"/>
                <w:sz w:val="24"/>
              </w:rPr>
              <w:t>报价。不接受选择性报价、不接受具有附加条件的报价。凡</w:t>
            </w:r>
            <w:r>
              <w:rPr>
                <w:rFonts w:hint="eastAsia"/>
                <w:sz w:val="24"/>
                <w:lang w:eastAsia="zh-CN"/>
              </w:rPr>
              <w:t>比选人</w:t>
            </w:r>
            <w:r>
              <w:rPr>
                <w:rFonts w:hint="eastAsia"/>
                <w:sz w:val="24"/>
              </w:rPr>
              <w:t>递交两种及以上方案或者两种及以上</w:t>
            </w:r>
            <w:r>
              <w:rPr>
                <w:rFonts w:hint="eastAsia"/>
                <w:sz w:val="24"/>
                <w:lang w:eastAsia="zh-CN"/>
              </w:rPr>
              <w:t>比选</w:t>
            </w:r>
            <w:r>
              <w:rPr>
                <w:rFonts w:hint="eastAsia"/>
                <w:sz w:val="24"/>
              </w:rPr>
              <w:t>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4</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sz w:val="24"/>
              </w:rPr>
              <w:t>工期</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总工期不超过</w:t>
            </w:r>
            <w:r>
              <w:rPr>
                <w:rFonts w:hint="eastAsia"/>
                <w:sz w:val="24"/>
                <w:lang w:val="en-US" w:eastAsia="zh-CN"/>
              </w:rPr>
              <w:t>20</w:t>
            </w:r>
            <w:r>
              <w:rPr>
                <w:rFonts w:hint="eastAsia"/>
                <w:sz w:val="24"/>
              </w:rPr>
              <w:t>日历天。包括材料购买、运输、安装、垃圾运送等所需所有时间。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5</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工程竣工验收合格后付款至合同额的80%，决算审计出具报告书后付款至实际付款额的97%，余款用作质保金，质保期满后，无质量缺陷，无息退还。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6</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质量保修期及质量验收标准</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质量保修期：竣工验收合格后2年</w:t>
            </w:r>
          </w:p>
          <w:p>
            <w:pPr>
              <w:rPr>
                <w:rFonts w:hint="eastAsia" w:ascii="宋体" w:hAnsi="宋体"/>
                <w:color w:val="000000"/>
                <w:szCs w:val="21"/>
              </w:rPr>
            </w:pPr>
            <w:r>
              <w:rPr>
                <w:rFonts w:hint="eastAsia"/>
                <w:sz w:val="24"/>
              </w:rPr>
              <w:t>质量验收标准：合格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7</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lang w:eastAsia="zh-CN"/>
              </w:rPr>
              <w:t>比选</w:t>
            </w:r>
            <w:r>
              <w:rPr>
                <w:rFonts w:hint="eastAsia"/>
                <w:sz w:val="24"/>
              </w:rPr>
              <w:t>截止时间</w:t>
            </w:r>
          </w:p>
          <w:p>
            <w:pPr>
              <w:pStyle w:val="15"/>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详见</w:t>
            </w:r>
            <w:r>
              <w:rPr>
                <w:rFonts w:hint="eastAsia"/>
                <w:sz w:val="24"/>
                <w:lang w:eastAsia="zh-CN"/>
              </w:rPr>
              <w:t>比选</w:t>
            </w:r>
            <w:r>
              <w:rPr>
                <w:rFonts w:hint="eastAsia"/>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8</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w:t>
            </w:r>
            <w:r>
              <w:rPr>
                <w:rFonts w:hint="eastAsia"/>
                <w:sz w:val="24"/>
              </w:rPr>
              <w:t>答疑和通知</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sz w:val="24"/>
              </w:rPr>
            </w:pPr>
            <w:r>
              <w:rPr>
                <w:rFonts w:hint="eastAsia"/>
                <w:sz w:val="24"/>
                <w:lang w:eastAsia="zh-CN"/>
              </w:rPr>
              <w:t>比选人</w:t>
            </w:r>
            <w:r>
              <w:rPr>
                <w:rFonts w:hint="eastAsia"/>
                <w:sz w:val="24"/>
              </w:rPr>
              <w:t>如果对</w:t>
            </w:r>
            <w:r>
              <w:rPr>
                <w:rFonts w:hint="eastAsia"/>
                <w:sz w:val="24"/>
                <w:lang w:eastAsia="zh-CN"/>
              </w:rPr>
              <w:t>比选</w:t>
            </w:r>
            <w:r>
              <w:rPr>
                <w:rFonts w:hint="eastAsia"/>
                <w:sz w:val="24"/>
              </w:rPr>
              <w:t>文件内容有疑问，可以于</w:t>
            </w:r>
            <w:r>
              <w:rPr>
                <w:rFonts w:hint="eastAsia"/>
                <w:sz w:val="24"/>
                <w:lang w:eastAsia="zh-CN"/>
              </w:rPr>
              <w:t>比选</w:t>
            </w:r>
            <w:r>
              <w:rPr>
                <w:rFonts w:hint="eastAsia"/>
                <w:sz w:val="24"/>
              </w:rPr>
              <w:t>截止日10天之前提出，必须以书面盖章形式通知</w:t>
            </w:r>
            <w:r>
              <w:rPr>
                <w:rFonts w:hint="eastAsia"/>
                <w:sz w:val="24"/>
                <w:lang w:eastAsia="zh-CN"/>
              </w:rPr>
              <w:t>比选</w:t>
            </w:r>
            <w:r>
              <w:rPr>
                <w:rFonts w:hint="eastAsia"/>
                <w:sz w:val="24"/>
              </w:rPr>
              <w:t>代理机构视为有效，时间以代理机构收到书面文件的时间为准。</w:t>
            </w:r>
            <w:r>
              <w:rPr>
                <w:rFonts w:hint="eastAsia"/>
                <w:sz w:val="24"/>
                <w:lang w:eastAsia="zh-CN"/>
              </w:rPr>
              <w:t>比选</w:t>
            </w:r>
            <w:r>
              <w:rPr>
                <w:rFonts w:hint="eastAsia"/>
                <w:sz w:val="24"/>
              </w:rPr>
              <w:t>代理机构或</w:t>
            </w:r>
            <w:r>
              <w:rPr>
                <w:rFonts w:hint="eastAsia"/>
                <w:sz w:val="24"/>
                <w:lang w:eastAsia="zh-CN"/>
              </w:rPr>
              <w:t>采购人</w:t>
            </w:r>
            <w:r>
              <w:rPr>
                <w:rFonts w:hint="eastAsia"/>
                <w:sz w:val="24"/>
              </w:rPr>
              <w:t>将汇总，解答后发给所有</w:t>
            </w:r>
            <w:r>
              <w:rPr>
                <w:rFonts w:hint="eastAsia"/>
                <w:sz w:val="24"/>
                <w:lang w:eastAsia="zh-CN"/>
              </w:rPr>
              <w:t>比选人</w:t>
            </w:r>
            <w:r>
              <w:rPr>
                <w:rFonts w:hint="eastAsia"/>
                <w:sz w:val="24"/>
              </w:rPr>
              <w:t>,逾期不予解答。</w:t>
            </w:r>
          </w:p>
          <w:p>
            <w:pPr>
              <w:pStyle w:val="15"/>
              <w:rPr>
                <w:sz w:val="24"/>
              </w:rPr>
            </w:pPr>
            <w:r>
              <w:rPr>
                <w:rFonts w:hint="eastAsia"/>
                <w:sz w:val="24"/>
                <w:lang w:eastAsia="zh-CN"/>
              </w:rPr>
              <w:t>比选人</w:t>
            </w:r>
            <w:r>
              <w:rPr>
                <w:rFonts w:hint="eastAsia"/>
                <w:sz w:val="24"/>
              </w:rPr>
              <w:t>在</w:t>
            </w:r>
            <w:r>
              <w:rPr>
                <w:rFonts w:hint="eastAsia"/>
                <w:sz w:val="24"/>
                <w:lang w:eastAsia="zh-CN"/>
              </w:rPr>
              <w:t>比选</w:t>
            </w:r>
            <w:r>
              <w:rPr>
                <w:rFonts w:hint="eastAsia"/>
                <w:sz w:val="24"/>
              </w:rPr>
              <w:t>截止时间之前有义务自行查看本项目是否有澄清答疑等其他通知，如有遗漏，</w:t>
            </w:r>
            <w:r>
              <w:rPr>
                <w:rFonts w:hint="eastAsia"/>
                <w:sz w:val="24"/>
                <w:lang w:eastAsia="zh-CN"/>
              </w:rPr>
              <w:t>比选人</w:t>
            </w:r>
            <w:r>
              <w:rPr>
                <w:rFonts w:hint="eastAsia"/>
                <w:sz w:val="24"/>
              </w:rPr>
              <w:t>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9</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w:t>
            </w:r>
            <w:r>
              <w:rPr>
                <w:rFonts w:hint="eastAsia"/>
                <w:sz w:val="24"/>
              </w:rPr>
              <w:t>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sz w:val="24"/>
              </w:rPr>
            </w:pPr>
            <w:r>
              <w:rPr>
                <w:rFonts w:hint="eastAsia"/>
                <w:sz w:val="24"/>
              </w:rPr>
              <w:t>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sz w:val="24"/>
              </w:rPr>
            </w:pPr>
            <w:r>
              <w:rPr>
                <w:rFonts w:hint="eastAsia"/>
                <w:sz w:val="24"/>
              </w:rPr>
              <w:t>踏勘现场</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sz w:val="24"/>
              </w:rPr>
            </w:pPr>
            <w:r>
              <w:rPr>
                <w:rFonts w:hint="eastAsia" w:ascii="宋体" w:hAnsi="宋体"/>
                <w:b/>
                <w:sz w:val="24"/>
                <w:lang w:eastAsia="zh-CN"/>
              </w:rPr>
              <w:t>比选人</w:t>
            </w:r>
            <w:r>
              <w:rPr>
                <w:rFonts w:hint="eastAsia" w:ascii="宋体" w:hAnsi="宋体"/>
                <w:b/>
                <w:sz w:val="24"/>
              </w:rPr>
              <w:t>须在</w:t>
            </w:r>
            <w:r>
              <w:rPr>
                <w:rFonts w:hint="eastAsia" w:ascii="宋体" w:hAnsi="宋体"/>
                <w:b/>
                <w:sz w:val="24"/>
                <w:lang w:eastAsia="zh-CN"/>
              </w:rPr>
              <w:t>比选</w:t>
            </w:r>
            <w:r>
              <w:rPr>
                <w:rFonts w:hint="eastAsia" w:ascii="宋体" w:hAnsi="宋体"/>
                <w:b/>
                <w:sz w:val="24"/>
              </w:rPr>
              <w:t>截止之日前自行踏勘（须填写现场踏勘承诺书），未踏勘现场视为</w:t>
            </w:r>
            <w:r>
              <w:rPr>
                <w:rFonts w:hint="eastAsia" w:ascii="宋体" w:hAnsi="宋体"/>
                <w:b/>
                <w:sz w:val="24"/>
                <w:lang w:eastAsia="zh-CN"/>
              </w:rPr>
              <w:t>比选文件</w:t>
            </w:r>
            <w:r>
              <w:rPr>
                <w:rFonts w:hint="eastAsia" w:ascii="宋体" w:hAnsi="宋体"/>
                <w:b/>
                <w:sz w:val="24"/>
              </w:rPr>
              <w:t>无效</w:t>
            </w:r>
            <w:r>
              <w:rPr>
                <w:rFonts w:hint="eastAsia" w:ascii="宋体" w:hAnsi="宋体"/>
                <w:sz w:val="24"/>
              </w:rPr>
              <w:t>。对现场条件估计不足而发生的费用，</w:t>
            </w:r>
            <w:r>
              <w:rPr>
                <w:rFonts w:hint="eastAsia" w:ascii="宋体" w:hAnsi="宋体"/>
                <w:sz w:val="24"/>
                <w:lang w:eastAsia="zh-CN"/>
              </w:rPr>
              <w:t>比选人</w:t>
            </w:r>
            <w:r>
              <w:rPr>
                <w:rFonts w:hint="eastAsia" w:ascii="宋体" w:hAnsi="宋体"/>
                <w:sz w:val="24"/>
              </w:rPr>
              <w:t>自行承担。</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比选人</w:t>
            </w:r>
            <w:r>
              <w:rPr>
                <w:rFonts w:hint="eastAsia" w:ascii="宋体" w:hAnsi="宋体"/>
                <w:sz w:val="24"/>
              </w:rPr>
              <w:t>提供的有关现场的资料和数据，是</w:t>
            </w:r>
            <w:r>
              <w:rPr>
                <w:rFonts w:hint="eastAsia" w:ascii="宋体" w:hAnsi="宋体"/>
                <w:sz w:val="24"/>
                <w:lang w:eastAsia="zh-CN"/>
              </w:rPr>
              <w:t>采购人</w:t>
            </w:r>
            <w:r>
              <w:rPr>
                <w:rFonts w:hint="eastAsia" w:ascii="宋体" w:hAnsi="宋体"/>
                <w:sz w:val="24"/>
              </w:rPr>
              <w:t>现有的帮助</w:t>
            </w:r>
            <w:r>
              <w:rPr>
                <w:rFonts w:hint="eastAsia" w:ascii="宋体" w:hAnsi="宋体"/>
                <w:sz w:val="24"/>
                <w:lang w:eastAsia="zh-CN"/>
              </w:rPr>
              <w:t>比选人</w:t>
            </w:r>
            <w:r>
              <w:rPr>
                <w:rFonts w:hint="eastAsia" w:ascii="宋体" w:hAnsi="宋体"/>
                <w:sz w:val="24"/>
              </w:rPr>
              <w:t>利用的资料。</w:t>
            </w:r>
            <w:r>
              <w:rPr>
                <w:rFonts w:hint="eastAsia" w:ascii="宋体" w:hAnsi="宋体"/>
                <w:sz w:val="24"/>
                <w:lang w:eastAsia="zh-CN"/>
              </w:rPr>
              <w:t>采购人</w:t>
            </w:r>
            <w:r>
              <w:rPr>
                <w:rFonts w:hint="eastAsia" w:ascii="宋体" w:hAnsi="宋体"/>
                <w:sz w:val="24"/>
              </w:rPr>
              <w:t>对</w:t>
            </w:r>
            <w:r>
              <w:rPr>
                <w:rFonts w:hint="eastAsia" w:ascii="宋体" w:hAnsi="宋体"/>
                <w:sz w:val="24"/>
                <w:lang w:eastAsia="zh-CN"/>
              </w:rPr>
              <w:t>比选人</w:t>
            </w:r>
            <w:r>
              <w:rPr>
                <w:rFonts w:hint="eastAsia" w:ascii="宋体" w:hAnsi="宋体"/>
                <w:sz w:val="24"/>
              </w:rPr>
              <w:t>由此而做出的推论、理解和结论概不负责。</w:t>
            </w:r>
          </w:p>
          <w:p>
            <w:pPr>
              <w:pStyle w:val="15"/>
              <w:rPr>
                <w:rFonts w:hint="eastAsia" w:ascii="宋体" w:hAnsi="宋体"/>
                <w:sz w:val="24"/>
              </w:rPr>
            </w:pPr>
            <w:r>
              <w:rPr>
                <w:rFonts w:hint="eastAsia" w:ascii="宋体" w:hAnsi="宋体"/>
                <w:b/>
                <w:sz w:val="24"/>
              </w:rPr>
              <w:t>踏勘时间：</w:t>
            </w:r>
            <w:r>
              <w:rPr>
                <w:rFonts w:hint="eastAsia" w:ascii="宋体" w:hAnsi="宋体"/>
                <w:b/>
                <w:sz w:val="24"/>
                <w:lang w:eastAsia="zh-CN"/>
              </w:rPr>
              <w:t>比选</w:t>
            </w:r>
            <w:r>
              <w:rPr>
                <w:rFonts w:hint="eastAsia" w:ascii="宋体" w:hAnsi="宋体"/>
                <w:b/>
                <w:sz w:val="24"/>
              </w:rPr>
              <w:t>截止时间之前工作日8：00-12：00，14：30-17：30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11</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sz w:val="24"/>
              </w:rPr>
            </w:pPr>
            <w:r>
              <w:rPr>
                <w:rFonts w:hint="eastAsia"/>
                <w:sz w:val="24"/>
                <w:lang w:eastAsia="zh-CN"/>
              </w:rPr>
              <w:t>比选文件</w:t>
            </w:r>
            <w:r>
              <w:rPr>
                <w:rFonts w:hint="eastAsia"/>
                <w:sz w:val="24"/>
              </w:rPr>
              <w:t>份数</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eastAsia="宋体"/>
                <w:sz w:val="24"/>
                <w:lang w:eastAsia="zh-CN"/>
              </w:rPr>
            </w:pPr>
            <w:r>
              <w:rPr>
                <w:rFonts w:hint="eastAsia"/>
                <w:b/>
                <w:bCs/>
                <w:sz w:val="24"/>
              </w:rPr>
              <w:t>正本 1 份,副本2份</w:t>
            </w:r>
            <w:r>
              <w:rPr>
                <w:rFonts w:hint="eastAsia"/>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14</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lang w:eastAsia="zh-CN"/>
              </w:rPr>
              <w:t>比选控制</w:t>
            </w:r>
            <w:r>
              <w:rPr>
                <w:rFonts w:hAnsi="宋体"/>
                <w:sz w:val="24"/>
              </w:rPr>
              <w:t>价</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rFonts w:hAnsi="宋体"/>
                <w:sz w:val="24"/>
              </w:rPr>
            </w:pPr>
            <w:r>
              <w:rPr>
                <w:rFonts w:hint="eastAsia"/>
                <w:sz w:val="24"/>
                <w:lang w:eastAsia="zh-CN"/>
              </w:rPr>
              <w:t>不得超过</w:t>
            </w:r>
            <w:r>
              <w:rPr>
                <w:rFonts w:hint="eastAsia"/>
                <w:sz w:val="24"/>
                <w:lang w:val="en-US" w:eastAsia="zh-CN"/>
              </w:rPr>
              <w:t>12950元，</w:t>
            </w:r>
            <w:r>
              <w:rPr>
                <w:rFonts w:hint="eastAsia"/>
                <w:sz w:val="24"/>
              </w:rPr>
              <w:t>包括</w:t>
            </w:r>
            <w:r>
              <w:rPr>
                <w:rFonts w:hint="eastAsia"/>
                <w:sz w:val="24"/>
                <w:lang w:eastAsia="zh-CN"/>
              </w:rPr>
              <w:t>但不限于</w:t>
            </w:r>
            <w:r>
              <w:rPr>
                <w:rFonts w:hint="eastAsia"/>
                <w:sz w:val="24"/>
              </w:rPr>
              <w:t>材料购买</w:t>
            </w:r>
            <w:r>
              <w:rPr>
                <w:rFonts w:hint="eastAsia"/>
                <w:sz w:val="24"/>
                <w:lang w:eastAsia="zh-CN"/>
              </w:rPr>
              <w:t>、税金、</w:t>
            </w:r>
            <w:r>
              <w:rPr>
                <w:rFonts w:hint="eastAsia"/>
                <w:sz w:val="24"/>
              </w:rPr>
              <w:t>运输、安装、垃圾运送等。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15</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sz w:val="24"/>
              </w:rPr>
            </w:pPr>
            <w:r>
              <w:rPr>
                <w:rFonts w:hint="eastAsia" w:hAnsi="宋体"/>
                <w:sz w:val="24"/>
              </w:rPr>
              <w:t>开标时间和地点和递交</w:t>
            </w:r>
            <w:r>
              <w:rPr>
                <w:rFonts w:hint="eastAsia" w:hAnsi="宋体"/>
                <w:sz w:val="24"/>
                <w:lang w:eastAsia="zh-CN"/>
              </w:rPr>
              <w:t>比选文件</w:t>
            </w:r>
            <w:r>
              <w:rPr>
                <w:rFonts w:hint="eastAsia" w:hAnsi="宋体"/>
                <w:sz w:val="24"/>
              </w:rPr>
              <w:t>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Ansi="宋体"/>
                <w:sz w:val="24"/>
              </w:rPr>
            </w:pPr>
            <w:r>
              <w:rPr>
                <w:rFonts w:hint="eastAsia" w:ascii="宋体" w:hAnsi="宋体"/>
                <w:sz w:val="24"/>
              </w:rPr>
              <w:t>详见</w:t>
            </w:r>
            <w:r>
              <w:rPr>
                <w:rFonts w:hint="eastAsia" w:ascii="宋体" w:hAnsi="宋体"/>
                <w:sz w:val="24"/>
                <w:lang w:eastAsia="zh-CN"/>
              </w:rPr>
              <w:t>比选</w:t>
            </w:r>
            <w:r>
              <w:rPr>
                <w:rFonts w:hint="eastAsia" w:ascii="宋体"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16</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lang w:eastAsia="zh-CN"/>
              </w:rPr>
              <w:t>中选</w:t>
            </w:r>
            <w:r>
              <w:rPr>
                <w:rFonts w:hint="eastAsia" w:hAnsi="宋体"/>
                <w:sz w:val="24"/>
              </w:rPr>
              <w:t>公示</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hAnsi="宋体"/>
                <w:sz w:val="24"/>
              </w:rPr>
            </w:pPr>
            <w:r>
              <w:rPr>
                <w:rFonts w:hint="eastAsia"/>
                <w:sz w:val="24"/>
                <w:lang w:eastAsia="zh-CN"/>
              </w:rPr>
              <w:t>中选</w:t>
            </w:r>
            <w:r>
              <w:rPr>
                <w:rFonts w:hint="eastAsia"/>
                <w:sz w:val="24"/>
              </w:rPr>
              <w:t>结果将会在</w:t>
            </w:r>
            <w:r>
              <w:rPr>
                <w:rFonts w:hint="eastAsia"/>
                <w:sz w:val="24"/>
                <w:lang w:eastAsia="zh-CN"/>
              </w:rPr>
              <w:t>安徽省中西医结合医院官网</w:t>
            </w:r>
            <w:r>
              <w:rPr>
                <w:rFonts w:hint="eastAsia"/>
                <w:sz w:val="24"/>
              </w:rPr>
              <w:t>公示，</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hAnsi="宋体"/>
                <w:sz w:val="24"/>
              </w:rPr>
            </w:pPr>
            <w:r>
              <w:rPr>
                <w:rFonts w:hint="eastAsia" w:hAnsi="宋体"/>
                <w:sz w:val="24"/>
              </w:rPr>
              <w:t>18</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Ansi="宋体"/>
                <w:b/>
                <w:sz w:val="24"/>
              </w:rPr>
            </w:pPr>
            <w:r>
              <w:rPr>
                <w:rFonts w:hint="eastAsia" w:hAnsi="宋体"/>
                <w:b/>
                <w:sz w:val="24"/>
              </w:rPr>
              <w:t>合同签订要求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b/>
                <w:color w:val="000000"/>
                <w:sz w:val="24"/>
              </w:rPr>
            </w:pPr>
            <w:r>
              <w:rPr>
                <w:rFonts w:hint="eastAsia" w:ascii="宋体" w:hAnsi="宋体"/>
                <w:b/>
                <w:color w:val="000000"/>
                <w:sz w:val="24"/>
              </w:rPr>
              <w:t>因</w:t>
            </w:r>
            <w:r>
              <w:rPr>
                <w:rFonts w:hint="eastAsia" w:ascii="宋体" w:hAnsi="宋体"/>
                <w:b/>
                <w:color w:val="000000"/>
                <w:sz w:val="24"/>
                <w:lang w:eastAsia="zh-CN"/>
              </w:rPr>
              <w:t>中选人</w:t>
            </w:r>
            <w:r>
              <w:rPr>
                <w:rFonts w:hint="eastAsia" w:ascii="宋体" w:hAnsi="宋体"/>
                <w:b/>
                <w:color w:val="000000"/>
                <w:sz w:val="24"/>
              </w:rPr>
              <w:t>原因造成合同签订延误的，每延误1天</w:t>
            </w:r>
            <w:r>
              <w:rPr>
                <w:rFonts w:hint="eastAsia" w:ascii="宋体" w:hAnsi="宋体"/>
                <w:b/>
                <w:color w:val="000000"/>
                <w:sz w:val="24"/>
                <w:lang w:eastAsia="zh-CN"/>
              </w:rPr>
              <w:t>采购人</w:t>
            </w:r>
            <w:r>
              <w:rPr>
                <w:rFonts w:hint="eastAsia" w:ascii="宋体" w:hAnsi="宋体"/>
                <w:b/>
                <w:color w:val="000000"/>
                <w:sz w:val="24"/>
              </w:rPr>
              <w:t>扣除</w:t>
            </w:r>
            <w:r>
              <w:rPr>
                <w:rFonts w:hint="eastAsia" w:ascii="宋体" w:hAnsi="宋体"/>
                <w:b/>
                <w:color w:val="000000"/>
                <w:sz w:val="24"/>
                <w:lang w:eastAsia="zh-CN"/>
              </w:rPr>
              <w:t>比选</w:t>
            </w:r>
            <w:r>
              <w:rPr>
                <w:rFonts w:hint="eastAsia" w:ascii="宋体" w:hAnsi="宋体"/>
                <w:b/>
                <w:color w:val="000000"/>
                <w:sz w:val="24"/>
              </w:rPr>
              <w:t>保证金50%，延误2日</w:t>
            </w:r>
            <w:r>
              <w:rPr>
                <w:rFonts w:hint="eastAsia" w:ascii="宋体" w:hAnsi="宋体"/>
                <w:b/>
                <w:color w:val="000000"/>
                <w:sz w:val="24"/>
                <w:lang w:eastAsia="zh-CN"/>
              </w:rPr>
              <w:t>采购人</w:t>
            </w:r>
            <w:r>
              <w:rPr>
                <w:rFonts w:hint="eastAsia" w:ascii="宋体" w:hAnsi="宋体"/>
                <w:b/>
                <w:color w:val="000000"/>
                <w:sz w:val="24"/>
              </w:rPr>
              <w:t>扣除</w:t>
            </w:r>
            <w:r>
              <w:rPr>
                <w:rFonts w:hint="eastAsia" w:ascii="宋体" w:hAnsi="宋体"/>
                <w:b/>
                <w:color w:val="000000"/>
                <w:sz w:val="24"/>
                <w:lang w:eastAsia="zh-CN"/>
              </w:rPr>
              <w:t>比选</w:t>
            </w:r>
            <w:r>
              <w:rPr>
                <w:rFonts w:hint="eastAsia" w:ascii="宋体" w:hAnsi="宋体"/>
                <w:b/>
                <w:color w:val="000000"/>
                <w:sz w:val="24"/>
              </w:rPr>
              <w:t>保证金100%。</w:t>
            </w:r>
          </w:p>
        </w:tc>
      </w:tr>
    </w:tbl>
    <w:p>
      <w:pPr>
        <w:jc w:val="center"/>
        <w:rPr>
          <w:rFonts w:hint="eastAsia" w:ascii="宋体" w:hAnsi="宋体" w:eastAsia="宋体"/>
          <w:b/>
          <w:sz w:val="30"/>
          <w:szCs w:val="30"/>
          <w:lang w:eastAsia="zh-CN"/>
        </w:rPr>
      </w:pPr>
      <w:r>
        <w:rPr>
          <w:rFonts w:hint="eastAsia" w:ascii="宋体" w:hAnsi="宋体"/>
          <w:sz w:val="24"/>
        </w:rPr>
        <w:t>* 后文中若有与本前附表不一致的内容，以前附表内容为准。</w:t>
      </w:r>
      <w:r>
        <w:rPr>
          <w:rFonts w:ascii="黑体" w:eastAsia="黑体"/>
          <w:sz w:val="24"/>
        </w:rPr>
        <w:br w:type="page"/>
      </w:r>
      <w:r>
        <w:rPr>
          <w:rFonts w:hint="eastAsia" w:ascii="宋体" w:hAnsi="宋体"/>
          <w:b/>
          <w:sz w:val="30"/>
          <w:szCs w:val="30"/>
        </w:rPr>
        <w:t>一、说明</w:t>
      </w:r>
      <w:r>
        <w:rPr>
          <w:rFonts w:hint="eastAsia" w:ascii="宋体" w:hAnsi="宋体"/>
          <w:b/>
          <w:sz w:val="30"/>
          <w:szCs w:val="30"/>
          <w:lang w:eastAsia="zh-CN"/>
        </w:rPr>
        <w:t>（比选代理人不适用本项目）</w:t>
      </w:r>
    </w:p>
    <w:p>
      <w:pPr>
        <w:spacing w:line="320" w:lineRule="exact"/>
        <w:ind w:firstLine="480" w:firstLineChars="200"/>
        <w:rPr>
          <w:rFonts w:hint="eastAsia" w:ascii="宋体" w:hAnsi="宋体"/>
          <w:sz w:val="24"/>
        </w:rPr>
      </w:pPr>
      <w:r>
        <w:rPr>
          <w:rFonts w:hint="eastAsia" w:ascii="宋体" w:hAnsi="宋体"/>
          <w:sz w:val="24"/>
        </w:rPr>
        <w:t>请</w:t>
      </w:r>
      <w:r>
        <w:rPr>
          <w:rFonts w:hint="eastAsia" w:ascii="宋体" w:hAnsi="宋体"/>
          <w:sz w:val="24"/>
          <w:lang w:eastAsia="zh-CN"/>
        </w:rPr>
        <w:t>比选人</w:t>
      </w:r>
      <w:r>
        <w:rPr>
          <w:rFonts w:hint="eastAsia" w:ascii="宋体" w:hAnsi="宋体"/>
          <w:sz w:val="24"/>
        </w:rPr>
        <w:t>仔细阅读</w:t>
      </w:r>
      <w:r>
        <w:rPr>
          <w:rFonts w:hint="eastAsia" w:ascii="宋体" w:hAnsi="宋体"/>
          <w:sz w:val="24"/>
          <w:lang w:eastAsia="zh-CN"/>
        </w:rPr>
        <w:t>比选</w:t>
      </w:r>
      <w:r>
        <w:rPr>
          <w:rFonts w:hint="eastAsia" w:ascii="宋体" w:hAnsi="宋体"/>
          <w:sz w:val="24"/>
        </w:rPr>
        <w:t>文件，尤其是第二章《</w:t>
      </w:r>
      <w:r>
        <w:rPr>
          <w:rFonts w:hint="eastAsia" w:ascii="宋体" w:hAnsi="宋体"/>
          <w:sz w:val="24"/>
          <w:lang w:eastAsia="zh-CN"/>
        </w:rPr>
        <w:t>比选人</w:t>
      </w:r>
      <w:r>
        <w:rPr>
          <w:rFonts w:hint="eastAsia" w:ascii="宋体" w:hAnsi="宋体"/>
          <w:sz w:val="24"/>
        </w:rPr>
        <w:t>须知》、第六章带有“*”或者“★”的关键性条款，</w:t>
      </w:r>
      <w:r>
        <w:rPr>
          <w:rFonts w:hint="eastAsia" w:ascii="宋体" w:hAnsi="宋体"/>
          <w:sz w:val="24"/>
          <w:lang w:eastAsia="zh-CN"/>
        </w:rPr>
        <w:t>比选</w:t>
      </w:r>
      <w:r>
        <w:rPr>
          <w:rFonts w:hint="eastAsia" w:ascii="宋体" w:hAnsi="宋体"/>
          <w:sz w:val="24"/>
        </w:rPr>
        <w:t>文件中带“*”或者带“★”的条款，必须提供详细说明及相关支持证明材料。</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w:t>
      </w:r>
      <w:r>
        <w:rPr>
          <w:rFonts w:hint="eastAsia" w:ascii="宋体" w:hAnsi="宋体"/>
          <w:sz w:val="24"/>
          <w:lang w:eastAsia="zh-CN"/>
        </w:rPr>
        <w:t>比选</w:t>
      </w:r>
      <w:r>
        <w:rPr>
          <w:rFonts w:hint="eastAsia" w:ascii="宋体" w:hAnsi="宋体"/>
          <w:sz w:val="24"/>
        </w:rPr>
        <w:t>项目的货物合同项下的款项。</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lang w:eastAsia="zh-CN"/>
        </w:rPr>
        <w:t>比选</w:t>
      </w:r>
      <w:r>
        <w:rPr>
          <w:rFonts w:hint="eastAsia" w:ascii="宋体" w:hAnsi="宋体"/>
          <w:sz w:val="24"/>
        </w:rPr>
        <w:t>将以国内公开</w:t>
      </w:r>
      <w:r>
        <w:rPr>
          <w:rFonts w:hint="eastAsia" w:ascii="宋体" w:hAnsi="宋体"/>
          <w:sz w:val="24"/>
          <w:lang w:eastAsia="zh-CN"/>
        </w:rPr>
        <w:t>比选</w:t>
      </w:r>
      <w:r>
        <w:rPr>
          <w:rFonts w:hint="eastAsia" w:ascii="宋体" w:hAnsi="宋体"/>
          <w:sz w:val="24"/>
        </w:rPr>
        <w:t>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w:t>
      </w:r>
      <w:r>
        <w:rPr>
          <w:rFonts w:hint="eastAsia" w:ascii="宋体" w:hAnsi="宋体"/>
          <w:sz w:val="24"/>
          <w:lang w:eastAsia="zh-CN"/>
        </w:rPr>
        <w:t>比选</w:t>
      </w:r>
      <w:r>
        <w:rPr>
          <w:rFonts w:hint="eastAsia" w:ascii="宋体" w:hAnsi="宋体"/>
          <w:sz w:val="24"/>
        </w:rPr>
        <w:t>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w:t>
      </w:r>
      <w:r>
        <w:rPr>
          <w:rFonts w:hint="eastAsia" w:ascii="宋体" w:hAnsi="宋体"/>
          <w:b/>
          <w:sz w:val="24"/>
          <w:lang w:eastAsia="zh-CN"/>
        </w:rPr>
        <w:t>比选人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w:t>
      </w:r>
      <w:r>
        <w:rPr>
          <w:rFonts w:hint="eastAsia"/>
          <w:sz w:val="24"/>
          <w:lang w:eastAsia="zh-CN"/>
        </w:rPr>
        <w:t>比选人</w:t>
      </w:r>
      <w:r>
        <w:rPr>
          <w:rFonts w:hint="eastAsia"/>
          <w:sz w:val="24"/>
        </w:rPr>
        <w:t>。</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w:t>
      </w:r>
      <w:r>
        <w:rPr>
          <w:rFonts w:hint="eastAsia"/>
          <w:sz w:val="24"/>
          <w:lang w:eastAsia="zh-CN"/>
        </w:rPr>
        <w:t>比选人</w:t>
      </w:r>
      <w:r>
        <w:rPr>
          <w:rFonts w:hint="eastAsia"/>
          <w:sz w:val="24"/>
        </w:rPr>
        <w:t>不得与本次</w:t>
      </w:r>
      <w:r>
        <w:rPr>
          <w:rFonts w:hint="eastAsia"/>
          <w:sz w:val="24"/>
          <w:lang w:eastAsia="zh-CN"/>
        </w:rPr>
        <w:t>比选</w:t>
      </w:r>
      <w:r>
        <w:rPr>
          <w:rFonts w:hint="eastAsia"/>
          <w:sz w:val="24"/>
        </w:rPr>
        <w:t>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w:t>
      </w:r>
      <w:r>
        <w:rPr>
          <w:rFonts w:hint="eastAsia"/>
          <w:sz w:val="24"/>
          <w:lang w:eastAsia="zh-CN"/>
        </w:rPr>
        <w:t>比选</w:t>
      </w:r>
      <w:r>
        <w:rPr>
          <w:rFonts w:hint="eastAsia"/>
          <w:sz w:val="24"/>
        </w:rPr>
        <w:t>代理机构</w:t>
      </w:r>
      <w:r>
        <w:rPr>
          <w:sz w:val="24"/>
        </w:rPr>
        <w:t>/</w:t>
      </w:r>
      <w:r>
        <w:rPr>
          <w:rFonts w:hint="eastAsia"/>
          <w:sz w:val="24"/>
        </w:rPr>
        <w:t>买方的法人才能参加</w:t>
      </w:r>
      <w:r>
        <w:rPr>
          <w:rFonts w:hint="eastAsia"/>
          <w:sz w:val="24"/>
          <w:lang w:eastAsia="zh-CN"/>
        </w:rPr>
        <w:t>比选</w:t>
      </w:r>
      <w:r>
        <w:rPr>
          <w:rFonts w:hint="eastAsia"/>
          <w:sz w:val="24"/>
        </w:rPr>
        <w:t>。</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w:t>
      </w:r>
      <w:r>
        <w:rPr>
          <w:rFonts w:hint="eastAsia"/>
          <w:sz w:val="24"/>
          <w:lang w:eastAsia="zh-CN"/>
        </w:rPr>
        <w:t>比选人</w:t>
      </w:r>
      <w:r>
        <w:rPr>
          <w:rFonts w:hint="eastAsia"/>
          <w:sz w:val="24"/>
        </w:rPr>
        <w:t>应不属于有腐败和欺诈行为的不合格的</w:t>
      </w:r>
      <w:r>
        <w:rPr>
          <w:rFonts w:hint="eastAsia"/>
          <w:sz w:val="24"/>
          <w:lang w:eastAsia="zh-CN"/>
        </w:rPr>
        <w:t>比选人</w:t>
      </w:r>
      <w:r>
        <w:rPr>
          <w:rFonts w:hint="eastAsia"/>
          <w:sz w:val="24"/>
        </w:rPr>
        <w:t>。</w:t>
      </w:r>
    </w:p>
    <w:p>
      <w:pPr>
        <w:spacing w:line="320" w:lineRule="exact"/>
        <w:rPr>
          <w:rFonts w:hint="eastAsia"/>
          <w:sz w:val="24"/>
        </w:rPr>
      </w:pPr>
      <w:r>
        <w:rPr>
          <w:rFonts w:hint="eastAsia"/>
          <w:sz w:val="24"/>
        </w:rPr>
        <w:t>4.5</w:t>
      </w:r>
      <w:r>
        <w:rPr>
          <w:rFonts w:hint="eastAsia"/>
          <w:sz w:val="24"/>
          <w:lang w:eastAsia="zh-CN"/>
        </w:rPr>
        <w:t>比选人</w:t>
      </w:r>
      <w:r>
        <w:rPr>
          <w:rFonts w:hint="eastAsia"/>
          <w:sz w:val="24"/>
        </w:rPr>
        <w:t>之间如果存在下列情形之一的，不得同时参加本项目</w:t>
      </w:r>
      <w:r>
        <w:rPr>
          <w:rFonts w:hint="eastAsia"/>
          <w:sz w:val="24"/>
          <w:lang w:eastAsia="zh-CN"/>
        </w:rPr>
        <w:t>比选</w:t>
      </w:r>
      <w:r>
        <w:rPr>
          <w:rFonts w:hint="eastAsia"/>
          <w:sz w:val="24"/>
        </w:rPr>
        <w:t>：</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eastAsia="zh-CN"/>
        </w:rPr>
        <w:t>比选人</w:t>
      </w:r>
      <w:r>
        <w:rPr>
          <w:rFonts w:hint="eastAsia" w:ascii="宋体" w:hAnsi="宋体"/>
          <w:sz w:val="24"/>
        </w:rPr>
        <w:t>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lang w:eastAsia="zh-CN"/>
        </w:rPr>
        <w:t>比选人</w:t>
      </w:r>
      <w:r>
        <w:rPr>
          <w:rFonts w:hint="eastAsia" w:ascii="宋体" w:hAnsi="宋体"/>
          <w:sz w:val="24"/>
        </w:rPr>
        <w:t>应承担所有与准备和参加</w:t>
      </w:r>
      <w:r>
        <w:rPr>
          <w:rFonts w:hint="eastAsia" w:ascii="宋体" w:hAnsi="宋体"/>
          <w:sz w:val="24"/>
          <w:lang w:eastAsia="zh-CN"/>
        </w:rPr>
        <w:t>比选</w:t>
      </w:r>
      <w:r>
        <w:rPr>
          <w:rFonts w:hint="eastAsia" w:ascii="宋体" w:hAnsi="宋体"/>
          <w:sz w:val="24"/>
        </w:rPr>
        <w:t>有关的费用。无论</w:t>
      </w:r>
      <w:r>
        <w:rPr>
          <w:rFonts w:hint="eastAsia" w:ascii="宋体" w:hAnsi="宋体"/>
          <w:sz w:val="24"/>
          <w:lang w:eastAsia="zh-CN"/>
        </w:rPr>
        <w:t>比选</w:t>
      </w:r>
      <w:r>
        <w:rPr>
          <w:rFonts w:hint="eastAsia" w:ascii="宋体" w:hAnsi="宋体"/>
          <w:sz w:val="24"/>
        </w:rPr>
        <w:t>的结果如何，或项目因故取消，</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代理机构对上述费用不承担任何责任和义务。</w:t>
      </w:r>
      <w:r>
        <w:rPr>
          <w:rFonts w:ascii="宋体" w:hAnsi="宋体"/>
          <w:sz w:val="24"/>
        </w:rPr>
        <w:t xml:space="preserve"> </w:t>
      </w:r>
    </w:p>
    <w:p>
      <w:pPr>
        <w:jc w:val="center"/>
        <w:rPr>
          <w:rFonts w:ascii="宋体" w:hAnsi="宋体"/>
          <w:b/>
          <w:sz w:val="30"/>
          <w:szCs w:val="30"/>
        </w:rPr>
      </w:pPr>
      <w:r>
        <w:rPr>
          <w:rFonts w:hint="eastAsia" w:ascii="宋体" w:hAnsi="宋体"/>
          <w:b/>
          <w:sz w:val="30"/>
          <w:szCs w:val="30"/>
        </w:rPr>
        <w:t>二、</w:t>
      </w:r>
      <w:r>
        <w:rPr>
          <w:rFonts w:hint="eastAsia" w:ascii="宋体" w:hAnsi="宋体"/>
          <w:b/>
          <w:sz w:val="30"/>
          <w:szCs w:val="30"/>
          <w:lang w:eastAsia="zh-CN"/>
        </w:rPr>
        <w:t>比选</w:t>
      </w:r>
      <w:r>
        <w:rPr>
          <w:rFonts w:hint="eastAsia" w:ascii="宋体" w:hAnsi="宋体"/>
          <w:b/>
          <w:sz w:val="30"/>
          <w:szCs w:val="30"/>
        </w:rPr>
        <w:t>文件</w:t>
      </w:r>
      <w:r>
        <w:rPr>
          <w:rFonts w:ascii="宋体" w:hAnsi="宋体"/>
          <w:b/>
          <w:sz w:val="30"/>
          <w:szCs w:val="30"/>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w:t>
      </w:r>
      <w:r>
        <w:rPr>
          <w:rFonts w:hint="eastAsia" w:ascii="宋体" w:hAnsi="宋体"/>
          <w:sz w:val="24"/>
          <w:lang w:eastAsia="zh-CN"/>
        </w:rPr>
        <w:t>比选人</w:t>
      </w:r>
      <w:r>
        <w:rPr>
          <w:rFonts w:hint="eastAsia" w:ascii="宋体" w:hAnsi="宋体"/>
          <w:sz w:val="24"/>
        </w:rPr>
        <w:t>应检查</w:t>
      </w:r>
      <w:r>
        <w:rPr>
          <w:rFonts w:hint="eastAsia" w:ascii="宋体" w:hAnsi="宋体"/>
          <w:sz w:val="24"/>
          <w:lang w:eastAsia="zh-CN"/>
        </w:rPr>
        <w:t>比选</w:t>
      </w:r>
      <w:r>
        <w:rPr>
          <w:rFonts w:hint="eastAsia" w:ascii="宋体" w:hAnsi="宋体"/>
          <w:sz w:val="24"/>
        </w:rPr>
        <w:t>文件中所有的须知、格式、条款、技术规格和其它资料。如果</w:t>
      </w:r>
      <w:r>
        <w:rPr>
          <w:rFonts w:hint="eastAsia" w:ascii="宋体" w:hAnsi="宋体"/>
          <w:sz w:val="24"/>
          <w:lang w:eastAsia="zh-CN"/>
        </w:rPr>
        <w:t>比选人</w:t>
      </w:r>
      <w:r>
        <w:rPr>
          <w:rFonts w:hint="eastAsia" w:ascii="宋体" w:hAnsi="宋体"/>
          <w:sz w:val="24"/>
        </w:rPr>
        <w:t>没有按照</w:t>
      </w:r>
      <w:r>
        <w:rPr>
          <w:rFonts w:hint="eastAsia" w:ascii="宋体" w:hAnsi="宋体"/>
          <w:sz w:val="24"/>
          <w:lang w:eastAsia="zh-CN"/>
        </w:rPr>
        <w:t>比选</w:t>
      </w:r>
      <w:r>
        <w:rPr>
          <w:rFonts w:hint="eastAsia" w:ascii="宋体" w:hAnsi="宋体"/>
          <w:sz w:val="24"/>
        </w:rPr>
        <w:t>文件的要求提交全部资料，或者提交的资料没有对</w:t>
      </w:r>
      <w:r>
        <w:rPr>
          <w:rFonts w:hint="eastAsia" w:ascii="宋体" w:hAnsi="宋体"/>
          <w:sz w:val="24"/>
          <w:lang w:eastAsia="zh-CN"/>
        </w:rPr>
        <w:t>比选</w:t>
      </w:r>
      <w:r>
        <w:rPr>
          <w:rFonts w:hint="eastAsia" w:ascii="宋体" w:hAnsi="宋体"/>
          <w:sz w:val="24"/>
        </w:rPr>
        <w:t>文件在各方面作出实质性响应，可能导致其</w:t>
      </w:r>
      <w:r>
        <w:rPr>
          <w:rFonts w:hint="eastAsia" w:ascii="宋体" w:hAnsi="宋体"/>
          <w:sz w:val="24"/>
          <w:lang w:eastAsia="zh-CN"/>
        </w:rPr>
        <w:t>比选</w:t>
      </w:r>
      <w:r>
        <w:rPr>
          <w:rFonts w:hint="eastAsia" w:ascii="宋体" w:hAnsi="宋体"/>
          <w:sz w:val="24"/>
        </w:rPr>
        <w:t>被拒绝，该风险由</w:t>
      </w:r>
      <w:r>
        <w:rPr>
          <w:rFonts w:hint="eastAsia" w:ascii="宋体" w:hAnsi="宋体"/>
          <w:sz w:val="24"/>
          <w:lang w:eastAsia="zh-CN"/>
        </w:rPr>
        <w:t>比选人</w:t>
      </w:r>
      <w:r>
        <w:rPr>
          <w:rFonts w:hint="eastAsia" w:ascii="宋体" w:hAnsi="宋体"/>
          <w:sz w:val="24"/>
        </w:rPr>
        <w:t>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w:t>
      </w:r>
      <w:r>
        <w:rPr>
          <w:rFonts w:hint="eastAsia" w:ascii="宋体" w:hAnsi="宋体"/>
          <w:sz w:val="24"/>
          <w:lang w:eastAsia="zh-CN"/>
        </w:rPr>
        <w:t>比选</w:t>
      </w:r>
      <w:r>
        <w:rPr>
          <w:rFonts w:hint="eastAsia" w:ascii="宋体" w:hAnsi="宋体"/>
          <w:sz w:val="24"/>
        </w:rPr>
        <w:t>文件进行澄清的</w:t>
      </w:r>
      <w:r>
        <w:rPr>
          <w:rFonts w:hint="eastAsia" w:ascii="宋体" w:hAnsi="宋体"/>
          <w:sz w:val="24"/>
          <w:lang w:eastAsia="zh-CN"/>
        </w:rPr>
        <w:t>比选人</w:t>
      </w:r>
      <w:r>
        <w:rPr>
          <w:rFonts w:hint="eastAsia" w:ascii="宋体" w:hAnsi="宋体"/>
          <w:sz w:val="24"/>
        </w:rPr>
        <w:t>应以书面或扫描电邮、传真方式通知</w:t>
      </w:r>
      <w:r>
        <w:rPr>
          <w:rFonts w:hint="eastAsia" w:ascii="宋体" w:hAnsi="宋体"/>
          <w:sz w:val="24"/>
          <w:lang w:eastAsia="zh-CN"/>
        </w:rPr>
        <w:t>比选</w:t>
      </w:r>
      <w:r>
        <w:rPr>
          <w:rFonts w:hint="eastAsia" w:ascii="宋体" w:hAnsi="宋体"/>
          <w:sz w:val="24"/>
        </w:rPr>
        <w:t>代理机构。对前附表规定的时间以前收到的对</w:t>
      </w:r>
      <w:r>
        <w:rPr>
          <w:rFonts w:hint="eastAsia" w:ascii="宋体" w:hAnsi="宋体"/>
          <w:sz w:val="24"/>
          <w:lang w:eastAsia="zh-CN"/>
        </w:rPr>
        <w:t>比选</w:t>
      </w:r>
      <w:r>
        <w:rPr>
          <w:rFonts w:hint="eastAsia" w:ascii="宋体" w:hAnsi="宋体"/>
          <w:sz w:val="24"/>
        </w:rPr>
        <w:t>文件的澄清要求，</w:t>
      </w:r>
      <w:r>
        <w:rPr>
          <w:rFonts w:hint="eastAsia" w:ascii="宋体" w:hAnsi="宋体"/>
          <w:sz w:val="24"/>
          <w:lang w:eastAsia="zh-CN"/>
        </w:rPr>
        <w:t>比选</w:t>
      </w:r>
      <w:r>
        <w:rPr>
          <w:rFonts w:hint="eastAsia" w:ascii="宋体" w:hAnsi="宋体"/>
          <w:sz w:val="24"/>
        </w:rPr>
        <w:t>代理机构予以答复，同时该答复提供给每个</w:t>
      </w:r>
      <w:r>
        <w:rPr>
          <w:rFonts w:hint="eastAsia" w:ascii="宋体" w:hAnsi="宋体"/>
          <w:sz w:val="24"/>
          <w:lang w:eastAsia="zh-CN"/>
        </w:rPr>
        <w:t>比选</w:t>
      </w:r>
      <w:r>
        <w:rPr>
          <w:rFonts w:hint="eastAsia" w:ascii="宋体" w:hAnsi="宋体"/>
          <w:sz w:val="24"/>
        </w:rPr>
        <w:t>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lang w:eastAsia="zh-CN"/>
        </w:rPr>
        <w:t>比选人</w:t>
      </w:r>
      <w:r>
        <w:rPr>
          <w:rFonts w:hint="eastAsia" w:ascii="宋体" w:hAnsi="宋体"/>
          <w:sz w:val="24"/>
        </w:rPr>
        <w:t>对</w:t>
      </w:r>
      <w:r>
        <w:rPr>
          <w:rFonts w:hint="eastAsia" w:ascii="宋体" w:hAnsi="宋体"/>
          <w:sz w:val="24"/>
          <w:lang w:eastAsia="zh-CN"/>
        </w:rPr>
        <w:t>比选</w:t>
      </w:r>
      <w:r>
        <w:rPr>
          <w:rFonts w:hint="eastAsia" w:ascii="宋体" w:hAnsi="宋体"/>
          <w:sz w:val="24"/>
        </w:rPr>
        <w:t>文件的要求和澄清必须在</w:t>
      </w:r>
      <w:r>
        <w:rPr>
          <w:rFonts w:hint="eastAsia" w:ascii="宋体" w:hAnsi="宋体"/>
          <w:sz w:val="24"/>
          <w:lang w:eastAsia="zh-CN"/>
        </w:rPr>
        <w:t>比选</w:t>
      </w:r>
      <w:r>
        <w:rPr>
          <w:rFonts w:hint="eastAsia" w:ascii="宋体" w:hAnsi="宋体"/>
          <w:sz w:val="24"/>
        </w:rPr>
        <w:t>截止前的规定的时间提出，</w:t>
      </w:r>
      <w:r>
        <w:rPr>
          <w:rFonts w:hint="eastAsia" w:ascii="宋体" w:hAnsi="宋体"/>
          <w:sz w:val="24"/>
          <w:lang w:eastAsia="zh-CN"/>
        </w:rPr>
        <w:t>比选</w:t>
      </w:r>
      <w:r>
        <w:rPr>
          <w:rFonts w:hint="eastAsia" w:ascii="宋体" w:hAnsi="宋体"/>
          <w:sz w:val="24"/>
        </w:rPr>
        <w:t>截止时间后，</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代理机构不接受对</w:t>
      </w:r>
      <w:r>
        <w:rPr>
          <w:rFonts w:hint="eastAsia" w:ascii="宋体" w:hAnsi="宋体"/>
          <w:sz w:val="24"/>
          <w:lang w:eastAsia="zh-CN"/>
        </w:rPr>
        <w:t>比选</w:t>
      </w:r>
      <w:r>
        <w:rPr>
          <w:rFonts w:hint="eastAsia" w:ascii="宋体" w:hAnsi="宋体"/>
          <w:sz w:val="24"/>
        </w:rPr>
        <w:t>文件内容的质疑，</w:t>
      </w:r>
      <w:r>
        <w:rPr>
          <w:rFonts w:hint="eastAsia" w:ascii="宋体" w:hAnsi="宋体"/>
          <w:sz w:val="24"/>
          <w:lang w:eastAsia="zh-CN"/>
        </w:rPr>
        <w:t>比选</w:t>
      </w:r>
      <w:r>
        <w:rPr>
          <w:rFonts w:hint="eastAsia" w:ascii="宋体" w:hAnsi="宋体"/>
          <w:sz w:val="24"/>
        </w:rPr>
        <w:t>文件的最终解释权归</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代理机构所有。</w:t>
      </w:r>
    </w:p>
    <w:p>
      <w:pPr>
        <w:numPr>
          <w:ilvl w:val="0"/>
          <w:numId w:val="1"/>
        </w:numPr>
        <w:spacing w:before="120" w:line="320" w:lineRule="exact"/>
        <w:rPr>
          <w:rFonts w:ascii="宋体" w:hAnsi="宋体"/>
          <w:b/>
          <w:sz w:val="24"/>
        </w:rPr>
      </w:pPr>
      <w:r>
        <w:rPr>
          <w:rFonts w:hint="eastAsia" w:ascii="宋体" w:hAnsi="宋体"/>
          <w:b/>
          <w:sz w:val="24"/>
          <w:lang w:eastAsia="zh-CN"/>
        </w:rPr>
        <w:t>比选</w:t>
      </w:r>
      <w:r>
        <w:rPr>
          <w:rFonts w:hint="eastAsia" w:ascii="宋体" w:hAnsi="宋体"/>
          <w:b/>
          <w:sz w:val="24"/>
        </w:rPr>
        <w:t>文件的修改</w:t>
      </w:r>
    </w:p>
    <w:p>
      <w:pPr>
        <w:spacing w:before="120" w:after="120" w:afterLines="50" w:line="320" w:lineRule="exact"/>
        <w:ind w:left="539" w:leftChars="1" w:hanging="537" w:hangingChars="224"/>
        <w:rPr>
          <w:rFonts w:ascii="宋体" w:hAnsi="宋体"/>
        </w:rPr>
      </w:pPr>
      <w:r>
        <w:rPr>
          <w:rFonts w:hint="eastAsia" w:ascii="宋体" w:hAnsi="宋体"/>
          <w:sz w:val="24"/>
        </w:rPr>
        <w:t>9</w:t>
      </w:r>
      <w:r>
        <w:rPr>
          <w:rFonts w:ascii="宋体" w:hAnsi="宋体"/>
          <w:sz w:val="24"/>
        </w:rPr>
        <w:t>.1</w:t>
      </w:r>
      <w:r>
        <w:rPr>
          <w:rFonts w:hint="eastAsia" w:ascii="宋体" w:hAnsi="宋体"/>
          <w:sz w:val="24"/>
          <w:lang w:eastAsia="zh-CN"/>
        </w:rPr>
        <w:t>比选</w:t>
      </w:r>
      <w:r>
        <w:rPr>
          <w:rFonts w:hint="eastAsia" w:ascii="宋体" w:hAnsi="宋体"/>
          <w:sz w:val="24"/>
        </w:rPr>
        <w:t>代理机构可以因任何原因，在</w:t>
      </w:r>
      <w:r>
        <w:rPr>
          <w:rFonts w:hint="eastAsia" w:ascii="宋体" w:hAnsi="宋体"/>
          <w:sz w:val="24"/>
          <w:lang w:eastAsia="zh-CN"/>
        </w:rPr>
        <w:t>比选</w:t>
      </w:r>
      <w:r>
        <w:rPr>
          <w:rFonts w:hint="eastAsia" w:ascii="宋体" w:hAnsi="宋体"/>
          <w:sz w:val="24"/>
        </w:rPr>
        <w:t>截止期前对</w:t>
      </w:r>
      <w:r>
        <w:rPr>
          <w:rFonts w:hint="eastAsia" w:ascii="宋体" w:hAnsi="宋体"/>
          <w:sz w:val="24"/>
          <w:lang w:eastAsia="zh-CN"/>
        </w:rPr>
        <w:t>比选</w:t>
      </w:r>
      <w:r>
        <w:rPr>
          <w:rFonts w:hint="eastAsia" w:ascii="宋体" w:hAnsi="宋体"/>
          <w:sz w:val="24"/>
        </w:rPr>
        <w:t>文件进行修改。</w:t>
      </w:r>
    </w:p>
    <w:p>
      <w:pPr>
        <w:spacing w:before="120" w:after="120" w:afterLines="50" w:line="320" w:lineRule="exact"/>
        <w:ind w:left="539" w:leftChars="1" w:hanging="537" w:hangingChars="224"/>
        <w:rPr>
          <w:rFonts w:ascii="宋体" w:hAnsi="宋体"/>
        </w:rPr>
      </w:pPr>
      <w:r>
        <w:rPr>
          <w:rFonts w:hint="eastAsia" w:ascii="宋体" w:hAnsi="宋体"/>
          <w:sz w:val="24"/>
        </w:rPr>
        <w:t>9</w:t>
      </w:r>
      <w:r>
        <w:rPr>
          <w:rFonts w:ascii="宋体" w:hAnsi="宋体"/>
          <w:sz w:val="24"/>
        </w:rPr>
        <w:t>.2</w:t>
      </w:r>
      <w:r>
        <w:rPr>
          <w:rFonts w:hint="eastAsia" w:ascii="宋体" w:hAnsi="宋体"/>
          <w:sz w:val="24"/>
          <w:lang w:eastAsia="zh-CN"/>
        </w:rPr>
        <w:t>比选</w:t>
      </w:r>
      <w:r>
        <w:rPr>
          <w:rFonts w:hint="eastAsia" w:ascii="宋体" w:hAnsi="宋体"/>
          <w:sz w:val="24"/>
        </w:rPr>
        <w:t>文件的修改对</w:t>
      </w:r>
      <w:r>
        <w:rPr>
          <w:rFonts w:hint="eastAsia" w:ascii="宋体" w:hAnsi="宋体"/>
          <w:sz w:val="24"/>
          <w:lang w:eastAsia="zh-CN"/>
        </w:rPr>
        <w:t>比选人</w:t>
      </w:r>
      <w:r>
        <w:rPr>
          <w:rFonts w:hint="eastAsia" w:ascii="宋体" w:hAnsi="宋体"/>
          <w:sz w:val="24"/>
        </w:rPr>
        <w:t>具有约束力。</w:t>
      </w:r>
      <w:r>
        <w:rPr>
          <w:rFonts w:hint="eastAsia"/>
          <w:sz w:val="24"/>
          <w:lang w:eastAsia="zh-CN"/>
        </w:rPr>
        <w:t>比选人</w:t>
      </w:r>
      <w:r>
        <w:rPr>
          <w:rFonts w:hint="eastAsia"/>
          <w:sz w:val="24"/>
        </w:rPr>
        <w:t>在</w:t>
      </w:r>
      <w:r>
        <w:rPr>
          <w:rFonts w:hint="eastAsia"/>
          <w:sz w:val="24"/>
          <w:lang w:eastAsia="zh-CN"/>
        </w:rPr>
        <w:t>比选</w:t>
      </w:r>
      <w:r>
        <w:rPr>
          <w:rFonts w:hint="eastAsia"/>
          <w:sz w:val="24"/>
        </w:rPr>
        <w:t>截止时间之前有义务自行查看本项目是否有澄清答疑等其他通知，如有遗漏，</w:t>
      </w:r>
      <w:r>
        <w:rPr>
          <w:rFonts w:hint="eastAsia"/>
          <w:sz w:val="24"/>
          <w:lang w:eastAsia="zh-CN"/>
        </w:rPr>
        <w:t>比选人</w:t>
      </w:r>
      <w:r>
        <w:rPr>
          <w:rFonts w:hint="eastAsia"/>
          <w:sz w:val="24"/>
        </w:rPr>
        <w:t>自行承担责任</w:t>
      </w:r>
      <w:r>
        <w:rPr>
          <w:rFonts w:hint="eastAsia" w:ascii="宋体" w:hAnsi="宋体"/>
          <w:sz w:val="24"/>
        </w:rPr>
        <w:t>。</w:t>
      </w:r>
      <w:r>
        <w:rPr>
          <w:rFonts w:hint="eastAsia" w:ascii="宋体" w:hAnsi="宋体"/>
          <w:sz w:val="24"/>
          <w:lang w:eastAsia="zh-CN"/>
        </w:rPr>
        <w:t>比选人</w:t>
      </w:r>
      <w:r>
        <w:rPr>
          <w:rFonts w:hint="eastAsia" w:ascii="宋体" w:hAnsi="宋体"/>
          <w:sz w:val="24"/>
        </w:rPr>
        <w:t>将被视为编制</w:t>
      </w:r>
      <w:r>
        <w:rPr>
          <w:rFonts w:hint="eastAsia" w:ascii="宋体" w:hAnsi="宋体"/>
          <w:sz w:val="24"/>
          <w:lang w:eastAsia="zh-CN"/>
        </w:rPr>
        <w:t>比选文件</w:t>
      </w:r>
      <w:r>
        <w:rPr>
          <w:rFonts w:hint="eastAsia" w:ascii="宋体" w:hAnsi="宋体"/>
          <w:sz w:val="24"/>
        </w:rPr>
        <w:t>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.3</w:t>
      </w:r>
      <w:r>
        <w:rPr>
          <w:rFonts w:hint="eastAsia" w:ascii="宋体" w:hAnsi="宋体"/>
          <w:sz w:val="24"/>
          <w:lang w:eastAsia="zh-CN"/>
        </w:rPr>
        <w:t>比选</w:t>
      </w:r>
      <w:r>
        <w:rPr>
          <w:rFonts w:hint="eastAsia" w:ascii="宋体" w:hAnsi="宋体"/>
          <w:sz w:val="24"/>
        </w:rPr>
        <w:t>文件的修改应考虑给予</w:t>
      </w:r>
      <w:r>
        <w:rPr>
          <w:rFonts w:hint="eastAsia" w:ascii="宋体" w:hAnsi="宋体"/>
          <w:sz w:val="24"/>
          <w:lang w:eastAsia="zh-CN"/>
        </w:rPr>
        <w:t>比选人</w:t>
      </w:r>
      <w:r>
        <w:rPr>
          <w:rFonts w:hint="eastAsia" w:ascii="宋体" w:hAnsi="宋体"/>
          <w:sz w:val="24"/>
        </w:rPr>
        <w:t>合理的时间制作相应的</w:t>
      </w:r>
      <w:r>
        <w:rPr>
          <w:rFonts w:hint="eastAsia" w:ascii="宋体" w:hAnsi="宋体"/>
          <w:sz w:val="24"/>
          <w:lang w:eastAsia="zh-CN"/>
        </w:rPr>
        <w:t>比选文件</w:t>
      </w:r>
      <w:r>
        <w:rPr>
          <w:rFonts w:hint="eastAsia" w:ascii="宋体" w:hAnsi="宋体"/>
          <w:sz w:val="24"/>
        </w:rPr>
        <w:t>。</w:t>
      </w:r>
      <w:r>
        <w:rPr>
          <w:rFonts w:hint="eastAsia" w:ascii="宋体" w:hAnsi="宋体"/>
          <w:sz w:val="24"/>
          <w:lang w:eastAsia="zh-CN"/>
        </w:rPr>
        <w:t>比选</w:t>
      </w:r>
      <w:r>
        <w:rPr>
          <w:rFonts w:hint="eastAsia" w:ascii="宋体" w:hAnsi="宋体"/>
          <w:sz w:val="24"/>
        </w:rPr>
        <w:t>代理机构可酌情延长截标日期。</w:t>
      </w:r>
    </w:p>
    <w:p>
      <w:pPr>
        <w:jc w:val="center"/>
        <w:rPr>
          <w:rFonts w:ascii="宋体" w:hAnsi="宋体"/>
          <w:b/>
          <w:sz w:val="30"/>
          <w:szCs w:val="30"/>
        </w:rPr>
      </w:pPr>
      <w:r>
        <w:rPr>
          <w:rFonts w:hint="eastAsia" w:ascii="宋体" w:hAnsi="宋体"/>
          <w:b/>
          <w:sz w:val="30"/>
          <w:szCs w:val="30"/>
        </w:rPr>
        <w:t>三、</w:t>
      </w:r>
      <w:r>
        <w:rPr>
          <w:rFonts w:hint="eastAsia" w:ascii="宋体" w:hAnsi="宋体"/>
          <w:b/>
          <w:sz w:val="30"/>
          <w:szCs w:val="30"/>
          <w:lang w:eastAsia="zh-CN"/>
        </w:rPr>
        <w:t>比选文件</w:t>
      </w:r>
      <w:r>
        <w:rPr>
          <w:rFonts w:hint="eastAsia" w:ascii="宋体" w:hAnsi="宋体"/>
          <w:b/>
          <w:sz w:val="30"/>
          <w:szCs w:val="30"/>
        </w:rPr>
        <w:t>的编制</w:t>
      </w:r>
    </w:p>
    <w:p>
      <w:pPr>
        <w:spacing w:line="360" w:lineRule="exact"/>
        <w:rPr>
          <w:b/>
          <w:sz w:val="24"/>
        </w:rPr>
      </w:pPr>
      <w:r>
        <w:rPr>
          <w:rFonts w:hint="eastAsia"/>
          <w:b/>
          <w:sz w:val="24"/>
        </w:rPr>
        <w:t xml:space="preserve">10. </w:t>
      </w:r>
      <w:r>
        <w:rPr>
          <w:rFonts w:hint="eastAsia"/>
          <w:b/>
          <w:sz w:val="24"/>
          <w:lang w:eastAsia="zh-CN"/>
        </w:rPr>
        <w:t>比选文件</w:t>
      </w:r>
      <w:r>
        <w:rPr>
          <w:rFonts w:hint="eastAsia"/>
          <w:b/>
          <w:sz w:val="24"/>
        </w:rPr>
        <w:t>的构成</w:t>
      </w:r>
    </w:p>
    <w:p>
      <w:pPr>
        <w:spacing w:line="360" w:lineRule="exact"/>
        <w:rPr>
          <w:sz w:val="24"/>
        </w:rPr>
      </w:pPr>
      <w:r>
        <w:rPr>
          <w:sz w:val="24"/>
        </w:rPr>
        <w:t>1</w:t>
      </w:r>
      <w:r>
        <w:rPr>
          <w:rFonts w:hint="eastAsia"/>
          <w:sz w:val="24"/>
        </w:rPr>
        <w:t>0</w:t>
      </w:r>
      <w:r>
        <w:rPr>
          <w:sz w:val="24"/>
        </w:rPr>
        <w:t>.1</w:t>
      </w:r>
      <w:r>
        <w:rPr>
          <w:rFonts w:hint="eastAsia"/>
          <w:sz w:val="24"/>
          <w:lang w:eastAsia="zh-CN"/>
        </w:rPr>
        <w:t>比选文件</w:t>
      </w:r>
      <w:r>
        <w:rPr>
          <w:rFonts w:hint="eastAsia"/>
          <w:sz w:val="24"/>
        </w:rPr>
        <w:t>由下列部分构成：</w:t>
      </w:r>
    </w:p>
    <w:p>
      <w:pPr>
        <w:spacing w:line="360" w:lineRule="exact"/>
        <w:ind w:firstLine="480" w:firstLineChars="200"/>
        <w:rPr>
          <w:rFonts w:hint="eastAsia"/>
          <w:sz w:val="24"/>
        </w:rPr>
      </w:pPr>
      <w:r>
        <w:rPr>
          <w:rFonts w:hint="eastAsia"/>
          <w:sz w:val="24"/>
          <w:lang w:eastAsia="zh-CN"/>
        </w:rPr>
        <w:t>比选文件</w:t>
      </w:r>
      <w:r>
        <w:rPr>
          <w:rFonts w:hint="eastAsia"/>
          <w:sz w:val="24"/>
        </w:rPr>
        <w:t>应由</w:t>
      </w:r>
      <w:r>
        <w:rPr>
          <w:rFonts w:hint="eastAsia"/>
          <w:sz w:val="24"/>
          <w:lang w:eastAsia="zh-CN"/>
        </w:rPr>
        <w:t>比选</w:t>
      </w:r>
      <w:r>
        <w:rPr>
          <w:rFonts w:hint="eastAsia"/>
          <w:sz w:val="24"/>
        </w:rPr>
        <w:t>文件第四章</w:t>
      </w:r>
      <w:r>
        <w:rPr>
          <w:rFonts w:hint="eastAsia"/>
          <w:sz w:val="24"/>
          <w:lang w:eastAsia="zh-CN"/>
        </w:rPr>
        <w:t>比选文件</w:t>
      </w:r>
      <w:r>
        <w:rPr>
          <w:rFonts w:hint="eastAsia"/>
          <w:sz w:val="24"/>
        </w:rPr>
        <w:t>格式中要求的内容及</w:t>
      </w:r>
      <w:r>
        <w:rPr>
          <w:rFonts w:hint="eastAsia"/>
          <w:sz w:val="24"/>
          <w:lang w:eastAsia="zh-CN"/>
        </w:rPr>
        <w:t>比选</w:t>
      </w:r>
      <w:r>
        <w:rPr>
          <w:rFonts w:hint="eastAsia"/>
          <w:sz w:val="24"/>
        </w:rPr>
        <w:t>文件要求的其他内容构成。</w:t>
      </w:r>
    </w:p>
    <w:p>
      <w:pPr>
        <w:spacing w:line="360" w:lineRule="exact"/>
        <w:ind w:firstLine="480" w:firstLineChars="200"/>
        <w:rPr>
          <w:rFonts w:hint="eastAsia"/>
          <w:sz w:val="24"/>
        </w:rPr>
      </w:pPr>
      <w:r>
        <w:rPr>
          <w:rFonts w:hint="eastAsia"/>
          <w:sz w:val="24"/>
          <w:lang w:eastAsia="zh-CN"/>
        </w:rPr>
        <w:t>比选</w:t>
      </w:r>
      <w:r>
        <w:rPr>
          <w:rFonts w:hint="eastAsia"/>
          <w:sz w:val="24"/>
        </w:rPr>
        <w:t>方按照以上内容装订成册连续编写页码，认真按照格式填写全部内容。</w:t>
      </w:r>
    </w:p>
    <w:p>
      <w:pPr>
        <w:spacing w:line="360" w:lineRule="exact"/>
        <w:rPr>
          <w:rFonts w:hint="eastAsia"/>
          <w:sz w:val="24"/>
        </w:rPr>
      </w:pPr>
      <w:r>
        <w:rPr>
          <w:rFonts w:hint="eastAsia"/>
          <w:sz w:val="24"/>
          <w:lang w:eastAsia="zh-CN"/>
        </w:rPr>
        <w:t>比选文件</w:t>
      </w:r>
      <w:r>
        <w:rPr>
          <w:rFonts w:hint="eastAsia"/>
          <w:sz w:val="24"/>
        </w:rPr>
        <w:t>如未按照本条要求提供相应材料可能导致其</w:t>
      </w:r>
      <w:r>
        <w:rPr>
          <w:rFonts w:hint="eastAsia"/>
          <w:sz w:val="24"/>
          <w:lang w:eastAsia="zh-CN"/>
        </w:rPr>
        <w:t>比选</w:t>
      </w:r>
      <w:r>
        <w:rPr>
          <w:rFonts w:hint="eastAsia"/>
          <w:sz w:val="24"/>
        </w:rPr>
        <w:t>被废除。</w:t>
      </w:r>
    </w:p>
    <w:p>
      <w:pPr>
        <w:spacing w:line="360" w:lineRule="exact"/>
        <w:ind w:left="480" w:hanging="480" w:hangingChars="200"/>
        <w:rPr>
          <w:rFonts w:hint="eastAsia"/>
          <w:sz w:val="24"/>
        </w:rPr>
      </w:pPr>
      <w:r>
        <w:rPr>
          <w:rFonts w:hint="eastAsia"/>
          <w:sz w:val="24"/>
        </w:rPr>
        <w:t>10.2如</w:t>
      </w:r>
      <w:r>
        <w:rPr>
          <w:rFonts w:hint="eastAsia"/>
          <w:sz w:val="24"/>
          <w:lang w:eastAsia="zh-CN"/>
        </w:rPr>
        <w:t>比选人</w:t>
      </w:r>
      <w:r>
        <w:rPr>
          <w:rFonts w:hint="eastAsia"/>
          <w:sz w:val="24"/>
        </w:rPr>
        <w:t>无详细说明对</w:t>
      </w:r>
      <w:r>
        <w:rPr>
          <w:rFonts w:hint="eastAsia"/>
          <w:sz w:val="24"/>
          <w:lang w:eastAsia="zh-CN"/>
        </w:rPr>
        <w:t>比选</w:t>
      </w:r>
      <w:r>
        <w:rPr>
          <w:rFonts w:hint="eastAsia"/>
          <w:sz w:val="24"/>
        </w:rPr>
        <w:t>文件的商务和技术不响应或者没有填写商务和技术偏离表，除文件另有规定外，视为</w:t>
      </w:r>
      <w:r>
        <w:rPr>
          <w:rFonts w:hint="eastAsia"/>
          <w:sz w:val="24"/>
          <w:lang w:eastAsia="zh-CN"/>
        </w:rPr>
        <w:t>比选人</w:t>
      </w:r>
      <w:r>
        <w:rPr>
          <w:rFonts w:hint="eastAsia"/>
          <w:sz w:val="24"/>
        </w:rPr>
        <w:t>不响应</w:t>
      </w:r>
      <w:r>
        <w:rPr>
          <w:rFonts w:hint="eastAsia"/>
          <w:sz w:val="24"/>
          <w:lang w:eastAsia="zh-CN"/>
        </w:rPr>
        <w:t>比选</w:t>
      </w:r>
      <w:r>
        <w:rPr>
          <w:rFonts w:hint="eastAsia"/>
          <w:sz w:val="24"/>
        </w:rPr>
        <w:t>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w:t>
      </w:r>
      <w:r>
        <w:rPr>
          <w:rFonts w:hint="eastAsia"/>
          <w:sz w:val="24"/>
          <w:lang w:eastAsia="zh-CN"/>
        </w:rPr>
        <w:t>比选</w:t>
      </w:r>
      <w:r>
        <w:rPr>
          <w:rFonts w:hint="eastAsia"/>
          <w:sz w:val="24"/>
        </w:rPr>
        <w:t>无效，</w:t>
      </w:r>
      <w:r>
        <w:rPr>
          <w:rFonts w:hint="eastAsia"/>
          <w:sz w:val="24"/>
          <w:lang w:eastAsia="zh-CN"/>
        </w:rPr>
        <w:t>采购人</w:t>
      </w:r>
      <w:r>
        <w:rPr>
          <w:rFonts w:hint="eastAsia"/>
          <w:sz w:val="24"/>
        </w:rPr>
        <w:t>有权没收（不予退还）或委托</w:t>
      </w:r>
      <w:r>
        <w:rPr>
          <w:rFonts w:hint="eastAsia"/>
          <w:sz w:val="24"/>
          <w:lang w:eastAsia="zh-CN"/>
        </w:rPr>
        <w:t>比选</w:t>
      </w:r>
      <w:r>
        <w:rPr>
          <w:rFonts w:hint="eastAsia"/>
          <w:sz w:val="24"/>
        </w:rPr>
        <w:t>代理机构没收</w:t>
      </w:r>
      <w:r>
        <w:rPr>
          <w:rFonts w:hint="eastAsia"/>
          <w:sz w:val="24"/>
          <w:lang w:eastAsia="zh-CN"/>
        </w:rPr>
        <w:t>比选</w:t>
      </w:r>
      <w:r>
        <w:rPr>
          <w:rFonts w:hint="eastAsia"/>
          <w:sz w:val="24"/>
        </w:rPr>
        <w:t>保证金。</w:t>
      </w:r>
    </w:p>
    <w:p>
      <w:pPr>
        <w:spacing w:line="360" w:lineRule="exact"/>
        <w:rPr>
          <w:rFonts w:hint="eastAsia"/>
          <w:sz w:val="24"/>
        </w:rPr>
      </w:pPr>
      <w:r>
        <w:rPr>
          <w:rFonts w:hint="eastAsia"/>
          <w:sz w:val="24"/>
        </w:rPr>
        <w:t>10.4不接受电话、传真、形式的</w:t>
      </w:r>
      <w:r>
        <w:rPr>
          <w:rFonts w:hint="eastAsia"/>
          <w:sz w:val="24"/>
          <w:lang w:eastAsia="zh-CN"/>
        </w:rPr>
        <w:t>比选</w:t>
      </w:r>
      <w:r>
        <w:rPr>
          <w:rFonts w:hint="eastAsia"/>
          <w:sz w:val="24"/>
        </w:rPr>
        <w:t>，</w:t>
      </w:r>
      <w:r>
        <w:rPr>
          <w:rFonts w:hint="eastAsia"/>
          <w:sz w:val="24"/>
          <w:lang w:eastAsia="zh-CN"/>
        </w:rPr>
        <w:t>比选文件</w:t>
      </w:r>
      <w:r>
        <w:rPr>
          <w:rFonts w:hint="eastAsia"/>
          <w:sz w:val="24"/>
        </w:rPr>
        <w:t>不退回。</w:t>
      </w:r>
    </w:p>
    <w:p>
      <w:pPr>
        <w:spacing w:line="360" w:lineRule="exact"/>
        <w:rPr>
          <w:b/>
          <w:sz w:val="24"/>
        </w:rPr>
      </w:pPr>
      <w:r>
        <w:rPr>
          <w:rFonts w:hint="eastAsia"/>
          <w:b/>
          <w:sz w:val="24"/>
        </w:rPr>
        <w:t>11.</w:t>
      </w:r>
      <w:r>
        <w:rPr>
          <w:rFonts w:hint="eastAsia"/>
          <w:b/>
          <w:sz w:val="24"/>
          <w:lang w:eastAsia="zh-CN"/>
        </w:rPr>
        <w:t>比选</w:t>
      </w:r>
      <w:r>
        <w:rPr>
          <w:rFonts w:hint="eastAsia"/>
          <w:b/>
          <w:sz w:val="24"/>
        </w:rPr>
        <w:t>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w:t>
      </w:r>
      <w:r>
        <w:rPr>
          <w:rFonts w:hint="eastAsia"/>
          <w:sz w:val="24"/>
          <w:lang w:eastAsia="zh-CN"/>
        </w:rPr>
        <w:t>比选</w:t>
      </w:r>
      <w:r>
        <w:rPr>
          <w:rFonts w:hint="eastAsia"/>
          <w:sz w:val="24"/>
        </w:rPr>
        <w:t>文件规定的供货和责任范围，</w:t>
      </w:r>
      <w:r>
        <w:rPr>
          <w:rFonts w:hint="eastAsia"/>
          <w:sz w:val="24"/>
          <w:lang w:eastAsia="zh-CN"/>
        </w:rPr>
        <w:t>比选人</w:t>
      </w:r>
      <w:r>
        <w:rPr>
          <w:rFonts w:hint="eastAsia"/>
          <w:sz w:val="24"/>
        </w:rPr>
        <w:t>的报价应包含所投服务、保险、税费、免费后续服务等工作所发生的一切应有费用。</w:t>
      </w:r>
      <w:r>
        <w:rPr>
          <w:rFonts w:hint="eastAsia"/>
          <w:sz w:val="24"/>
          <w:lang w:eastAsia="zh-CN"/>
        </w:rPr>
        <w:t>比选</w:t>
      </w:r>
      <w:r>
        <w:rPr>
          <w:rFonts w:hint="eastAsia"/>
          <w:sz w:val="24"/>
        </w:rPr>
        <w:t>报价为签订合同的依据，</w:t>
      </w:r>
      <w:r>
        <w:rPr>
          <w:rFonts w:hint="eastAsia"/>
          <w:sz w:val="24"/>
          <w:lang w:eastAsia="zh-CN"/>
        </w:rPr>
        <w:t>比选人</w:t>
      </w:r>
      <w:r>
        <w:rPr>
          <w:rFonts w:hint="eastAsia"/>
          <w:sz w:val="24"/>
        </w:rPr>
        <w:t>应按《</w:t>
      </w:r>
      <w:r>
        <w:rPr>
          <w:rFonts w:hint="eastAsia"/>
          <w:sz w:val="24"/>
          <w:lang w:eastAsia="zh-CN"/>
        </w:rPr>
        <w:t>比选</w:t>
      </w:r>
      <w:r>
        <w:rPr>
          <w:rFonts w:hint="eastAsia"/>
          <w:sz w:val="24"/>
        </w:rPr>
        <w:t>一览表》和《分项价格表》指定的格式报出现场交货的人民币分项价格和总价，错报</w:t>
      </w:r>
      <w:r>
        <w:rPr>
          <w:rFonts w:hint="eastAsia"/>
          <w:sz w:val="24"/>
          <w:lang w:eastAsia="zh-CN"/>
        </w:rPr>
        <w:t>采购人</w:t>
      </w:r>
      <w:r>
        <w:rPr>
          <w:rFonts w:hint="eastAsia"/>
          <w:sz w:val="24"/>
        </w:rPr>
        <w:t>有权根据</w:t>
      </w:r>
      <w:r>
        <w:rPr>
          <w:rFonts w:hint="eastAsia"/>
          <w:sz w:val="24"/>
          <w:lang w:eastAsia="zh-CN"/>
        </w:rPr>
        <w:t>比选</w:t>
      </w:r>
      <w:r>
        <w:rPr>
          <w:rFonts w:hint="eastAsia"/>
          <w:sz w:val="24"/>
        </w:rPr>
        <w:t>文件规定修正其报价，漏报</w:t>
      </w:r>
      <w:r>
        <w:rPr>
          <w:rFonts w:hint="eastAsia" w:hAnsi="宋体"/>
          <w:sz w:val="24"/>
        </w:rPr>
        <w:t>评标委员会有权</w:t>
      </w:r>
      <w:r>
        <w:rPr>
          <w:rFonts w:hAnsi="宋体"/>
          <w:sz w:val="24"/>
        </w:rPr>
        <w:t>以其他</w:t>
      </w:r>
      <w:r>
        <w:rPr>
          <w:rFonts w:hint="eastAsia" w:hAnsi="宋体"/>
          <w:sz w:val="24"/>
          <w:lang w:eastAsia="zh-CN"/>
        </w:rPr>
        <w:t>比选人</w:t>
      </w:r>
      <w:r>
        <w:rPr>
          <w:rFonts w:hAnsi="宋体"/>
          <w:sz w:val="24"/>
        </w:rPr>
        <w:t>所报该项目的最高值增加该</w:t>
      </w:r>
      <w:r>
        <w:rPr>
          <w:rFonts w:hint="eastAsia" w:hAnsi="宋体"/>
          <w:sz w:val="24"/>
          <w:lang w:eastAsia="zh-CN"/>
        </w:rPr>
        <w:t>比选人</w:t>
      </w:r>
      <w:r>
        <w:rPr>
          <w:rFonts w:hAnsi="宋体"/>
          <w:sz w:val="24"/>
        </w:rPr>
        <w:t>的评标价</w:t>
      </w:r>
      <w:r>
        <w:rPr>
          <w:rFonts w:hint="eastAsia" w:hAnsi="宋体"/>
          <w:sz w:val="24"/>
        </w:rPr>
        <w:t>或按</w:t>
      </w:r>
      <w:r>
        <w:rPr>
          <w:rFonts w:hint="eastAsia" w:hAnsi="宋体"/>
          <w:sz w:val="24"/>
          <w:lang w:eastAsia="zh-CN"/>
        </w:rPr>
        <w:t>比选文件</w:t>
      </w:r>
      <w:r>
        <w:rPr>
          <w:rFonts w:hint="eastAsia" w:hAnsi="宋体"/>
          <w:sz w:val="24"/>
        </w:rPr>
        <w:t>无效处理</w:t>
      </w:r>
      <w:r>
        <w:rPr>
          <w:rFonts w:hint="eastAsia"/>
          <w:sz w:val="24"/>
        </w:rPr>
        <w:t>（免费赠送部分除外）</w:t>
      </w:r>
      <w:r>
        <w:rPr>
          <w:rFonts w:hint="eastAsia" w:ascii="宋体" w:hAnsi="宋体"/>
          <w:sz w:val="24"/>
        </w:rPr>
        <w:t>。</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lang w:eastAsia="zh-CN"/>
        </w:rPr>
        <w:t>比选人</w:t>
      </w:r>
      <w:r>
        <w:rPr>
          <w:rFonts w:hint="eastAsia"/>
          <w:sz w:val="24"/>
        </w:rPr>
        <w:t>应按照</w:t>
      </w:r>
      <w:r>
        <w:rPr>
          <w:rFonts w:hint="eastAsia"/>
          <w:sz w:val="24"/>
          <w:lang w:eastAsia="zh-CN"/>
        </w:rPr>
        <w:t>比选</w:t>
      </w:r>
      <w:r>
        <w:rPr>
          <w:rFonts w:hint="eastAsia"/>
          <w:sz w:val="24"/>
        </w:rPr>
        <w:t>文件规定的商务、合同和技术责任进行报价。如</w:t>
      </w:r>
      <w:r>
        <w:rPr>
          <w:rFonts w:hint="eastAsia"/>
          <w:sz w:val="24"/>
          <w:lang w:eastAsia="zh-CN"/>
        </w:rPr>
        <w:t>比选人</w:t>
      </w:r>
      <w:r>
        <w:rPr>
          <w:rFonts w:hint="eastAsia"/>
          <w:sz w:val="24"/>
        </w:rPr>
        <w:t>作出商务和技术的偏离，应在相应《偏离表》中列出，并提供由于偏离所引起的价格差异。不提供商务和技术偏离表的，除文件另有规定外，视为不满足本</w:t>
      </w:r>
      <w:r>
        <w:rPr>
          <w:rFonts w:hint="eastAsia"/>
          <w:sz w:val="24"/>
          <w:lang w:eastAsia="zh-CN"/>
        </w:rPr>
        <w:t>比选</w:t>
      </w:r>
      <w:r>
        <w:rPr>
          <w:rFonts w:hint="eastAsia"/>
          <w:sz w:val="24"/>
        </w:rPr>
        <w:t>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lang w:eastAsia="zh-CN"/>
        </w:rPr>
        <w:t>比选人</w:t>
      </w:r>
      <w:r>
        <w:rPr>
          <w:rFonts w:hint="eastAsia"/>
          <w:sz w:val="24"/>
        </w:rPr>
        <w:t>所报的价格在合同执行过程中是固定的，不得以任何理由予以变更。</w:t>
      </w:r>
      <w:r>
        <w:rPr>
          <w:sz w:val="24"/>
        </w:rPr>
        <w:t xml:space="preserve"> </w:t>
      </w:r>
    </w:p>
    <w:p>
      <w:pPr>
        <w:spacing w:line="360" w:lineRule="exact"/>
        <w:rPr>
          <w:rFonts w:hint="eastAsia"/>
          <w:sz w:val="24"/>
        </w:rPr>
      </w:pPr>
      <w:r>
        <w:rPr>
          <w:sz w:val="24"/>
        </w:rPr>
        <w:t>11.</w:t>
      </w:r>
      <w:r>
        <w:rPr>
          <w:rFonts w:hint="eastAsia"/>
          <w:sz w:val="24"/>
        </w:rPr>
        <w:t>4 除</w:t>
      </w:r>
      <w:r>
        <w:rPr>
          <w:rFonts w:hint="eastAsia"/>
          <w:sz w:val="24"/>
          <w:lang w:eastAsia="zh-CN"/>
        </w:rPr>
        <w:t>比选</w:t>
      </w:r>
      <w:r>
        <w:rPr>
          <w:rFonts w:hint="eastAsia"/>
          <w:sz w:val="24"/>
        </w:rPr>
        <w:t>文件中允许有备选方案外，不接受供备选方案或者二个及以上报价方案。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装修施工等直至交钥匙工程所发生的全部费用。</w:t>
      </w:r>
    </w:p>
    <w:p>
      <w:pPr>
        <w:spacing w:line="360" w:lineRule="exact"/>
        <w:rPr>
          <w:rFonts w:hint="eastAsia"/>
          <w:sz w:val="24"/>
        </w:rPr>
      </w:pPr>
      <w:r>
        <w:rPr>
          <w:rFonts w:hint="eastAsia"/>
          <w:sz w:val="24"/>
        </w:rPr>
        <w:t>11.6最低报价不能作为</w:t>
      </w:r>
      <w:r>
        <w:rPr>
          <w:rFonts w:hint="eastAsia"/>
          <w:sz w:val="24"/>
          <w:lang w:eastAsia="zh-CN"/>
        </w:rPr>
        <w:t>中选</w:t>
      </w:r>
      <w:r>
        <w:rPr>
          <w:rFonts w:hint="eastAsia"/>
          <w:sz w:val="24"/>
        </w:rPr>
        <w:t>的保证。</w:t>
      </w:r>
    </w:p>
    <w:p>
      <w:pPr>
        <w:spacing w:line="360" w:lineRule="exact"/>
        <w:rPr>
          <w:rFonts w:hint="eastAsia"/>
          <w:sz w:val="24"/>
        </w:rPr>
      </w:pPr>
      <w:r>
        <w:rPr>
          <w:rFonts w:hint="eastAsia"/>
          <w:sz w:val="24"/>
        </w:rPr>
        <w:t>11.7 安装和/或装饰工程费用的计价（如有）</w:t>
      </w:r>
    </w:p>
    <w:p>
      <w:pPr>
        <w:spacing w:line="360" w:lineRule="exact"/>
        <w:ind w:left="360" w:hanging="360" w:hangingChars="150"/>
        <w:rPr>
          <w:rFonts w:hint="eastAsia"/>
          <w:sz w:val="24"/>
        </w:rPr>
      </w:pPr>
      <w:r>
        <w:rPr>
          <w:rFonts w:hint="eastAsia"/>
          <w:sz w:val="24"/>
        </w:rPr>
        <w:t xml:space="preserve">    </w:t>
      </w:r>
      <w:r>
        <w:rPr>
          <w:rFonts w:hint="eastAsia"/>
          <w:sz w:val="24"/>
          <w:lang w:eastAsia="zh-CN"/>
        </w:rPr>
        <w:t>比选人</w:t>
      </w:r>
      <w:r>
        <w:rPr>
          <w:rFonts w:hint="eastAsia"/>
          <w:sz w:val="24"/>
        </w:rPr>
        <w:t>应依据最新的《安徽省建设工程工程量清单计价规范》及其配套定额规定，并结合省市最新的计价规范性文件，足额计取最新规定的各类规费和不可竞争费，并考虑专项工程的各种报建报审报验等费用。</w:t>
      </w:r>
      <w:r>
        <w:rPr>
          <w:rFonts w:hint="eastAsia"/>
          <w:sz w:val="24"/>
          <w:lang w:eastAsia="zh-CN"/>
        </w:rPr>
        <w:t>比选人</w:t>
      </w:r>
      <w:r>
        <w:rPr>
          <w:rFonts w:hint="eastAsia"/>
          <w:sz w:val="24"/>
        </w:rPr>
        <w:t>若获得</w:t>
      </w:r>
      <w:r>
        <w:rPr>
          <w:rFonts w:hint="eastAsia"/>
          <w:sz w:val="24"/>
          <w:lang w:eastAsia="zh-CN"/>
        </w:rPr>
        <w:t>中选</w:t>
      </w:r>
      <w:r>
        <w:rPr>
          <w:rFonts w:hint="eastAsia"/>
          <w:sz w:val="24"/>
        </w:rPr>
        <w:t>资格，不得就上述因素向</w:t>
      </w:r>
      <w:r>
        <w:rPr>
          <w:rFonts w:hint="eastAsia"/>
          <w:sz w:val="24"/>
          <w:lang w:eastAsia="zh-CN"/>
        </w:rPr>
        <w:t>采购人</w:t>
      </w:r>
      <w:r>
        <w:rPr>
          <w:rFonts w:hint="eastAsia"/>
          <w:sz w:val="24"/>
        </w:rPr>
        <w:t>提出任何补偿费用。</w:t>
      </w:r>
    </w:p>
    <w:p>
      <w:pPr>
        <w:spacing w:line="360" w:lineRule="exact"/>
        <w:rPr>
          <w:rFonts w:hint="eastAsia"/>
          <w:sz w:val="24"/>
        </w:rPr>
      </w:pPr>
      <w:r>
        <w:rPr>
          <w:rFonts w:hint="eastAsia"/>
          <w:sz w:val="24"/>
        </w:rPr>
        <w:t>11.10 现场踏勘：除另行通知外，不组织现场踏勘。</w:t>
      </w:r>
    </w:p>
    <w:p>
      <w:pPr>
        <w:spacing w:line="360" w:lineRule="exact"/>
        <w:rPr>
          <w:rFonts w:hint="eastAsia" w:eastAsia="宋体"/>
          <w:b/>
          <w:sz w:val="24"/>
          <w:lang w:eastAsia="zh-CN"/>
        </w:rPr>
      </w:pPr>
      <w:r>
        <w:rPr>
          <w:rFonts w:hint="eastAsia"/>
          <w:b/>
          <w:sz w:val="24"/>
        </w:rPr>
        <w:t xml:space="preserve">12. </w:t>
      </w:r>
      <w:r>
        <w:rPr>
          <w:rFonts w:hint="eastAsia"/>
          <w:b/>
          <w:sz w:val="24"/>
          <w:lang w:eastAsia="zh-CN"/>
        </w:rPr>
        <w:t>比选</w:t>
      </w:r>
      <w:r>
        <w:rPr>
          <w:rFonts w:hint="eastAsia"/>
          <w:b/>
          <w:sz w:val="24"/>
        </w:rPr>
        <w:t>保证金</w:t>
      </w:r>
      <w:r>
        <w:rPr>
          <w:rFonts w:hint="eastAsia"/>
          <w:b/>
          <w:sz w:val="24"/>
          <w:lang w:eastAsia="zh-CN"/>
        </w:rPr>
        <w:t>（不适用本项目）</w:t>
      </w:r>
    </w:p>
    <w:p>
      <w:pPr>
        <w:spacing w:line="360" w:lineRule="exact"/>
        <w:rPr>
          <w:rFonts w:hint="eastAsia"/>
          <w:sz w:val="24"/>
        </w:rPr>
      </w:pPr>
      <w:r>
        <w:rPr>
          <w:rFonts w:hint="eastAsia"/>
          <w:sz w:val="24"/>
        </w:rPr>
        <w:t xml:space="preserve">12.1 </w:t>
      </w:r>
      <w:r>
        <w:rPr>
          <w:rFonts w:hint="eastAsia"/>
          <w:sz w:val="24"/>
          <w:lang w:eastAsia="zh-CN"/>
        </w:rPr>
        <w:t>比选人</w:t>
      </w:r>
      <w:r>
        <w:rPr>
          <w:rFonts w:hint="eastAsia"/>
          <w:sz w:val="24"/>
        </w:rPr>
        <w:t>应提交前附表规定的保证金。</w:t>
      </w:r>
    </w:p>
    <w:p>
      <w:pPr>
        <w:spacing w:line="360" w:lineRule="exact"/>
        <w:rPr>
          <w:rFonts w:hint="eastAsia"/>
          <w:sz w:val="24"/>
        </w:rPr>
      </w:pPr>
      <w:r>
        <w:rPr>
          <w:rFonts w:hint="eastAsia"/>
          <w:sz w:val="24"/>
        </w:rPr>
        <w:t xml:space="preserve">12.2 </w:t>
      </w:r>
      <w:r>
        <w:rPr>
          <w:rFonts w:hint="eastAsia"/>
          <w:sz w:val="24"/>
          <w:lang w:eastAsia="zh-CN"/>
        </w:rPr>
        <w:t>比选</w:t>
      </w:r>
      <w:r>
        <w:rPr>
          <w:rFonts w:hint="eastAsia"/>
          <w:sz w:val="24"/>
        </w:rPr>
        <w:t>保证金须从</w:t>
      </w:r>
      <w:r>
        <w:rPr>
          <w:rFonts w:hint="eastAsia"/>
          <w:sz w:val="24"/>
          <w:lang w:eastAsia="zh-CN"/>
        </w:rPr>
        <w:t>比选人</w:t>
      </w:r>
      <w:r>
        <w:rPr>
          <w:rFonts w:hint="eastAsia"/>
          <w:sz w:val="24"/>
        </w:rPr>
        <w:t>的帐户汇出，不接受其他单位或个人代缴的保证金。</w:t>
      </w:r>
    </w:p>
    <w:p>
      <w:pPr>
        <w:spacing w:line="360" w:lineRule="exact"/>
        <w:rPr>
          <w:rFonts w:hint="eastAsia"/>
          <w:sz w:val="24"/>
        </w:rPr>
      </w:pPr>
      <w:r>
        <w:rPr>
          <w:rFonts w:hint="eastAsia"/>
          <w:sz w:val="24"/>
        </w:rPr>
        <w:t>12.3 任何未按照</w:t>
      </w:r>
      <w:r>
        <w:rPr>
          <w:rFonts w:hint="eastAsia"/>
          <w:sz w:val="24"/>
          <w:lang w:eastAsia="zh-CN"/>
        </w:rPr>
        <w:t>比选</w:t>
      </w:r>
      <w:r>
        <w:rPr>
          <w:rFonts w:hint="eastAsia"/>
          <w:sz w:val="24"/>
        </w:rPr>
        <w:t>文件规定的</w:t>
      </w:r>
      <w:r>
        <w:rPr>
          <w:rFonts w:hint="eastAsia"/>
          <w:sz w:val="24"/>
          <w:lang w:eastAsia="zh-CN"/>
        </w:rPr>
        <w:t>比选</w:t>
      </w:r>
      <w:r>
        <w:rPr>
          <w:rFonts w:hint="eastAsia"/>
          <w:sz w:val="24"/>
        </w:rPr>
        <w:t>保证金的</w:t>
      </w:r>
      <w:r>
        <w:rPr>
          <w:rFonts w:hint="eastAsia"/>
          <w:sz w:val="24"/>
          <w:lang w:eastAsia="zh-CN"/>
        </w:rPr>
        <w:t>比选</w:t>
      </w:r>
      <w:r>
        <w:rPr>
          <w:rFonts w:hint="eastAsia"/>
          <w:sz w:val="24"/>
        </w:rPr>
        <w:t>将按照废标处理。</w:t>
      </w:r>
    </w:p>
    <w:p>
      <w:pPr>
        <w:spacing w:line="360" w:lineRule="exact"/>
        <w:rPr>
          <w:rFonts w:hint="eastAsia"/>
          <w:sz w:val="24"/>
        </w:rPr>
      </w:pPr>
      <w:r>
        <w:rPr>
          <w:rFonts w:hint="eastAsia"/>
          <w:sz w:val="24"/>
        </w:rPr>
        <w:t xml:space="preserve">12.4 </w:t>
      </w:r>
      <w:r>
        <w:rPr>
          <w:rFonts w:hint="eastAsia"/>
          <w:sz w:val="24"/>
          <w:lang w:eastAsia="zh-CN"/>
        </w:rPr>
        <w:t>比选人</w:t>
      </w:r>
      <w:r>
        <w:rPr>
          <w:rFonts w:hint="eastAsia"/>
          <w:sz w:val="24"/>
        </w:rPr>
        <w:t>保证金将一律按电汇或转帐方式将保证金退还至</w:t>
      </w:r>
      <w:r>
        <w:rPr>
          <w:rFonts w:hint="eastAsia"/>
          <w:sz w:val="24"/>
          <w:lang w:eastAsia="zh-CN"/>
        </w:rPr>
        <w:t>比选人</w:t>
      </w:r>
      <w:r>
        <w:rPr>
          <w:rFonts w:hint="eastAsia"/>
          <w:sz w:val="24"/>
        </w:rPr>
        <w:t>单位帐户，不退个人，不退现金。</w:t>
      </w:r>
    </w:p>
    <w:p>
      <w:pPr>
        <w:spacing w:line="360" w:lineRule="exact"/>
        <w:rPr>
          <w:rFonts w:hint="eastAsia"/>
          <w:sz w:val="24"/>
        </w:rPr>
      </w:pPr>
      <w:r>
        <w:rPr>
          <w:rFonts w:hint="eastAsia"/>
          <w:sz w:val="24"/>
        </w:rPr>
        <w:t>12.5 下列任何情况发生时，</w:t>
      </w:r>
      <w:r>
        <w:rPr>
          <w:rFonts w:hint="eastAsia"/>
          <w:sz w:val="24"/>
          <w:lang w:eastAsia="zh-CN"/>
        </w:rPr>
        <w:t>采购人</w:t>
      </w:r>
      <w:r>
        <w:rPr>
          <w:rFonts w:hint="eastAsia"/>
          <w:sz w:val="24"/>
        </w:rPr>
        <w:t>有权没收（不予退还）或委托</w:t>
      </w:r>
      <w:r>
        <w:rPr>
          <w:rFonts w:hint="eastAsia"/>
          <w:sz w:val="24"/>
          <w:lang w:eastAsia="zh-CN"/>
        </w:rPr>
        <w:t>比选</w:t>
      </w:r>
      <w:r>
        <w:rPr>
          <w:rFonts w:hint="eastAsia"/>
          <w:sz w:val="24"/>
        </w:rPr>
        <w:t>代理机构没收其</w:t>
      </w:r>
      <w:r>
        <w:rPr>
          <w:rFonts w:hint="eastAsia"/>
          <w:sz w:val="24"/>
          <w:lang w:eastAsia="zh-CN"/>
        </w:rPr>
        <w:t>比选</w:t>
      </w:r>
      <w:r>
        <w:rPr>
          <w:rFonts w:hint="eastAsia"/>
          <w:sz w:val="24"/>
        </w:rPr>
        <w:t>保证金：</w:t>
      </w:r>
    </w:p>
    <w:p>
      <w:pPr>
        <w:spacing w:line="360" w:lineRule="exact"/>
        <w:rPr>
          <w:rFonts w:hint="eastAsia"/>
          <w:sz w:val="24"/>
        </w:rPr>
      </w:pPr>
      <w:r>
        <w:rPr>
          <w:rFonts w:hint="eastAsia"/>
          <w:sz w:val="24"/>
        </w:rPr>
        <w:t xml:space="preserve">1） </w:t>
      </w:r>
      <w:r>
        <w:rPr>
          <w:rFonts w:hint="eastAsia"/>
          <w:sz w:val="24"/>
          <w:lang w:eastAsia="zh-CN"/>
        </w:rPr>
        <w:t>比选人</w:t>
      </w:r>
      <w:r>
        <w:rPr>
          <w:rFonts w:hint="eastAsia"/>
          <w:sz w:val="24"/>
        </w:rPr>
        <w:t>在</w:t>
      </w:r>
      <w:r>
        <w:rPr>
          <w:rFonts w:hint="eastAsia"/>
          <w:sz w:val="24"/>
          <w:lang w:eastAsia="zh-CN"/>
        </w:rPr>
        <w:t>比选</w:t>
      </w:r>
      <w:r>
        <w:rPr>
          <w:rFonts w:hint="eastAsia"/>
          <w:sz w:val="24"/>
        </w:rPr>
        <w:t>文件中规定的</w:t>
      </w:r>
      <w:r>
        <w:rPr>
          <w:rFonts w:hint="eastAsia"/>
          <w:sz w:val="24"/>
          <w:lang w:eastAsia="zh-CN"/>
        </w:rPr>
        <w:t>比选</w:t>
      </w:r>
      <w:r>
        <w:rPr>
          <w:rFonts w:hint="eastAsia"/>
          <w:sz w:val="24"/>
        </w:rPr>
        <w:t>有效期内撤回其</w:t>
      </w:r>
      <w:r>
        <w:rPr>
          <w:rFonts w:hint="eastAsia"/>
          <w:sz w:val="24"/>
          <w:lang w:eastAsia="zh-CN"/>
        </w:rPr>
        <w:t>比选</w:t>
      </w:r>
      <w:r>
        <w:rPr>
          <w:rFonts w:hint="eastAsia"/>
          <w:sz w:val="24"/>
        </w:rPr>
        <w:t>；</w:t>
      </w:r>
    </w:p>
    <w:p>
      <w:pPr>
        <w:spacing w:line="360" w:lineRule="exact"/>
        <w:rPr>
          <w:rFonts w:hint="eastAsia"/>
          <w:sz w:val="24"/>
        </w:rPr>
      </w:pPr>
      <w:r>
        <w:rPr>
          <w:rFonts w:hint="eastAsia"/>
          <w:sz w:val="24"/>
        </w:rPr>
        <w:t xml:space="preserve">2） </w:t>
      </w:r>
      <w:r>
        <w:rPr>
          <w:rFonts w:hint="eastAsia"/>
          <w:sz w:val="24"/>
          <w:lang w:eastAsia="zh-CN"/>
        </w:rPr>
        <w:t>中选人</w:t>
      </w:r>
      <w:r>
        <w:rPr>
          <w:rFonts w:hint="eastAsia"/>
          <w:sz w:val="24"/>
        </w:rPr>
        <w:t>未能在规定的时间内签署合同；</w:t>
      </w:r>
    </w:p>
    <w:p>
      <w:pPr>
        <w:spacing w:line="360" w:lineRule="exact"/>
        <w:rPr>
          <w:rFonts w:hint="eastAsia"/>
          <w:sz w:val="24"/>
        </w:rPr>
      </w:pPr>
      <w:r>
        <w:rPr>
          <w:rFonts w:hint="eastAsia"/>
          <w:sz w:val="24"/>
        </w:rPr>
        <w:t>3） 签署合同后，未能在规定的时间内提供履约保证金；</w:t>
      </w:r>
    </w:p>
    <w:p>
      <w:pPr>
        <w:spacing w:line="360" w:lineRule="exact"/>
        <w:rPr>
          <w:rFonts w:hint="eastAsia"/>
          <w:sz w:val="24"/>
        </w:rPr>
      </w:pPr>
      <w:r>
        <w:rPr>
          <w:rFonts w:hint="eastAsia"/>
          <w:sz w:val="24"/>
        </w:rPr>
        <w:t xml:space="preserve">4） </w:t>
      </w:r>
      <w:r>
        <w:rPr>
          <w:rFonts w:hint="eastAsia"/>
          <w:sz w:val="24"/>
          <w:lang w:eastAsia="zh-CN"/>
        </w:rPr>
        <w:t>比选人</w:t>
      </w:r>
      <w:r>
        <w:rPr>
          <w:rFonts w:hint="eastAsia"/>
          <w:sz w:val="24"/>
        </w:rPr>
        <w:t>未按规定缴纳</w:t>
      </w:r>
      <w:r>
        <w:rPr>
          <w:rFonts w:hint="eastAsia"/>
          <w:sz w:val="24"/>
          <w:lang w:eastAsia="zh-CN"/>
        </w:rPr>
        <w:t>中选</w:t>
      </w:r>
      <w:r>
        <w:rPr>
          <w:rFonts w:hint="eastAsia"/>
          <w:sz w:val="24"/>
        </w:rPr>
        <w:t>服务费；</w:t>
      </w:r>
    </w:p>
    <w:p>
      <w:pPr>
        <w:spacing w:line="360" w:lineRule="exact"/>
        <w:rPr>
          <w:rFonts w:hint="eastAsia"/>
          <w:sz w:val="24"/>
        </w:rPr>
      </w:pPr>
      <w:r>
        <w:rPr>
          <w:rFonts w:hint="eastAsia"/>
          <w:sz w:val="24"/>
        </w:rPr>
        <w:t xml:space="preserve">5） </w:t>
      </w:r>
      <w:r>
        <w:rPr>
          <w:rFonts w:hint="eastAsia"/>
          <w:sz w:val="24"/>
          <w:lang w:eastAsia="zh-CN"/>
        </w:rPr>
        <w:t>比选人</w:t>
      </w:r>
      <w:r>
        <w:rPr>
          <w:rFonts w:hint="eastAsia"/>
          <w:sz w:val="24"/>
        </w:rPr>
        <w:t>在</w:t>
      </w:r>
      <w:r>
        <w:rPr>
          <w:rFonts w:hint="eastAsia"/>
          <w:sz w:val="24"/>
          <w:lang w:eastAsia="zh-CN"/>
        </w:rPr>
        <w:t>比选文件</w:t>
      </w:r>
      <w:r>
        <w:rPr>
          <w:rFonts w:hint="eastAsia"/>
          <w:sz w:val="24"/>
        </w:rPr>
        <w:t>中提供虚假材料或有串标、围标等恶意行为的。</w:t>
      </w:r>
    </w:p>
    <w:p>
      <w:pPr>
        <w:spacing w:line="360" w:lineRule="exact"/>
        <w:rPr>
          <w:b/>
          <w:sz w:val="24"/>
        </w:rPr>
      </w:pPr>
      <w:r>
        <w:rPr>
          <w:rFonts w:hint="eastAsia"/>
          <w:b/>
          <w:sz w:val="24"/>
        </w:rPr>
        <w:t xml:space="preserve">13. </w:t>
      </w:r>
      <w:r>
        <w:rPr>
          <w:rFonts w:hint="eastAsia"/>
          <w:b/>
          <w:sz w:val="24"/>
          <w:lang w:eastAsia="zh-CN"/>
        </w:rPr>
        <w:t>比选文件</w:t>
      </w:r>
      <w:r>
        <w:rPr>
          <w:rFonts w:hint="eastAsia"/>
          <w:b/>
          <w:sz w:val="24"/>
        </w:rPr>
        <w:t>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lang w:eastAsia="zh-CN"/>
        </w:rPr>
        <w:t>比选文件</w:t>
      </w:r>
      <w:r>
        <w:rPr>
          <w:rFonts w:hint="eastAsia"/>
          <w:sz w:val="24"/>
        </w:rPr>
        <w:t>应在前附表规定的时间内有效。</w:t>
      </w:r>
      <w:r>
        <w:rPr>
          <w:rFonts w:hint="eastAsia"/>
          <w:sz w:val="24"/>
          <w:lang w:eastAsia="zh-CN"/>
        </w:rPr>
        <w:t>比选文件</w:t>
      </w:r>
      <w:r>
        <w:rPr>
          <w:rFonts w:hint="eastAsia"/>
          <w:sz w:val="24"/>
        </w:rPr>
        <w:t>有效期不足的将被视为非响应性</w:t>
      </w:r>
      <w:r>
        <w:rPr>
          <w:rFonts w:hint="eastAsia"/>
          <w:sz w:val="24"/>
          <w:lang w:eastAsia="zh-CN"/>
        </w:rPr>
        <w:t>比选</w:t>
      </w:r>
      <w:r>
        <w:rPr>
          <w:rFonts w:hint="eastAsia"/>
          <w:sz w:val="24"/>
        </w:rPr>
        <w:t>而予以拒绝。</w:t>
      </w:r>
      <w:r>
        <w:rPr>
          <w:sz w:val="24"/>
        </w:rPr>
        <w:t xml:space="preserve"> </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w:t>
      </w:r>
      <w:r>
        <w:rPr>
          <w:rFonts w:hint="eastAsia"/>
          <w:sz w:val="24"/>
          <w:lang w:eastAsia="zh-CN"/>
        </w:rPr>
        <w:t>比选</w:t>
      </w:r>
      <w:r>
        <w:rPr>
          <w:rFonts w:hint="eastAsia"/>
          <w:sz w:val="24"/>
        </w:rPr>
        <w:t>有效期截止之前，</w:t>
      </w:r>
      <w:r>
        <w:rPr>
          <w:rFonts w:hint="eastAsia"/>
          <w:sz w:val="24"/>
          <w:lang w:eastAsia="zh-CN"/>
        </w:rPr>
        <w:t>比选</w:t>
      </w:r>
      <w:r>
        <w:rPr>
          <w:rFonts w:hint="eastAsia"/>
          <w:sz w:val="24"/>
        </w:rPr>
        <w:t>代理机构可要求</w:t>
      </w:r>
      <w:r>
        <w:rPr>
          <w:rFonts w:hint="eastAsia"/>
          <w:sz w:val="24"/>
          <w:lang w:eastAsia="zh-CN"/>
        </w:rPr>
        <w:t>比选人</w:t>
      </w:r>
      <w:r>
        <w:rPr>
          <w:rFonts w:hint="eastAsia"/>
          <w:sz w:val="24"/>
        </w:rPr>
        <w:t>同意延长</w:t>
      </w:r>
      <w:r>
        <w:rPr>
          <w:rFonts w:hint="eastAsia"/>
          <w:sz w:val="24"/>
          <w:lang w:eastAsia="zh-CN"/>
        </w:rPr>
        <w:t>比选</w:t>
      </w:r>
      <w:r>
        <w:rPr>
          <w:rFonts w:hint="eastAsia"/>
          <w:sz w:val="24"/>
        </w:rPr>
        <w:t>有效期。这种要求与答复均应以书面形式提交。</w:t>
      </w:r>
      <w:r>
        <w:rPr>
          <w:rFonts w:hint="eastAsia"/>
          <w:sz w:val="24"/>
          <w:lang w:eastAsia="zh-CN"/>
        </w:rPr>
        <w:t>比选人</w:t>
      </w:r>
      <w:r>
        <w:rPr>
          <w:rFonts w:hint="eastAsia"/>
          <w:sz w:val="24"/>
        </w:rPr>
        <w:t>可拒绝</w:t>
      </w:r>
      <w:r>
        <w:rPr>
          <w:rFonts w:hint="eastAsia"/>
          <w:sz w:val="24"/>
          <w:lang w:eastAsia="zh-CN"/>
        </w:rPr>
        <w:t>比选</w:t>
      </w:r>
      <w:r>
        <w:rPr>
          <w:rFonts w:hint="eastAsia"/>
          <w:sz w:val="24"/>
        </w:rPr>
        <w:t>代理机构的这种要求，其</w:t>
      </w:r>
      <w:r>
        <w:rPr>
          <w:rFonts w:hint="eastAsia"/>
          <w:sz w:val="24"/>
          <w:lang w:eastAsia="zh-CN"/>
        </w:rPr>
        <w:t>比选</w:t>
      </w:r>
      <w:r>
        <w:rPr>
          <w:rFonts w:hint="eastAsia"/>
          <w:sz w:val="24"/>
        </w:rPr>
        <w:t>保证金将不会被没收。接受</w:t>
      </w:r>
      <w:r>
        <w:rPr>
          <w:rFonts w:hint="eastAsia"/>
          <w:sz w:val="24"/>
          <w:lang w:eastAsia="zh-CN"/>
        </w:rPr>
        <w:t>比选</w:t>
      </w:r>
      <w:r>
        <w:rPr>
          <w:rFonts w:hint="eastAsia"/>
          <w:sz w:val="24"/>
        </w:rPr>
        <w:t>有效期延长的</w:t>
      </w:r>
      <w:r>
        <w:rPr>
          <w:rFonts w:hint="eastAsia"/>
          <w:sz w:val="24"/>
          <w:lang w:eastAsia="zh-CN"/>
        </w:rPr>
        <w:t>比选人</w:t>
      </w:r>
      <w:r>
        <w:rPr>
          <w:rFonts w:hint="eastAsia"/>
          <w:sz w:val="24"/>
        </w:rPr>
        <w:t>将不会被要求和允许修正其</w:t>
      </w:r>
      <w:r>
        <w:rPr>
          <w:rFonts w:hint="eastAsia"/>
          <w:sz w:val="24"/>
          <w:lang w:eastAsia="zh-CN"/>
        </w:rPr>
        <w:t>比选</w:t>
      </w:r>
      <w:r>
        <w:rPr>
          <w:rFonts w:hint="eastAsia"/>
          <w:sz w:val="24"/>
        </w:rPr>
        <w:t>，而只会要求其相应地延长其</w:t>
      </w:r>
      <w:r>
        <w:rPr>
          <w:rFonts w:hint="eastAsia"/>
          <w:sz w:val="24"/>
          <w:lang w:eastAsia="zh-CN"/>
        </w:rPr>
        <w:t>比选</w:t>
      </w:r>
      <w:r>
        <w:rPr>
          <w:rFonts w:hint="eastAsia"/>
          <w:sz w:val="24"/>
        </w:rPr>
        <w:t>保证金的有效期。</w:t>
      </w:r>
      <w:r>
        <w:rPr>
          <w:sz w:val="24"/>
        </w:rPr>
        <w:t xml:space="preserve"> </w:t>
      </w:r>
    </w:p>
    <w:p>
      <w:pPr>
        <w:spacing w:line="360" w:lineRule="exact"/>
        <w:rPr>
          <w:b/>
          <w:sz w:val="24"/>
        </w:rPr>
      </w:pPr>
      <w:r>
        <w:rPr>
          <w:rFonts w:hint="eastAsia"/>
          <w:b/>
          <w:sz w:val="24"/>
        </w:rPr>
        <w:t xml:space="preserve">14. </w:t>
      </w:r>
      <w:r>
        <w:rPr>
          <w:rFonts w:hint="eastAsia"/>
          <w:b/>
          <w:sz w:val="24"/>
          <w:lang w:eastAsia="zh-CN"/>
        </w:rPr>
        <w:t>比选文件</w:t>
      </w:r>
      <w:r>
        <w:rPr>
          <w:rFonts w:hint="eastAsia"/>
          <w:b/>
          <w:sz w:val="24"/>
        </w:rPr>
        <w:t>的制作和签署</w:t>
      </w:r>
    </w:p>
    <w:p>
      <w:pPr>
        <w:spacing w:line="360" w:lineRule="exact"/>
        <w:ind w:left="480" w:hanging="480" w:hangingChars="200"/>
        <w:rPr>
          <w:rFonts w:hint="eastAsia"/>
          <w:sz w:val="24"/>
        </w:rPr>
      </w:pPr>
      <w:r>
        <w:rPr>
          <w:sz w:val="24"/>
        </w:rPr>
        <w:t>1</w:t>
      </w:r>
      <w:r>
        <w:rPr>
          <w:rFonts w:hint="eastAsia"/>
          <w:sz w:val="24"/>
        </w:rPr>
        <w:t>4</w:t>
      </w:r>
      <w:r>
        <w:rPr>
          <w:sz w:val="24"/>
        </w:rPr>
        <w:t>.1</w:t>
      </w:r>
      <w:r>
        <w:rPr>
          <w:rFonts w:hint="eastAsia"/>
          <w:sz w:val="24"/>
          <w:lang w:eastAsia="zh-CN"/>
        </w:rPr>
        <w:t>比选人</w:t>
      </w:r>
      <w:r>
        <w:rPr>
          <w:rFonts w:hint="eastAsia"/>
          <w:sz w:val="24"/>
        </w:rPr>
        <w:t>应按照第二章</w:t>
      </w:r>
      <w:r>
        <w:rPr>
          <w:rFonts w:hint="eastAsia"/>
          <w:sz w:val="24"/>
          <w:lang w:eastAsia="zh-CN"/>
        </w:rPr>
        <w:t>比选</w:t>
      </w:r>
      <w:r>
        <w:rPr>
          <w:rFonts w:hint="eastAsia"/>
          <w:sz w:val="24"/>
        </w:rPr>
        <w:t>须知的规定编制</w:t>
      </w:r>
      <w:r>
        <w:rPr>
          <w:rFonts w:hint="eastAsia"/>
          <w:sz w:val="24"/>
          <w:lang w:eastAsia="zh-CN"/>
        </w:rPr>
        <w:t>比选文件</w:t>
      </w:r>
      <w:r>
        <w:rPr>
          <w:rFonts w:hint="eastAsia"/>
          <w:sz w:val="24"/>
        </w:rPr>
        <w:t>。每套</w:t>
      </w:r>
      <w:r>
        <w:rPr>
          <w:rFonts w:hint="eastAsia"/>
          <w:sz w:val="24"/>
          <w:lang w:eastAsia="zh-CN"/>
        </w:rPr>
        <w:t>比选文件</w:t>
      </w:r>
      <w:r>
        <w:rPr>
          <w:rFonts w:hint="eastAsia"/>
          <w:sz w:val="24"/>
        </w:rPr>
        <w:t>须清楚地标明“正本”或“副本”。如正本和副本不符，以正本为准。</w:t>
      </w:r>
      <w:r>
        <w:rPr>
          <w:rFonts w:hint="eastAsia"/>
          <w:b/>
          <w:sz w:val="24"/>
          <w:lang w:eastAsia="zh-CN"/>
        </w:rPr>
        <w:t>比选文件</w:t>
      </w:r>
      <w:r>
        <w:rPr>
          <w:rFonts w:hint="eastAsia"/>
          <w:b/>
          <w:sz w:val="24"/>
        </w:rPr>
        <w:t>按包制作，非活页方式装订</w:t>
      </w:r>
      <w:r>
        <w:rPr>
          <w:rFonts w:hint="eastAsia"/>
          <w:sz w:val="24"/>
        </w:rPr>
        <w:t>。各种活页夹、文件夹、塑料方便式书籍（插入式或穿孔式）均视为不牢固装订。若</w:t>
      </w:r>
      <w:r>
        <w:rPr>
          <w:rFonts w:hint="eastAsia"/>
          <w:sz w:val="24"/>
          <w:lang w:eastAsia="zh-CN"/>
        </w:rPr>
        <w:t>比选人</w:t>
      </w:r>
      <w:r>
        <w:rPr>
          <w:rFonts w:hint="eastAsia"/>
          <w:sz w:val="24"/>
        </w:rPr>
        <w:t>认为需要附产品样本等资料,可装订在</w:t>
      </w:r>
      <w:r>
        <w:rPr>
          <w:rFonts w:hint="eastAsia"/>
          <w:sz w:val="24"/>
          <w:lang w:eastAsia="zh-CN"/>
        </w:rPr>
        <w:t>比选文件</w:t>
      </w:r>
      <w:r>
        <w:rPr>
          <w:rFonts w:hint="eastAsia"/>
          <w:sz w:val="24"/>
        </w:rPr>
        <w:t>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w:t>
      </w:r>
      <w:r>
        <w:rPr>
          <w:rFonts w:hint="eastAsia"/>
          <w:sz w:val="24"/>
          <w:lang w:eastAsia="zh-CN"/>
        </w:rPr>
        <w:t>比选文件</w:t>
      </w:r>
      <w:r>
        <w:rPr>
          <w:rFonts w:hint="eastAsia"/>
          <w:sz w:val="24"/>
        </w:rPr>
        <w:t>正本和所有副本均需打印或用不退色墨水书写。并由</w:t>
      </w:r>
      <w:r>
        <w:rPr>
          <w:rFonts w:hint="eastAsia"/>
          <w:sz w:val="24"/>
          <w:lang w:eastAsia="zh-CN"/>
        </w:rPr>
        <w:t>比选人</w:t>
      </w:r>
      <w:r>
        <w:rPr>
          <w:rFonts w:hint="eastAsia"/>
          <w:sz w:val="24"/>
        </w:rPr>
        <w:t>法人代表或经其正式授权并对</w:t>
      </w:r>
      <w:r>
        <w:rPr>
          <w:rFonts w:hint="eastAsia"/>
          <w:sz w:val="24"/>
          <w:lang w:eastAsia="zh-CN"/>
        </w:rPr>
        <w:t>比选人</w:t>
      </w:r>
      <w:r>
        <w:rPr>
          <w:rFonts w:hint="eastAsia"/>
          <w:sz w:val="24"/>
        </w:rPr>
        <w:t>有约束力的授权代表签字。授权代表须以规定的书面格式出具《法人授权委托书》，并附在</w:t>
      </w:r>
      <w:r>
        <w:rPr>
          <w:rFonts w:hint="eastAsia"/>
          <w:sz w:val="24"/>
          <w:lang w:eastAsia="zh-CN"/>
        </w:rPr>
        <w:t>比选文件</w:t>
      </w:r>
      <w:r>
        <w:rPr>
          <w:rFonts w:hint="eastAsia"/>
          <w:sz w:val="24"/>
        </w:rPr>
        <w:t>中。</w:t>
      </w:r>
      <w:r>
        <w:rPr>
          <w:rFonts w:hint="eastAsia"/>
          <w:sz w:val="24"/>
          <w:lang w:eastAsia="zh-CN"/>
        </w:rPr>
        <w:t>比选文件</w:t>
      </w:r>
      <w:r>
        <w:rPr>
          <w:rFonts w:hint="eastAsia"/>
          <w:sz w:val="24"/>
        </w:rPr>
        <w:t>的副本可采用正本的复印件。</w:t>
      </w:r>
      <w:r>
        <w:rPr>
          <w:rFonts w:hint="eastAsia"/>
          <w:b/>
          <w:sz w:val="24"/>
        </w:rPr>
        <w:t>为提倡环保，建议双面打印并简装</w:t>
      </w:r>
      <w:r>
        <w:rPr>
          <w:rFonts w:hint="eastAsia"/>
          <w:b/>
          <w:sz w:val="24"/>
          <w:lang w:eastAsia="zh-CN"/>
        </w:rPr>
        <w:t>比选文件</w:t>
      </w:r>
      <w:r>
        <w:rPr>
          <w:rFonts w:hint="eastAsia"/>
          <w:b/>
          <w:sz w:val="24"/>
        </w:rPr>
        <w:t>。</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lang w:eastAsia="zh-CN"/>
        </w:rPr>
        <w:t>比选文件</w:t>
      </w:r>
      <w:r>
        <w:rPr>
          <w:rFonts w:hint="eastAsia"/>
          <w:sz w:val="24"/>
        </w:rPr>
        <w:t>中任何行间插字、涂改和增删，必须由</w:t>
      </w:r>
      <w:r>
        <w:rPr>
          <w:rFonts w:hint="eastAsia"/>
          <w:sz w:val="24"/>
          <w:lang w:eastAsia="zh-CN"/>
        </w:rPr>
        <w:t>比选文件</w:t>
      </w:r>
      <w:r>
        <w:rPr>
          <w:rFonts w:hint="eastAsia"/>
          <w:sz w:val="24"/>
        </w:rPr>
        <w:t>签字人签字并加盖</w:t>
      </w:r>
      <w:r>
        <w:rPr>
          <w:rFonts w:hint="eastAsia"/>
          <w:sz w:val="24"/>
          <w:lang w:eastAsia="zh-CN"/>
        </w:rPr>
        <w:t>比选人</w:t>
      </w:r>
      <w:r>
        <w:rPr>
          <w:rFonts w:hint="eastAsia"/>
          <w:sz w:val="24"/>
        </w:rPr>
        <w:t>公章方为有效。</w:t>
      </w:r>
      <w:r>
        <w:rPr>
          <w:sz w:val="24"/>
        </w:rPr>
        <w:t xml:space="preserve"> </w:t>
      </w:r>
    </w:p>
    <w:p>
      <w:pPr>
        <w:jc w:val="center"/>
        <w:rPr>
          <w:rFonts w:hint="eastAsia" w:ascii="宋体" w:hAnsi="宋体"/>
          <w:b/>
          <w:sz w:val="30"/>
          <w:szCs w:val="30"/>
        </w:rPr>
      </w:pPr>
    </w:p>
    <w:p>
      <w:pPr>
        <w:jc w:val="center"/>
        <w:rPr>
          <w:rFonts w:ascii="宋体" w:hAnsi="宋体"/>
          <w:b/>
          <w:sz w:val="30"/>
          <w:szCs w:val="30"/>
        </w:rPr>
      </w:pPr>
      <w:r>
        <w:rPr>
          <w:rFonts w:hint="eastAsia" w:ascii="宋体" w:hAnsi="宋体"/>
          <w:b/>
          <w:sz w:val="30"/>
          <w:szCs w:val="30"/>
        </w:rPr>
        <w:t>四、</w:t>
      </w:r>
      <w:r>
        <w:rPr>
          <w:rFonts w:hint="eastAsia" w:ascii="宋体" w:hAnsi="宋体"/>
          <w:b/>
          <w:sz w:val="30"/>
          <w:szCs w:val="30"/>
          <w:lang w:eastAsia="zh-CN"/>
        </w:rPr>
        <w:t>比选文件</w:t>
      </w:r>
      <w:r>
        <w:rPr>
          <w:rFonts w:hint="eastAsia" w:ascii="宋体" w:hAnsi="宋体"/>
          <w:b/>
          <w:sz w:val="30"/>
          <w:szCs w:val="30"/>
        </w:rPr>
        <w:t>的递交</w:t>
      </w:r>
      <w:r>
        <w:rPr>
          <w:rFonts w:ascii="宋体" w:hAnsi="宋体"/>
          <w:b/>
          <w:sz w:val="30"/>
          <w:szCs w:val="30"/>
        </w:rPr>
        <w:t xml:space="preserve"> </w:t>
      </w:r>
    </w:p>
    <w:p>
      <w:pPr>
        <w:spacing w:line="320" w:lineRule="exact"/>
        <w:rPr>
          <w:b/>
          <w:sz w:val="24"/>
        </w:rPr>
      </w:pPr>
      <w:r>
        <w:rPr>
          <w:rFonts w:hint="eastAsia"/>
          <w:b/>
          <w:sz w:val="24"/>
        </w:rPr>
        <w:t>15.</w:t>
      </w:r>
      <w:r>
        <w:rPr>
          <w:b/>
          <w:sz w:val="24"/>
        </w:rPr>
        <w:t xml:space="preserve"> </w:t>
      </w:r>
      <w:r>
        <w:rPr>
          <w:rFonts w:hint="eastAsia"/>
          <w:b/>
          <w:sz w:val="24"/>
          <w:lang w:eastAsia="zh-CN"/>
        </w:rPr>
        <w:t>比选文件</w:t>
      </w:r>
      <w:r>
        <w:rPr>
          <w:rFonts w:hint="eastAsia"/>
          <w:b/>
          <w:sz w:val="24"/>
        </w:rPr>
        <w:t>的密封和标识</w:t>
      </w:r>
    </w:p>
    <w:p>
      <w:pPr>
        <w:spacing w:line="320" w:lineRule="exact"/>
        <w:rPr>
          <w:rFonts w:hint="eastAsia"/>
          <w:sz w:val="24"/>
        </w:rPr>
      </w:pPr>
      <w:r>
        <w:rPr>
          <w:sz w:val="24"/>
        </w:rPr>
        <w:t>1</w:t>
      </w:r>
      <w:r>
        <w:rPr>
          <w:rFonts w:hint="eastAsia"/>
          <w:sz w:val="24"/>
        </w:rPr>
        <w:t>5</w:t>
      </w:r>
      <w:r>
        <w:rPr>
          <w:sz w:val="24"/>
        </w:rPr>
        <w:t>.1</w:t>
      </w:r>
      <w:r>
        <w:rPr>
          <w:rFonts w:hint="eastAsia"/>
          <w:sz w:val="24"/>
          <w:lang w:eastAsia="zh-CN"/>
        </w:rPr>
        <w:t>比选文件</w:t>
      </w:r>
      <w:r>
        <w:rPr>
          <w:rFonts w:hint="eastAsia"/>
          <w:sz w:val="24"/>
        </w:rPr>
        <w:t>正本和所有的副本密封装在包装中，</w:t>
      </w:r>
      <w:r>
        <w:rPr>
          <w:rFonts w:hint="eastAsia"/>
          <w:sz w:val="24"/>
          <w:lang w:eastAsia="zh-CN"/>
        </w:rPr>
        <w:t>比选文件</w:t>
      </w:r>
      <w:r>
        <w:rPr>
          <w:rFonts w:hint="eastAsia"/>
          <w:sz w:val="24"/>
        </w:rPr>
        <w:t>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lang w:eastAsia="zh-CN"/>
        </w:rPr>
        <w:t>比选人</w:t>
      </w:r>
      <w:r>
        <w:rPr>
          <w:rFonts w:hint="eastAsia"/>
          <w:b/>
          <w:sz w:val="24"/>
        </w:rPr>
        <w:t>应按照</w:t>
      </w:r>
      <w:r>
        <w:rPr>
          <w:rFonts w:hint="eastAsia"/>
          <w:b/>
          <w:sz w:val="24"/>
          <w:lang w:eastAsia="zh-CN"/>
        </w:rPr>
        <w:t>比选人</w:t>
      </w:r>
      <w:r>
        <w:rPr>
          <w:rFonts w:hint="eastAsia"/>
          <w:b/>
          <w:sz w:val="24"/>
        </w:rPr>
        <w:t>须知前附表规定，对《</w:t>
      </w:r>
      <w:r>
        <w:rPr>
          <w:rFonts w:hint="eastAsia"/>
          <w:b/>
          <w:sz w:val="24"/>
          <w:lang w:eastAsia="zh-CN"/>
        </w:rPr>
        <w:t>比选</w:t>
      </w:r>
      <w:r>
        <w:rPr>
          <w:rFonts w:hint="eastAsia"/>
          <w:b/>
          <w:sz w:val="24"/>
        </w:rPr>
        <w:t>一览表》等单独密封递交。</w:t>
      </w:r>
    </w:p>
    <w:p>
      <w:pPr>
        <w:spacing w:line="320" w:lineRule="exact"/>
        <w:rPr>
          <w:sz w:val="24"/>
        </w:rPr>
      </w:pPr>
      <w:r>
        <w:rPr>
          <w:sz w:val="24"/>
        </w:rPr>
        <w:t xml:space="preserve">15.3 </w:t>
      </w:r>
      <w:r>
        <w:rPr>
          <w:rFonts w:hint="eastAsia"/>
          <w:sz w:val="24"/>
        </w:rPr>
        <w:t>外包装应注明以下内容：</w:t>
      </w:r>
      <w:r>
        <w:rPr>
          <w:sz w:val="24"/>
        </w:rPr>
        <w:t xml:space="preserve"> </w:t>
      </w:r>
    </w:p>
    <w:p>
      <w:pPr>
        <w:spacing w:line="320" w:lineRule="exact"/>
        <w:rPr>
          <w:rFonts w:hint="eastAsia"/>
          <w:sz w:val="24"/>
        </w:rPr>
      </w:pPr>
      <w:r>
        <w:rPr>
          <w:sz w:val="24"/>
        </w:rPr>
        <w:t>1</w:t>
      </w:r>
      <w:r>
        <w:rPr>
          <w:rFonts w:hint="eastAsia"/>
          <w:sz w:val="24"/>
        </w:rPr>
        <w:t xml:space="preserve">） </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代理机构名称；</w:t>
      </w:r>
    </w:p>
    <w:p>
      <w:pPr>
        <w:spacing w:line="320" w:lineRule="exact"/>
        <w:rPr>
          <w:sz w:val="24"/>
        </w:rPr>
      </w:pPr>
      <w:r>
        <w:rPr>
          <w:sz w:val="24"/>
        </w:rPr>
        <w:t>2</w:t>
      </w:r>
      <w:r>
        <w:rPr>
          <w:rFonts w:hint="eastAsia"/>
          <w:sz w:val="24"/>
        </w:rPr>
        <w:t xml:space="preserve">） </w:t>
      </w:r>
      <w:r>
        <w:rPr>
          <w:rFonts w:hint="eastAsia"/>
          <w:sz w:val="24"/>
          <w:lang w:eastAsia="zh-CN"/>
        </w:rPr>
        <w:t>比选</w:t>
      </w:r>
      <w:r>
        <w:rPr>
          <w:rFonts w:hint="eastAsia"/>
          <w:sz w:val="24"/>
        </w:rPr>
        <w:t>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w:t>
      </w:r>
      <w:r>
        <w:rPr>
          <w:rFonts w:hint="eastAsia"/>
          <w:sz w:val="24"/>
          <w:lang w:eastAsia="zh-CN"/>
        </w:rPr>
        <w:t>比选</w:t>
      </w:r>
      <w:r>
        <w:rPr>
          <w:rFonts w:hint="eastAsia"/>
          <w:sz w:val="24"/>
        </w:rPr>
        <w:t>代理机构将不承担错放或提前启封的责任。</w:t>
      </w:r>
      <w:r>
        <w:rPr>
          <w:sz w:val="24"/>
        </w:rPr>
        <w:t xml:space="preserve"> </w:t>
      </w:r>
    </w:p>
    <w:p>
      <w:pPr>
        <w:spacing w:line="320" w:lineRule="exact"/>
        <w:rPr>
          <w:b/>
          <w:sz w:val="24"/>
        </w:rPr>
      </w:pPr>
      <w:r>
        <w:rPr>
          <w:rFonts w:hint="eastAsia"/>
          <w:b/>
          <w:sz w:val="24"/>
        </w:rPr>
        <w:t>16. 递交</w:t>
      </w:r>
      <w:r>
        <w:rPr>
          <w:rFonts w:hint="eastAsia"/>
          <w:b/>
          <w:sz w:val="24"/>
          <w:lang w:eastAsia="zh-CN"/>
        </w:rPr>
        <w:t>比选文件</w:t>
      </w:r>
      <w:r>
        <w:rPr>
          <w:rFonts w:hint="eastAsia"/>
          <w:b/>
          <w:sz w:val="24"/>
        </w:rPr>
        <w:t>的截止日期</w:t>
      </w:r>
    </w:p>
    <w:p>
      <w:pPr>
        <w:spacing w:line="320" w:lineRule="exact"/>
        <w:rPr>
          <w:sz w:val="24"/>
        </w:rPr>
      </w:pPr>
      <w:r>
        <w:rPr>
          <w:rFonts w:hint="eastAsia"/>
          <w:sz w:val="24"/>
        </w:rPr>
        <w:t>16</w:t>
      </w:r>
      <w:r>
        <w:rPr>
          <w:sz w:val="24"/>
        </w:rPr>
        <w:t xml:space="preserve">.1 </w:t>
      </w:r>
      <w:r>
        <w:rPr>
          <w:rFonts w:hint="eastAsia"/>
          <w:sz w:val="24"/>
          <w:lang w:eastAsia="zh-CN"/>
        </w:rPr>
        <w:t>比选文件</w:t>
      </w:r>
      <w:r>
        <w:rPr>
          <w:rFonts w:hint="eastAsia"/>
          <w:sz w:val="24"/>
        </w:rPr>
        <w:t>应于规定的截止日期之前送达规定的地点。</w:t>
      </w:r>
      <w:r>
        <w:rPr>
          <w:sz w:val="24"/>
        </w:rPr>
        <w:t xml:space="preserve"> </w:t>
      </w:r>
    </w:p>
    <w:p>
      <w:pPr>
        <w:spacing w:line="320" w:lineRule="exact"/>
        <w:ind w:left="480" w:hanging="480" w:hangingChars="200"/>
        <w:rPr>
          <w:sz w:val="24"/>
        </w:rPr>
      </w:pPr>
      <w:r>
        <w:rPr>
          <w:rFonts w:hint="eastAsia"/>
          <w:sz w:val="24"/>
        </w:rPr>
        <w:t>16</w:t>
      </w:r>
      <w:r>
        <w:rPr>
          <w:sz w:val="24"/>
        </w:rPr>
        <w:t xml:space="preserve">.2 </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代理机构可以酌情延长</w:t>
      </w:r>
      <w:r>
        <w:rPr>
          <w:rFonts w:hint="eastAsia"/>
          <w:sz w:val="24"/>
          <w:lang w:eastAsia="zh-CN"/>
        </w:rPr>
        <w:t>比选</w:t>
      </w:r>
      <w:r>
        <w:rPr>
          <w:rFonts w:hint="eastAsia"/>
          <w:sz w:val="24"/>
        </w:rPr>
        <w:t>截止期。在此情况下，</w:t>
      </w:r>
      <w:r>
        <w:rPr>
          <w:rFonts w:hint="eastAsia"/>
          <w:sz w:val="24"/>
          <w:lang w:eastAsia="zh-CN"/>
        </w:rPr>
        <w:t>比选</w:t>
      </w:r>
      <w:r>
        <w:rPr>
          <w:rFonts w:hint="eastAsia"/>
          <w:sz w:val="24"/>
        </w:rPr>
        <w:t>代理机构和</w:t>
      </w:r>
      <w:r>
        <w:rPr>
          <w:rFonts w:hint="eastAsia"/>
          <w:sz w:val="24"/>
          <w:lang w:eastAsia="zh-CN"/>
        </w:rPr>
        <w:t>比选人</w:t>
      </w:r>
      <w:r>
        <w:rPr>
          <w:rFonts w:hint="eastAsia"/>
          <w:sz w:val="24"/>
        </w:rPr>
        <w:t>受</w:t>
      </w:r>
      <w:r>
        <w:rPr>
          <w:rFonts w:hint="eastAsia"/>
          <w:sz w:val="24"/>
          <w:lang w:eastAsia="zh-CN"/>
        </w:rPr>
        <w:t>比选</w:t>
      </w:r>
      <w:r>
        <w:rPr>
          <w:rFonts w:hint="eastAsia"/>
          <w:sz w:val="24"/>
        </w:rPr>
        <w:t>截止期制约的所有权利和义务均应延长至新的截止日期。</w:t>
      </w:r>
      <w:r>
        <w:rPr>
          <w:sz w:val="24"/>
        </w:rPr>
        <w:t xml:space="preserve"> </w:t>
      </w:r>
    </w:p>
    <w:p>
      <w:pPr>
        <w:spacing w:line="320" w:lineRule="exact"/>
        <w:rPr>
          <w:sz w:val="24"/>
        </w:rPr>
      </w:pPr>
      <w:r>
        <w:rPr>
          <w:rFonts w:hint="eastAsia"/>
          <w:sz w:val="24"/>
        </w:rPr>
        <w:t>16.3</w:t>
      </w:r>
      <w:r>
        <w:rPr>
          <w:rFonts w:hint="eastAsia"/>
          <w:sz w:val="24"/>
          <w:lang w:eastAsia="zh-CN"/>
        </w:rPr>
        <w:t>采购人</w:t>
      </w:r>
      <w:r>
        <w:rPr>
          <w:rFonts w:hint="eastAsia"/>
          <w:sz w:val="24"/>
        </w:rPr>
        <w:t>和</w:t>
      </w:r>
      <w:r>
        <w:rPr>
          <w:rFonts w:hint="eastAsia"/>
          <w:sz w:val="24"/>
          <w:lang w:eastAsia="zh-CN"/>
        </w:rPr>
        <w:t>比选</w:t>
      </w:r>
      <w:r>
        <w:rPr>
          <w:rFonts w:hint="eastAsia"/>
          <w:sz w:val="24"/>
        </w:rPr>
        <w:t>代理机构将拒绝并退回在</w:t>
      </w:r>
      <w:r>
        <w:rPr>
          <w:rFonts w:hint="eastAsia"/>
          <w:sz w:val="24"/>
          <w:lang w:eastAsia="zh-CN"/>
        </w:rPr>
        <w:t>比选</w:t>
      </w:r>
      <w:r>
        <w:rPr>
          <w:rFonts w:hint="eastAsia"/>
          <w:sz w:val="24"/>
        </w:rPr>
        <w:t>截止期后收到的任何</w:t>
      </w:r>
      <w:r>
        <w:rPr>
          <w:rFonts w:hint="eastAsia"/>
          <w:sz w:val="24"/>
          <w:lang w:eastAsia="zh-CN"/>
        </w:rPr>
        <w:t>比选文件</w:t>
      </w:r>
      <w:r>
        <w:rPr>
          <w:rFonts w:hint="eastAsia"/>
          <w:sz w:val="24"/>
        </w:rPr>
        <w:t>。</w:t>
      </w:r>
      <w:r>
        <w:rPr>
          <w:sz w:val="24"/>
        </w:rPr>
        <w:t xml:space="preserve"> </w:t>
      </w:r>
    </w:p>
    <w:p>
      <w:pPr>
        <w:spacing w:line="320" w:lineRule="exact"/>
        <w:rPr>
          <w:b/>
          <w:sz w:val="24"/>
        </w:rPr>
      </w:pPr>
      <w:r>
        <w:rPr>
          <w:rFonts w:hint="eastAsia"/>
          <w:b/>
          <w:sz w:val="24"/>
        </w:rPr>
        <w:t>17.</w:t>
      </w:r>
      <w:r>
        <w:rPr>
          <w:b/>
          <w:sz w:val="24"/>
        </w:rPr>
        <w:t xml:space="preserve"> </w:t>
      </w:r>
      <w:r>
        <w:rPr>
          <w:rFonts w:hint="eastAsia"/>
          <w:b/>
          <w:sz w:val="24"/>
          <w:lang w:eastAsia="zh-CN"/>
        </w:rPr>
        <w:t>比选文件</w:t>
      </w:r>
      <w:r>
        <w:rPr>
          <w:rFonts w:hint="eastAsia"/>
          <w:b/>
          <w:sz w:val="24"/>
        </w:rPr>
        <w:t>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w:t>
      </w:r>
      <w:r>
        <w:rPr>
          <w:rFonts w:hint="eastAsia"/>
          <w:sz w:val="24"/>
          <w:lang w:eastAsia="zh-CN"/>
        </w:rPr>
        <w:t>比选</w:t>
      </w:r>
      <w:r>
        <w:rPr>
          <w:rFonts w:hint="eastAsia"/>
          <w:sz w:val="24"/>
        </w:rPr>
        <w:t>截止时间之前</w:t>
      </w:r>
      <w:r>
        <w:rPr>
          <w:rFonts w:hint="eastAsia"/>
          <w:sz w:val="24"/>
          <w:lang w:eastAsia="zh-CN"/>
        </w:rPr>
        <w:t>比选人</w:t>
      </w:r>
      <w:r>
        <w:rPr>
          <w:rFonts w:hint="eastAsia"/>
          <w:sz w:val="24"/>
        </w:rPr>
        <w:t>可以对其已递交的</w:t>
      </w:r>
      <w:r>
        <w:rPr>
          <w:rFonts w:hint="eastAsia"/>
          <w:sz w:val="24"/>
          <w:lang w:eastAsia="zh-CN"/>
        </w:rPr>
        <w:t>比选文件</w:t>
      </w:r>
      <w:r>
        <w:rPr>
          <w:rFonts w:hint="eastAsia"/>
          <w:sz w:val="24"/>
        </w:rPr>
        <w:t>进行修改或撤回，</w:t>
      </w:r>
      <w:r>
        <w:rPr>
          <w:rFonts w:hint="eastAsia"/>
          <w:sz w:val="24"/>
          <w:lang w:eastAsia="zh-CN"/>
        </w:rPr>
        <w:t>比选</w:t>
      </w:r>
      <w:r>
        <w:rPr>
          <w:rFonts w:hint="eastAsia"/>
          <w:sz w:val="24"/>
        </w:rPr>
        <w:t>代理机构在</w:t>
      </w:r>
      <w:r>
        <w:rPr>
          <w:rFonts w:hint="eastAsia"/>
          <w:sz w:val="24"/>
          <w:lang w:eastAsia="zh-CN"/>
        </w:rPr>
        <w:t>比选</w:t>
      </w:r>
      <w:r>
        <w:rPr>
          <w:rFonts w:hint="eastAsia"/>
          <w:sz w:val="24"/>
        </w:rPr>
        <w:t>截止期之前收到的修改文件或撤回通知有效。在</w:t>
      </w:r>
      <w:r>
        <w:rPr>
          <w:rFonts w:hint="eastAsia"/>
          <w:sz w:val="24"/>
          <w:lang w:eastAsia="zh-CN"/>
        </w:rPr>
        <w:t>比选</w:t>
      </w:r>
      <w:r>
        <w:rPr>
          <w:rFonts w:hint="eastAsia"/>
          <w:sz w:val="24"/>
        </w:rPr>
        <w:t>截止期之后，</w:t>
      </w:r>
      <w:r>
        <w:rPr>
          <w:rFonts w:hint="eastAsia"/>
          <w:sz w:val="24"/>
          <w:lang w:eastAsia="zh-CN"/>
        </w:rPr>
        <w:t>比选人</w:t>
      </w:r>
      <w:r>
        <w:rPr>
          <w:rFonts w:hint="eastAsia"/>
          <w:sz w:val="24"/>
        </w:rPr>
        <w:t>不得对其</w:t>
      </w:r>
      <w:r>
        <w:rPr>
          <w:rFonts w:hint="eastAsia"/>
          <w:sz w:val="24"/>
          <w:lang w:eastAsia="zh-CN"/>
        </w:rPr>
        <w:t>比选</w:t>
      </w:r>
      <w:r>
        <w:rPr>
          <w:rFonts w:hint="eastAsia"/>
          <w:sz w:val="24"/>
        </w:rPr>
        <w:t>做任何修改。</w:t>
      </w:r>
    </w:p>
    <w:p>
      <w:pPr>
        <w:spacing w:line="320" w:lineRule="exact"/>
        <w:ind w:left="480" w:hanging="480" w:hangingChars="200"/>
        <w:rPr>
          <w:sz w:val="24"/>
        </w:rPr>
      </w:pPr>
      <w:r>
        <w:rPr>
          <w:rFonts w:hint="eastAsia"/>
          <w:sz w:val="24"/>
        </w:rPr>
        <w:t>17</w:t>
      </w:r>
      <w:r>
        <w:rPr>
          <w:sz w:val="24"/>
        </w:rPr>
        <w:t xml:space="preserve">.2 </w:t>
      </w:r>
      <w:r>
        <w:rPr>
          <w:rFonts w:hint="eastAsia"/>
          <w:sz w:val="24"/>
          <w:lang w:eastAsia="zh-CN"/>
        </w:rPr>
        <w:t>比选人</w:t>
      </w:r>
      <w:r>
        <w:rPr>
          <w:rFonts w:hint="eastAsia"/>
          <w:sz w:val="24"/>
        </w:rPr>
        <w:t>的修改文件或撤回通知应加盖</w:t>
      </w:r>
      <w:r>
        <w:rPr>
          <w:rFonts w:hint="eastAsia"/>
          <w:sz w:val="24"/>
          <w:lang w:eastAsia="zh-CN"/>
        </w:rPr>
        <w:t>比选人</w:t>
      </w:r>
      <w:r>
        <w:rPr>
          <w:rFonts w:hint="eastAsia"/>
          <w:sz w:val="24"/>
        </w:rPr>
        <w:t>公章，并在外装信封上明显标明“</w:t>
      </w:r>
      <w:r>
        <w:rPr>
          <w:rFonts w:hint="eastAsia"/>
          <w:sz w:val="24"/>
          <w:lang w:eastAsia="zh-CN"/>
        </w:rPr>
        <w:t>比选文件</w:t>
      </w:r>
      <w:r>
        <w:rPr>
          <w:rFonts w:hint="eastAsia"/>
          <w:sz w:val="24"/>
        </w:rPr>
        <w:t>修改书”或“</w:t>
      </w:r>
      <w:r>
        <w:rPr>
          <w:rFonts w:hint="eastAsia"/>
          <w:sz w:val="24"/>
          <w:lang w:eastAsia="zh-CN"/>
        </w:rPr>
        <w:t>比选文件</w:t>
      </w:r>
      <w:r>
        <w:rPr>
          <w:rFonts w:hint="eastAsia"/>
          <w:sz w:val="24"/>
        </w:rPr>
        <w:t>撤回通知”字样。</w:t>
      </w:r>
      <w:r>
        <w:rPr>
          <w:sz w:val="24"/>
        </w:rPr>
        <w:t xml:space="preserve"> </w:t>
      </w:r>
    </w:p>
    <w:p>
      <w:pPr>
        <w:spacing w:line="320" w:lineRule="exact"/>
        <w:ind w:left="480" w:hanging="480" w:hangingChars="200"/>
        <w:rPr>
          <w:rFonts w:hint="eastAsia"/>
          <w:sz w:val="24"/>
        </w:rPr>
      </w:pPr>
      <w:r>
        <w:rPr>
          <w:rFonts w:hint="eastAsia"/>
          <w:sz w:val="24"/>
        </w:rPr>
        <w:t>17</w:t>
      </w:r>
      <w:r>
        <w:rPr>
          <w:sz w:val="24"/>
        </w:rPr>
        <w:t>.</w:t>
      </w:r>
      <w:r>
        <w:rPr>
          <w:rFonts w:hint="eastAsia"/>
          <w:sz w:val="24"/>
        </w:rPr>
        <w:t>3</w:t>
      </w:r>
      <w:r>
        <w:rPr>
          <w:sz w:val="24"/>
        </w:rPr>
        <w:t xml:space="preserve"> </w:t>
      </w:r>
      <w:r>
        <w:rPr>
          <w:rFonts w:hint="eastAsia"/>
          <w:sz w:val="24"/>
        </w:rPr>
        <w:t>从</w:t>
      </w:r>
      <w:r>
        <w:rPr>
          <w:rFonts w:hint="eastAsia"/>
          <w:sz w:val="24"/>
          <w:lang w:eastAsia="zh-CN"/>
        </w:rPr>
        <w:t>比选</w:t>
      </w:r>
      <w:r>
        <w:rPr>
          <w:rFonts w:hint="eastAsia"/>
          <w:sz w:val="24"/>
        </w:rPr>
        <w:t>截止期至</w:t>
      </w:r>
      <w:r>
        <w:rPr>
          <w:rFonts w:hint="eastAsia"/>
          <w:sz w:val="24"/>
          <w:lang w:eastAsia="zh-CN"/>
        </w:rPr>
        <w:t>比选文件</w:t>
      </w:r>
      <w:r>
        <w:rPr>
          <w:rFonts w:hint="eastAsia"/>
          <w:sz w:val="24"/>
        </w:rPr>
        <w:t>有效期结束为止，</w:t>
      </w:r>
      <w:r>
        <w:rPr>
          <w:rFonts w:hint="eastAsia"/>
          <w:sz w:val="24"/>
          <w:lang w:eastAsia="zh-CN"/>
        </w:rPr>
        <w:t>比选人</w:t>
      </w:r>
      <w:r>
        <w:rPr>
          <w:rFonts w:hint="eastAsia"/>
          <w:sz w:val="24"/>
        </w:rPr>
        <w:t>不得撤回其</w:t>
      </w:r>
      <w:r>
        <w:rPr>
          <w:rFonts w:hint="eastAsia"/>
          <w:sz w:val="24"/>
          <w:lang w:eastAsia="zh-CN"/>
        </w:rPr>
        <w:t>比选</w:t>
      </w:r>
      <w:r>
        <w:rPr>
          <w:rFonts w:hint="eastAsia"/>
          <w:sz w:val="24"/>
        </w:rPr>
        <w:t>，否则</w:t>
      </w:r>
      <w:r>
        <w:rPr>
          <w:rFonts w:hint="eastAsia"/>
          <w:sz w:val="24"/>
          <w:lang w:eastAsia="zh-CN"/>
        </w:rPr>
        <w:t>采购人</w:t>
      </w:r>
      <w:r>
        <w:rPr>
          <w:rFonts w:hint="eastAsia"/>
          <w:sz w:val="24"/>
        </w:rPr>
        <w:t>有权没收其</w:t>
      </w:r>
      <w:r>
        <w:rPr>
          <w:rFonts w:hint="eastAsia"/>
          <w:sz w:val="24"/>
          <w:lang w:eastAsia="zh-CN"/>
        </w:rPr>
        <w:t>比选</w:t>
      </w:r>
      <w:r>
        <w:rPr>
          <w:rFonts w:hint="eastAsia"/>
          <w:sz w:val="24"/>
        </w:rPr>
        <w:t>保证金。</w:t>
      </w:r>
      <w:r>
        <w:rPr>
          <w:sz w:val="24"/>
        </w:rPr>
        <w:t xml:space="preserve"> </w:t>
      </w:r>
    </w:p>
    <w:p>
      <w:pPr>
        <w:spacing w:line="320" w:lineRule="exact"/>
        <w:ind w:left="480" w:hanging="480" w:hangingChars="200"/>
        <w:rPr>
          <w:rFonts w:hint="eastAsia"/>
          <w:sz w:val="24"/>
        </w:rPr>
      </w:pPr>
      <w:r>
        <w:rPr>
          <w:rFonts w:hint="eastAsia"/>
          <w:sz w:val="24"/>
        </w:rPr>
        <w:t>17.4</w:t>
      </w:r>
      <w:r>
        <w:rPr>
          <w:rFonts w:hint="eastAsia"/>
          <w:b/>
          <w:sz w:val="24"/>
        </w:rPr>
        <w:t>领取</w:t>
      </w:r>
      <w:r>
        <w:rPr>
          <w:rFonts w:hint="eastAsia"/>
          <w:b/>
          <w:sz w:val="24"/>
          <w:lang w:eastAsia="zh-CN"/>
        </w:rPr>
        <w:t>比选文件</w:t>
      </w:r>
      <w:r>
        <w:rPr>
          <w:rFonts w:hint="eastAsia"/>
          <w:b/>
          <w:sz w:val="24"/>
        </w:rPr>
        <w:t>的</w:t>
      </w:r>
      <w:r>
        <w:rPr>
          <w:rFonts w:hint="eastAsia"/>
          <w:b/>
          <w:sz w:val="24"/>
          <w:lang w:eastAsia="zh-CN"/>
        </w:rPr>
        <w:t>比选人</w:t>
      </w:r>
      <w:r>
        <w:rPr>
          <w:rFonts w:hint="eastAsia"/>
          <w:b/>
          <w:sz w:val="24"/>
        </w:rPr>
        <w:t>如放弃</w:t>
      </w:r>
      <w:r>
        <w:rPr>
          <w:rFonts w:hint="eastAsia"/>
          <w:b/>
          <w:sz w:val="24"/>
          <w:lang w:eastAsia="zh-CN"/>
        </w:rPr>
        <w:t>比选</w:t>
      </w:r>
      <w:r>
        <w:rPr>
          <w:rFonts w:hint="eastAsia"/>
          <w:b/>
          <w:sz w:val="24"/>
        </w:rPr>
        <w:t>，至少开标前3日通知</w:t>
      </w:r>
      <w:r>
        <w:rPr>
          <w:rFonts w:hint="eastAsia"/>
          <w:b/>
          <w:sz w:val="24"/>
          <w:lang w:eastAsia="zh-CN"/>
        </w:rPr>
        <w:t>比选</w:t>
      </w:r>
      <w:r>
        <w:rPr>
          <w:rFonts w:hint="eastAsia"/>
          <w:b/>
          <w:sz w:val="24"/>
        </w:rPr>
        <w:t>代理机构，否则</w:t>
      </w:r>
      <w:r>
        <w:rPr>
          <w:rFonts w:hint="eastAsia"/>
          <w:b/>
          <w:sz w:val="24"/>
          <w:lang w:eastAsia="zh-CN"/>
        </w:rPr>
        <w:t>采购人</w:t>
      </w:r>
      <w:r>
        <w:rPr>
          <w:rFonts w:hint="eastAsia"/>
          <w:b/>
          <w:sz w:val="24"/>
        </w:rPr>
        <w:t>有权拒绝该</w:t>
      </w:r>
      <w:r>
        <w:rPr>
          <w:rFonts w:hint="eastAsia"/>
          <w:b/>
          <w:sz w:val="24"/>
          <w:lang w:eastAsia="zh-CN"/>
        </w:rPr>
        <w:t>比选人</w:t>
      </w:r>
      <w:r>
        <w:rPr>
          <w:rFonts w:hint="eastAsia"/>
          <w:b/>
          <w:sz w:val="24"/>
        </w:rPr>
        <w:t>参加与本次</w:t>
      </w:r>
      <w:r>
        <w:rPr>
          <w:rFonts w:hint="eastAsia"/>
          <w:b/>
          <w:sz w:val="24"/>
          <w:lang w:eastAsia="zh-CN"/>
        </w:rPr>
        <w:t>比选</w:t>
      </w:r>
      <w:r>
        <w:rPr>
          <w:rFonts w:hint="eastAsia"/>
          <w:b/>
          <w:sz w:val="24"/>
        </w:rPr>
        <w:t>项目所有采购活动的资格</w:t>
      </w:r>
      <w:r>
        <w:rPr>
          <w:rFonts w:hint="eastAsia"/>
          <w:sz w:val="24"/>
        </w:rPr>
        <w:t>。</w:t>
      </w:r>
    </w:p>
    <w:p>
      <w:pPr>
        <w:jc w:val="center"/>
        <w:rPr>
          <w:rFonts w:hint="eastAsia" w:ascii="宋体" w:hAnsi="宋体"/>
          <w:b/>
          <w:sz w:val="30"/>
          <w:szCs w:val="30"/>
        </w:rPr>
      </w:pPr>
    </w:p>
    <w:p>
      <w:pPr>
        <w:jc w:val="center"/>
        <w:rPr>
          <w:rFonts w:hint="eastAsia" w:ascii="宋体" w:hAnsi="宋体" w:eastAsia="宋体"/>
          <w:b/>
          <w:sz w:val="30"/>
          <w:szCs w:val="30"/>
          <w:lang w:eastAsia="zh-CN"/>
        </w:rPr>
      </w:pPr>
      <w:r>
        <w:rPr>
          <w:rFonts w:hint="eastAsia" w:ascii="宋体" w:hAnsi="宋体"/>
          <w:b/>
          <w:sz w:val="30"/>
          <w:szCs w:val="30"/>
        </w:rPr>
        <w:t>五、开标与评标</w:t>
      </w:r>
      <w:r>
        <w:rPr>
          <w:rFonts w:ascii="宋体" w:hAnsi="宋体"/>
          <w:b/>
          <w:sz w:val="30"/>
          <w:szCs w:val="30"/>
        </w:rPr>
        <w:t xml:space="preserve"> </w:t>
      </w:r>
      <w:r>
        <w:rPr>
          <w:rFonts w:hint="eastAsia" w:ascii="宋体" w:hAnsi="宋体"/>
          <w:b/>
          <w:sz w:val="30"/>
          <w:szCs w:val="30"/>
          <w:lang w:eastAsia="zh-CN"/>
        </w:rPr>
        <w:t>（统一称呼：比选和评选）</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lang w:eastAsia="zh-CN"/>
        </w:rPr>
        <w:t>比选</w:t>
      </w:r>
      <w:r>
        <w:rPr>
          <w:rFonts w:hint="eastAsia" w:ascii="宋体" w:hAnsi="宋体"/>
          <w:sz w:val="24"/>
        </w:rPr>
        <w:t>代理机构在《前附表》规定的时间和地点公开开标。出席开标仪式的</w:t>
      </w:r>
      <w:r>
        <w:rPr>
          <w:rFonts w:hint="eastAsia" w:ascii="宋体" w:hAnsi="宋体"/>
          <w:sz w:val="24"/>
          <w:lang w:eastAsia="zh-CN"/>
        </w:rPr>
        <w:t>比选人</w:t>
      </w:r>
      <w:r>
        <w:rPr>
          <w:rFonts w:hint="eastAsia" w:ascii="宋体" w:hAnsi="宋体"/>
          <w:sz w:val="24"/>
        </w:rPr>
        <w:t>的授权代表携带身份证应签名报到以证明其出席，</w:t>
      </w:r>
      <w:r>
        <w:rPr>
          <w:rFonts w:hint="eastAsia" w:ascii="宋体" w:hAnsi="宋体"/>
          <w:bCs/>
          <w:sz w:val="24"/>
        </w:rPr>
        <w:t>在评审结束前，未得到</w:t>
      </w:r>
      <w:r>
        <w:rPr>
          <w:rFonts w:hint="eastAsia" w:ascii="宋体" w:hAnsi="宋体"/>
          <w:bCs/>
          <w:sz w:val="24"/>
          <w:lang w:eastAsia="zh-CN"/>
        </w:rPr>
        <w:t>采购人</w:t>
      </w:r>
      <w:r>
        <w:rPr>
          <w:rFonts w:hint="eastAsia" w:ascii="宋体" w:hAnsi="宋体"/>
          <w:bCs/>
          <w:sz w:val="24"/>
        </w:rPr>
        <w:t>或</w:t>
      </w:r>
      <w:r>
        <w:rPr>
          <w:rFonts w:hint="eastAsia" w:ascii="宋体" w:hAnsi="宋体"/>
          <w:bCs/>
          <w:sz w:val="24"/>
          <w:lang w:eastAsia="zh-CN"/>
        </w:rPr>
        <w:t>比选</w:t>
      </w:r>
      <w:r>
        <w:rPr>
          <w:rFonts w:hint="eastAsia" w:ascii="宋体" w:hAnsi="宋体"/>
          <w:bCs/>
          <w:sz w:val="24"/>
        </w:rPr>
        <w:t>代理机构的允许，</w:t>
      </w:r>
      <w:r>
        <w:rPr>
          <w:rFonts w:hint="eastAsia" w:ascii="宋体" w:hAnsi="宋体"/>
          <w:bCs/>
          <w:sz w:val="24"/>
          <w:lang w:eastAsia="zh-CN"/>
        </w:rPr>
        <w:t>比选人</w:t>
      </w:r>
      <w:r>
        <w:rPr>
          <w:rFonts w:hint="eastAsia" w:ascii="宋体" w:hAnsi="宋体"/>
          <w:bCs/>
          <w:sz w:val="24"/>
        </w:rPr>
        <w:t>授权代表不得离开开标现场</w:t>
      </w:r>
      <w:r>
        <w:rPr>
          <w:rFonts w:hint="eastAsia" w:ascii="宋体" w:hAnsi="宋体"/>
          <w:sz w:val="24"/>
        </w:rPr>
        <w:t>。</w:t>
      </w:r>
      <w:r>
        <w:rPr>
          <w:rFonts w:ascii="宋体" w:hAnsi="宋体"/>
          <w:sz w:val="24"/>
        </w:rPr>
        <w:t xml:space="preserve"> </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w:t>
      </w:r>
      <w:r>
        <w:rPr>
          <w:rFonts w:hint="eastAsia" w:ascii="宋体" w:hAnsi="宋体"/>
          <w:sz w:val="24"/>
          <w:lang w:eastAsia="zh-CN"/>
        </w:rPr>
        <w:t>比选</w:t>
      </w:r>
      <w:r>
        <w:rPr>
          <w:rFonts w:hint="eastAsia" w:ascii="宋体" w:hAnsi="宋体"/>
          <w:sz w:val="24"/>
        </w:rPr>
        <w:t>代理机构宣读</w:t>
      </w:r>
      <w:r>
        <w:rPr>
          <w:rFonts w:hint="eastAsia" w:ascii="宋体" w:hAnsi="宋体"/>
          <w:sz w:val="24"/>
          <w:lang w:eastAsia="zh-CN"/>
        </w:rPr>
        <w:t>比选人</w:t>
      </w:r>
      <w:r>
        <w:rPr>
          <w:rFonts w:hint="eastAsia" w:ascii="宋体" w:hAnsi="宋体"/>
          <w:sz w:val="24"/>
        </w:rPr>
        <w:t>名称、</w:t>
      </w:r>
      <w:r>
        <w:rPr>
          <w:rFonts w:hint="eastAsia" w:ascii="宋体" w:hAnsi="宋体"/>
          <w:sz w:val="24"/>
          <w:lang w:eastAsia="zh-CN"/>
        </w:rPr>
        <w:t>比选</w:t>
      </w:r>
      <w:r>
        <w:rPr>
          <w:rFonts w:hint="eastAsia" w:ascii="宋体" w:hAnsi="宋体"/>
          <w:sz w:val="24"/>
        </w:rPr>
        <w:t>价格、以及</w:t>
      </w:r>
      <w:r>
        <w:rPr>
          <w:rFonts w:hint="eastAsia" w:ascii="宋体" w:hAnsi="宋体"/>
          <w:sz w:val="24"/>
          <w:lang w:eastAsia="zh-CN"/>
        </w:rPr>
        <w:t>比选</w:t>
      </w:r>
      <w:r>
        <w:rPr>
          <w:rFonts w:hint="eastAsia" w:ascii="宋体" w:hAnsi="宋体"/>
          <w:sz w:val="24"/>
        </w:rPr>
        <w:t>代理机构认为合适的其他内容。开标结束后,所有被开封唱标的</w:t>
      </w:r>
      <w:r>
        <w:rPr>
          <w:rFonts w:hint="eastAsia" w:ascii="宋体" w:hAnsi="宋体"/>
          <w:sz w:val="24"/>
          <w:lang w:eastAsia="zh-CN"/>
        </w:rPr>
        <w:t>比选文件</w:t>
      </w:r>
      <w:r>
        <w:rPr>
          <w:rFonts w:hint="eastAsia" w:ascii="宋体" w:hAnsi="宋体"/>
          <w:sz w:val="24"/>
        </w:rPr>
        <w:t>,均提交评标委员会评审.</w:t>
      </w:r>
    </w:p>
    <w:p>
      <w:pPr>
        <w:numPr>
          <w:ilvl w:val="0"/>
          <w:numId w:val="3"/>
        </w:numPr>
        <w:spacing w:before="120" w:line="320" w:lineRule="exact"/>
        <w:rPr>
          <w:rFonts w:ascii="宋体" w:hAnsi="宋体"/>
          <w:b/>
          <w:sz w:val="24"/>
        </w:rPr>
      </w:pPr>
      <w:r>
        <w:rPr>
          <w:rFonts w:hint="eastAsia" w:ascii="宋体" w:hAnsi="宋体"/>
          <w:b/>
          <w:sz w:val="24"/>
          <w:lang w:eastAsia="zh-CN"/>
        </w:rPr>
        <w:t>比选文件</w:t>
      </w:r>
      <w:r>
        <w:rPr>
          <w:rFonts w:hint="eastAsia" w:ascii="宋体" w:hAnsi="宋体"/>
          <w:b/>
          <w:sz w:val="24"/>
        </w:rPr>
        <w:t>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lang w:eastAsia="zh-CN"/>
        </w:rPr>
        <w:t>比选</w:t>
      </w:r>
      <w:r>
        <w:rPr>
          <w:rFonts w:hint="eastAsia" w:ascii="宋体" w:hAnsi="宋体"/>
          <w:sz w:val="24"/>
        </w:rPr>
        <w:t>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w:t>
      </w:r>
      <w:r>
        <w:rPr>
          <w:rFonts w:hint="eastAsia" w:ascii="宋体" w:hAnsi="宋体"/>
          <w:sz w:val="24"/>
          <w:lang w:eastAsia="zh-CN"/>
        </w:rPr>
        <w:t>比选文件</w:t>
      </w:r>
      <w:r>
        <w:rPr>
          <w:rFonts w:hint="eastAsia" w:ascii="宋体" w:hAnsi="宋体"/>
          <w:sz w:val="24"/>
        </w:rPr>
        <w:t>是否完整以及是否实质性响应了</w:t>
      </w:r>
      <w:r>
        <w:rPr>
          <w:rFonts w:hint="eastAsia" w:ascii="宋体" w:hAnsi="宋体"/>
          <w:sz w:val="24"/>
          <w:lang w:eastAsia="zh-CN"/>
        </w:rPr>
        <w:t>比选</w:t>
      </w:r>
      <w:r>
        <w:rPr>
          <w:rFonts w:hint="eastAsia" w:ascii="宋体" w:hAnsi="宋体"/>
          <w:sz w:val="24"/>
        </w:rPr>
        <w:t>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w:t>
      </w:r>
      <w:r>
        <w:rPr>
          <w:rFonts w:hint="eastAsia" w:ascii="宋体" w:hAnsi="宋体"/>
          <w:sz w:val="24"/>
          <w:lang w:eastAsia="zh-CN"/>
        </w:rPr>
        <w:t>比选文件</w:t>
      </w:r>
      <w:r>
        <w:rPr>
          <w:rFonts w:hint="eastAsia" w:ascii="宋体" w:hAnsi="宋体"/>
          <w:sz w:val="24"/>
        </w:rPr>
        <w:t>响应性的判定需基于</w:t>
      </w:r>
      <w:r>
        <w:rPr>
          <w:rFonts w:hint="eastAsia" w:ascii="宋体" w:hAnsi="宋体"/>
          <w:sz w:val="24"/>
          <w:lang w:eastAsia="zh-CN"/>
        </w:rPr>
        <w:t>比选文件</w:t>
      </w:r>
      <w:r>
        <w:rPr>
          <w:rFonts w:hint="eastAsia" w:ascii="宋体" w:hAnsi="宋体"/>
          <w:sz w:val="24"/>
        </w:rPr>
        <w:t>本身的内容，无论何种原因，即使</w:t>
      </w:r>
      <w:r>
        <w:rPr>
          <w:rFonts w:hint="eastAsia" w:ascii="宋体" w:hAnsi="宋体"/>
          <w:sz w:val="24"/>
          <w:lang w:eastAsia="zh-CN"/>
        </w:rPr>
        <w:t>比选人</w:t>
      </w:r>
      <w:r>
        <w:rPr>
          <w:rFonts w:hint="eastAsia" w:ascii="宋体" w:hAnsi="宋体"/>
          <w:sz w:val="24"/>
        </w:rPr>
        <w:t>开标时携带了材料的原件，但在</w:t>
      </w:r>
      <w:r>
        <w:rPr>
          <w:rFonts w:hint="eastAsia" w:ascii="宋体" w:hAnsi="宋体"/>
          <w:sz w:val="24"/>
          <w:lang w:eastAsia="zh-CN"/>
        </w:rPr>
        <w:t>比选文件</w:t>
      </w:r>
      <w:r>
        <w:rPr>
          <w:rFonts w:hint="eastAsia" w:ascii="宋体" w:hAnsi="宋体"/>
          <w:sz w:val="24"/>
        </w:rPr>
        <w:t>中未提供与之内容完全一致的复印件或影印件的，评标委员会可视同其未提供。</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w:t>
      </w:r>
      <w:r>
        <w:rPr>
          <w:rFonts w:hint="eastAsia" w:ascii="宋体" w:hAnsi="宋体"/>
          <w:sz w:val="24"/>
          <w:lang w:eastAsia="zh-CN"/>
        </w:rPr>
        <w:t>比选</w:t>
      </w:r>
      <w:r>
        <w:rPr>
          <w:rFonts w:hint="eastAsia" w:ascii="宋体" w:hAnsi="宋体"/>
          <w:sz w:val="24"/>
        </w:rPr>
        <w:t>实质性没有响应</w:t>
      </w:r>
      <w:r>
        <w:rPr>
          <w:rFonts w:hint="eastAsia" w:ascii="宋体" w:hAnsi="宋体"/>
          <w:sz w:val="24"/>
          <w:lang w:eastAsia="zh-CN"/>
        </w:rPr>
        <w:t>比选</w:t>
      </w:r>
      <w:r>
        <w:rPr>
          <w:rFonts w:hint="eastAsia" w:ascii="宋体" w:hAnsi="宋体"/>
          <w:sz w:val="24"/>
        </w:rPr>
        <w:t>文件的要求，其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比选人</w:t>
      </w:r>
      <w:r>
        <w:rPr>
          <w:rFonts w:hint="eastAsia" w:ascii="宋体" w:hAnsi="宋体"/>
          <w:sz w:val="24"/>
        </w:rPr>
        <w:t>不得通过修正或撤消不合要求的偏离或保留从而使其</w:t>
      </w:r>
      <w:r>
        <w:rPr>
          <w:rFonts w:hint="eastAsia" w:ascii="宋体" w:hAnsi="宋体"/>
          <w:sz w:val="24"/>
          <w:lang w:eastAsia="zh-CN"/>
        </w:rPr>
        <w:t>比选</w:t>
      </w:r>
      <w:r>
        <w:rPr>
          <w:rFonts w:hint="eastAsia" w:ascii="宋体" w:hAnsi="宋体"/>
          <w:sz w:val="24"/>
        </w:rPr>
        <w:t>成为实质性响应的</w:t>
      </w:r>
      <w:r>
        <w:rPr>
          <w:rFonts w:hint="eastAsia" w:ascii="宋体" w:hAnsi="宋体"/>
          <w:sz w:val="24"/>
          <w:lang w:eastAsia="zh-CN"/>
        </w:rPr>
        <w:t>比选</w:t>
      </w:r>
      <w:r>
        <w:rPr>
          <w:rFonts w:hint="eastAsia" w:ascii="宋体" w:hAnsi="宋体"/>
          <w:sz w:val="24"/>
        </w:rPr>
        <w:t>。如发现有下列情形之一的，其</w:t>
      </w:r>
      <w:r>
        <w:rPr>
          <w:rFonts w:hint="eastAsia" w:ascii="宋体" w:hAnsi="宋体"/>
          <w:sz w:val="24"/>
          <w:lang w:eastAsia="zh-CN"/>
        </w:rPr>
        <w:t>比选</w:t>
      </w:r>
      <w:r>
        <w:rPr>
          <w:rFonts w:hint="eastAsia" w:ascii="宋体" w:hAnsi="宋体"/>
          <w:sz w:val="24"/>
        </w:rPr>
        <w:t>将被拒绝：</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eastAsia="zh-CN"/>
        </w:rPr>
        <w:t>比选人</w:t>
      </w:r>
      <w:r>
        <w:rPr>
          <w:rFonts w:hint="eastAsia" w:ascii="宋体" w:hAnsi="宋体"/>
          <w:sz w:val="24"/>
        </w:rPr>
        <w:t>未提交</w:t>
      </w:r>
      <w:r>
        <w:rPr>
          <w:rFonts w:hint="eastAsia" w:ascii="宋体" w:hAnsi="宋体"/>
          <w:sz w:val="24"/>
          <w:lang w:eastAsia="zh-CN"/>
        </w:rPr>
        <w:t>比选</w:t>
      </w:r>
      <w:r>
        <w:rPr>
          <w:rFonts w:hint="eastAsia" w:ascii="宋体" w:hAnsi="宋体"/>
          <w:sz w:val="24"/>
        </w:rPr>
        <w:t>保证金或保证金金额不足的；</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w:t>
      </w:r>
      <w:r>
        <w:rPr>
          <w:rFonts w:hint="eastAsia" w:ascii="宋体" w:hAnsi="宋体"/>
          <w:sz w:val="24"/>
          <w:lang w:eastAsia="zh-CN"/>
        </w:rPr>
        <w:t>比选</w:t>
      </w:r>
      <w:r>
        <w:rPr>
          <w:rFonts w:hint="eastAsia" w:ascii="宋体" w:hAnsi="宋体"/>
          <w:sz w:val="24"/>
        </w:rPr>
        <w:t>文件的资格要求的；</w:t>
      </w:r>
      <w:r>
        <w:rPr>
          <w:rFonts w:ascii="宋体" w:hAnsi="宋体"/>
          <w:sz w:val="24"/>
        </w:rPr>
        <w:t xml:space="preserve"> </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比选人</w:t>
      </w:r>
      <w:r>
        <w:rPr>
          <w:rFonts w:hint="eastAsia" w:ascii="宋体" w:hAnsi="宋体"/>
          <w:sz w:val="24"/>
        </w:rPr>
        <w:t>无法定代表人签字，或签字人无法定代表人有效授权书的；</w:t>
      </w:r>
      <w:r>
        <w:rPr>
          <w:rFonts w:ascii="宋体" w:hAnsi="宋体"/>
          <w:sz w:val="24"/>
        </w:rPr>
        <w:t xml:space="preserve"> </w:t>
      </w:r>
    </w:p>
    <w:p>
      <w:pPr>
        <w:spacing w:line="320" w:lineRule="exact"/>
        <w:ind w:firstLine="360" w:firstLineChars="150"/>
        <w:rPr>
          <w:rFonts w:ascii="宋体" w:hAnsi="宋体"/>
          <w:sz w:val="24"/>
        </w:rPr>
      </w:pPr>
      <w:r>
        <w:rPr>
          <w:rFonts w:hint="eastAsia" w:ascii="宋体" w:hAnsi="宋体"/>
          <w:sz w:val="24"/>
        </w:rPr>
        <w:t>4）</w:t>
      </w:r>
      <w:r>
        <w:rPr>
          <w:rFonts w:hint="eastAsia" w:ascii="宋体" w:hAnsi="宋体"/>
          <w:sz w:val="24"/>
          <w:lang w:eastAsia="zh-CN"/>
        </w:rPr>
        <w:t>比选</w:t>
      </w:r>
      <w:r>
        <w:rPr>
          <w:rFonts w:hint="eastAsia" w:ascii="宋体" w:hAnsi="宋体"/>
          <w:sz w:val="24"/>
        </w:rPr>
        <w:t>有效期不足的；</w:t>
      </w:r>
      <w:r>
        <w:rPr>
          <w:rFonts w:ascii="宋体" w:hAnsi="宋体"/>
          <w:sz w:val="24"/>
        </w:rPr>
        <w:t xml:space="preserve"> </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r>
        <w:rPr>
          <w:rFonts w:ascii="宋体" w:hAnsi="宋体"/>
          <w:sz w:val="24"/>
        </w:rPr>
        <w:t xml:space="preserve"> </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lang w:eastAsia="zh-CN"/>
        </w:rPr>
        <w:t>比选文件</w:t>
      </w:r>
      <w:r>
        <w:rPr>
          <w:rFonts w:ascii="宋体" w:hAnsi="宋体"/>
          <w:sz w:val="24"/>
        </w:rPr>
        <w:t>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w:t>
      </w:r>
      <w:r>
        <w:rPr>
          <w:rFonts w:hint="eastAsia" w:ascii="宋体" w:hAnsi="宋体"/>
          <w:sz w:val="24"/>
          <w:lang w:eastAsia="zh-CN"/>
        </w:rPr>
        <w:t>比选</w:t>
      </w:r>
      <w:r>
        <w:rPr>
          <w:rFonts w:hint="eastAsia" w:ascii="宋体" w:hAnsi="宋体"/>
          <w:sz w:val="24"/>
        </w:rPr>
        <w:t>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w:t>
      </w:r>
      <w:r>
        <w:rPr>
          <w:rFonts w:hint="eastAsia" w:ascii="宋体" w:hAnsi="宋体"/>
          <w:sz w:val="24"/>
          <w:lang w:eastAsia="zh-CN"/>
        </w:rPr>
        <w:t>比选文件</w:t>
      </w:r>
      <w:r>
        <w:rPr>
          <w:rFonts w:hint="eastAsia" w:ascii="宋体" w:hAnsi="宋体"/>
          <w:sz w:val="24"/>
        </w:rPr>
        <w:t>提供虚假材料的；</w:t>
      </w:r>
    </w:p>
    <w:p>
      <w:pPr>
        <w:pStyle w:val="8"/>
        <w:spacing w:line="320" w:lineRule="exact"/>
        <w:ind w:firstLine="360" w:firstLineChars="150"/>
        <w:rPr>
          <w:rFonts w:hAnsi="宋体"/>
          <w:sz w:val="24"/>
          <w:szCs w:val="24"/>
        </w:rPr>
      </w:pPr>
      <w:r>
        <w:rPr>
          <w:rFonts w:hint="eastAsia" w:hAnsi="宋体"/>
          <w:sz w:val="24"/>
          <w:szCs w:val="24"/>
        </w:rPr>
        <w:t>9）</w:t>
      </w:r>
      <w:r>
        <w:rPr>
          <w:rFonts w:hint="eastAsia" w:hAnsi="宋体"/>
          <w:sz w:val="24"/>
          <w:szCs w:val="24"/>
          <w:lang w:eastAsia="zh-CN"/>
        </w:rPr>
        <w:t>比选文件</w:t>
      </w:r>
      <w:r>
        <w:rPr>
          <w:rFonts w:hint="eastAsia" w:hAnsi="宋体"/>
          <w:sz w:val="24"/>
          <w:szCs w:val="24"/>
        </w:rPr>
        <w:t>附有</w:t>
      </w:r>
      <w:r>
        <w:rPr>
          <w:rFonts w:hint="eastAsia" w:hAnsi="宋体"/>
          <w:sz w:val="24"/>
          <w:szCs w:val="24"/>
          <w:lang w:eastAsia="zh-CN"/>
        </w:rPr>
        <w:t>采购人</w:t>
      </w:r>
      <w:r>
        <w:rPr>
          <w:rFonts w:hint="eastAsia" w:hAnsi="宋体"/>
          <w:sz w:val="24"/>
          <w:szCs w:val="24"/>
        </w:rPr>
        <w:t>不能接受的条件的；</w:t>
      </w:r>
    </w:p>
    <w:p>
      <w:pPr>
        <w:pStyle w:val="8"/>
        <w:spacing w:line="320" w:lineRule="exact"/>
        <w:ind w:left="719" w:leftChars="114" w:hanging="480" w:hangingChars="200"/>
        <w:rPr>
          <w:rFonts w:hint="eastAsia" w:hAnsi="宋体"/>
          <w:sz w:val="24"/>
          <w:szCs w:val="24"/>
        </w:rPr>
      </w:pPr>
      <w:r>
        <w:rPr>
          <w:rFonts w:hint="eastAsia" w:hAnsi="宋体"/>
          <w:sz w:val="24"/>
          <w:szCs w:val="24"/>
        </w:rPr>
        <w:t>10</w:t>
      </w:r>
      <w:r>
        <w:rPr>
          <w:rFonts w:hAnsi="宋体"/>
          <w:sz w:val="24"/>
          <w:szCs w:val="24"/>
        </w:rPr>
        <w:t xml:space="preserve">) </w:t>
      </w:r>
      <w:r>
        <w:rPr>
          <w:rFonts w:hint="eastAsia" w:hAnsi="宋体"/>
          <w:sz w:val="24"/>
          <w:szCs w:val="24"/>
        </w:rPr>
        <w:t>评标委员会发现</w:t>
      </w:r>
      <w:r>
        <w:rPr>
          <w:rFonts w:hint="eastAsia" w:hAnsi="宋体"/>
          <w:sz w:val="24"/>
          <w:szCs w:val="24"/>
          <w:lang w:eastAsia="zh-CN"/>
        </w:rPr>
        <w:t>比选人</w:t>
      </w:r>
      <w:r>
        <w:rPr>
          <w:rFonts w:hint="eastAsia" w:hAnsi="宋体"/>
          <w:sz w:val="24"/>
          <w:szCs w:val="24"/>
        </w:rPr>
        <w:t>的报价明显低于其它</w:t>
      </w:r>
      <w:r>
        <w:rPr>
          <w:rFonts w:hint="eastAsia" w:hAnsi="宋体"/>
          <w:sz w:val="24"/>
          <w:szCs w:val="24"/>
          <w:lang w:eastAsia="zh-CN"/>
        </w:rPr>
        <w:t>比选</w:t>
      </w:r>
      <w:r>
        <w:rPr>
          <w:rFonts w:hint="eastAsia" w:hAnsi="宋体"/>
          <w:sz w:val="24"/>
          <w:szCs w:val="24"/>
        </w:rPr>
        <w:t>报价，而</w:t>
      </w:r>
      <w:r>
        <w:rPr>
          <w:rFonts w:hint="eastAsia" w:hAnsi="宋体"/>
          <w:sz w:val="24"/>
          <w:szCs w:val="24"/>
          <w:lang w:eastAsia="zh-CN"/>
        </w:rPr>
        <w:t>比选人</w:t>
      </w:r>
      <w:r>
        <w:rPr>
          <w:rFonts w:hint="eastAsia" w:hAnsi="宋体"/>
          <w:sz w:val="24"/>
          <w:szCs w:val="24"/>
        </w:rPr>
        <w:t>不能合理说明或者不能提供相关证明材料，由评标委员会认定该</w:t>
      </w:r>
      <w:r>
        <w:rPr>
          <w:rFonts w:hint="eastAsia" w:hAnsi="宋体"/>
          <w:sz w:val="24"/>
          <w:szCs w:val="24"/>
          <w:lang w:eastAsia="zh-CN"/>
        </w:rPr>
        <w:t>比选人</w:t>
      </w:r>
      <w:r>
        <w:rPr>
          <w:rFonts w:hint="eastAsia" w:hAnsi="宋体"/>
          <w:sz w:val="24"/>
          <w:szCs w:val="24"/>
        </w:rPr>
        <w:t>以低于成本报价竞标的；</w:t>
      </w:r>
    </w:p>
    <w:p>
      <w:pPr>
        <w:pStyle w:val="8"/>
        <w:spacing w:line="320" w:lineRule="exact"/>
        <w:ind w:left="719" w:leftChars="114" w:hanging="480" w:hangingChars="200"/>
        <w:rPr>
          <w:rFonts w:hint="eastAsia" w:hAnsi="宋体"/>
          <w:sz w:val="24"/>
          <w:szCs w:val="24"/>
        </w:rPr>
      </w:pPr>
      <w:r>
        <w:rPr>
          <w:rFonts w:hint="eastAsia" w:hAnsi="宋体"/>
          <w:sz w:val="24"/>
          <w:szCs w:val="24"/>
        </w:rPr>
        <w:t>11）不符合</w:t>
      </w:r>
      <w:r>
        <w:rPr>
          <w:rFonts w:hint="eastAsia" w:hAnsi="宋体"/>
          <w:sz w:val="24"/>
          <w:szCs w:val="24"/>
          <w:lang w:eastAsia="zh-CN"/>
        </w:rPr>
        <w:t>比选</w:t>
      </w:r>
      <w:r>
        <w:rPr>
          <w:rFonts w:hint="eastAsia" w:hAnsi="宋体"/>
          <w:sz w:val="24"/>
          <w:szCs w:val="24"/>
        </w:rPr>
        <w:t>文件中规定的其它实质性要求的；</w:t>
      </w:r>
    </w:p>
    <w:p>
      <w:pPr>
        <w:pStyle w:val="8"/>
        <w:spacing w:line="320" w:lineRule="exact"/>
        <w:ind w:left="721" w:leftChars="115" w:hanging="480" w:hangingChars="200"/>
        <w:rPr>
          <w:rFonts w:hint="eastAsia" w:hAnsi="宋体"/>
          <w:sz w:val="24"/>
          <w:szCs w:val="24"/>
        </w:rPr>
      </w:pPr>
      <w:r>
        <w:rPr>
          <w:rFonts w:hint="eastAsia" w:hAnsi="宋体"/>
          <w:sz w:val="24"/>
          <w:szCs w:val="24"/>
        </w:rPr>
        <w:t>12</w:t>
      </w:r>
      <w:r>
        <w:rPr>
          <w:rFonts w:hAnsi="宋体"/>
          <w:sz w:val="24"/>
          <w:szCs w:val="24"/>
        </w:rPr>
        <w:t xml:space="preserve">) </w:t>
      </w:r>
      <w:r>
        <w:rPr>
          <w:rFonts w:hint="eastAsia" w:hAnsi="宋体"/>
          <w:sz w:val="24"/>
          <w:szCs w:val="24"/>
        </w:rPr>
        <w:t>在评标过程中，评标委员会发现</w:t>
      </w:r>
      <w:r>
        <w:rPr>
          <w:rFonts w:hint="eastAsia" w:hAnsi="宋体"/>
          <w:sz w:val="24"/>
          <w:szCs w:val="24"/>
          <w:lang w:eastAsia="zh-CN"/>
        </w:rPr>
        <w:t>比选人</w:t>
      </w:r>
      <w:r>
        <w:rPr>
          <w:rFonts w:hint="eastAsia" w:hAnsi="宋体"/>
          <w:sz w:val="24"/>
          <w:szCs w:val="24"/>
        </w:rPr>
        <w:t>以他人的名义</w:t>
      </w:r>
      <w:r>
        <w:rPr>
          <w:rFonts w:hint="eastAsia" w:hAnsi="宋体"/>
          <w:sz w:val="24"/>
          <w:szCs w:val="24"/>
          <w:lang w:eastAsia="zh-CN"/>
        </w:rPr>
        <w:t>比选</w:t>
      </w:r>
      <w:r>
        <w:rPr>
          <w:rFonts w:hint="eastAsia" w:hAnsi="宋体"/>
          <w:sz w:val="24"/>
          <w:szCs w:val="24"/>
        </w:rPr>
        <w:t>、串通</w:t>
      </w:r>
      <w:r>
        <w:rPr>
          <w:rFonts w:hint="eastAsia" w:hAnsi="宋体"/>
          <w:sz w:val="24"/>
          <w:szCs w:val="24"/>
          <w:lang w:eastAsia="zh-CN"/>
        </w:rPr>
        <w:t>比选</w:t>
      </w:r>
      <w:r>
        <w:rPr>
          <w:rFonts w:hint="eastAsia" w:hAnsi="宋体"/>
          <w:sz w:val="24"/>
          <w:szCs w:val="24"/>
        </w:rPr>
        <w:t>、以行贿手段谋取</w:t>
      </w:r>
      <w:r>
        <w:rPr>
          <w:rFonts w:hint="eastAsia" w:hAnsi="宋体"/>
          <w:sz w:val="24"/>
          <w:szCs w:val="24"/>
          <w:lang w:eastAsia="zh-CN"/>
        </w:rPr>
        <w:t>中选</w:t>
      </w:r>
      <w:r>
        <w:rPr>
          <w:rFonts w:hint="eastAsia" w:hAnsi="宋体"/>
          <w:sz w:val="24"/>
          <w:szCs w:val="24"/>
        </w:rPr>
        <w:t>或者以其它弄虚作假方式</w:t>
      </w:r>
      <w:r>
        <w:rPr>
          <w:rFonts w:hint="eastAsia" w:hAnsi="宋体"/>
          <w:sz w:val="24"/>
          <w:szCs w:val="24"/>
          <w:lang w:eastAsia="zh-CN"/>
        </w:rPr>
        <w:t>比选</w:t>
      </w:r>
      <w:r>
        <w:rPr>
          <w:rFonts w:hint="eastAsia" w:hAnsi="宋体"/>
          <w:sz w:val="24"/>
          <w:szCs w:val="24"/>
        </w:rPr>
        <w:t>的；</w:t>
      </w:r>
    </w:p>
    <w:p>
      <w:pPr>
        <w:pStyle w:val="8"/>
        <w:spacing w:line="320" w:lineRule="exact"/>
        <w:ind w:left="721" w:leftChars="115" w:hanging="480" w:hangingChars="200"/>
        <w:rPr>
          <w:rFonts w:hint="eastAsia" w:hAnsi="宋体"/>
          <w:sz w:val="24"/>
          <w:szCs w:val="24"/>
        </w:rPr>
      </w:pPr>
      <w:r>
        <w:rPr>
          <w:rFonts w:hint="eastAsia" w:hAnsi="宋体"/>
          <w:sz w:val="24"/>
          <w:szCs w:val="24"/>
        </w:rPr>
        <w:t>13）</w:t>
      </w:r>
      <w:r>
        <w:rPr>
          <w:rFonts w:hint="eastAsia" w:hAnsi="宋体"/>
          <w:sz w:val="24"/>
          <w:szCs w:val="24"/>
          <w:lang w:eastAsia="zh-CN"/>
        </w:rPr>
        <w:t>比选文件</w:t>
      </w:r>
      <w:r>
        <w:rPr>
          <w:rFonts w:hint="eastAsia" w:hAnsi="宋体"/>
          <w:sz w:val="24"/>
          <w:szCs w:val="24"/>
        </w:rPr>
        <w:t>编制混乱、字迹潦草、模糊、无法辨认的。</w:t>
      </w:r>
    </w:p>
    <w:p>
      <w:pPr>
        <w:pStyle w:val="8"/>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w:t>
      </w:r>
      <w:r>
        <w:rPr>
          <w:rFonts w:hint="eastAsia" w:ascii="宋体" w:hAnsi="宋体"/>
          <w:sz w:val="24"/>
          <w:lang w:eastAsia="zh-CN"/>
        </w:rPr>
        <w:t>比选文件</w:t>
      </w:r>
      <w:r>
        <w:rPr>
          <w:rFonts w:hint="eastAsia" w:ascii="宋体" w:hAnsi="宋体"/>
          <w:sz w:val="24"/>
        </w:rPr>
        <w:t>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1）有效</w:t>
      </w:r>
      <w:r>
        <w:rPr>
          <w:rFonts w:hint="eastAsia" w:ascii="宋体" w:hAnsi="宋体"/>
          <w:sz w:val="24"/>
          <w:lang w:eastAsia="zh-CN"/>
        </w:rPr>
        <w:t>比选人</w:t>
      </w:r>
      <w:r>
        <w:rPr>
          <w:rFonts w:hint="eastAsia" w:ascii="宋体" w:hAnsi="宋体"/>
          <w:sz w:val="24"/>
        </w:rPr>
        <w:t>数量不足，导致本次</w:t>
      </w:r>
      <w:r>
        <w:rPr>
          <w:rFonts w:hint="eastAsia" w:ascii="宋体" w:hAnsi="宋体"/>
          <w:sz w:val="24"/>
          <w:lang w:eastAsia="zh-CN"/>
        </w:rPr>
        <w:t>比选</w:t>
      </w:r>
      <w:r>
        <w:rPr>
          <w:rFonts w:hint="eastAsia" w:ascii="宋体" w:hAnsi="宋体"/>
          <w:sz w:val="24"/>
        </w:rPr>
        <w:t>缺乏竞争的；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w:t>
      </w:r>
      <w:r>
        <w:rPr>
          <w:rFonts w:hint="eastAsia" w:ascii="宋体" w:hAnsi="宋体"/>
          <w:sz w:val="24"/>
          <w:lang w:eastAsia="zh-CN"/>
        </w:rPr>
        <w:t>比选</w:t>
      </w:r>
      <w:r>
        <w:rPr>
          <w:rFonts w:hint="eastAsia" w:ascii="宋体" w:hAnsi="宋体"/>
          <w:sz w:val="24"/>
        </w:rPr>
        <w:t>文件中如明确标明需要携带的各项证书资格、资质、获奖证书、证明文件、合同、</w:t>
      </w:r>
      <w:r>
        <w:rPr>
          <w:rFonts w:hint="eastAsia" w:ascii="宋体" w:hAnsi="宋体"/>
          <w:sz w:val="24"/>
          <w:lang w:eastAsia="zh-CN"/>
        </w:rPr>
        <w:t>中选</w:t>
      </w:r>
      <w:r>
        <w:rPr>
          <w:rFonts w:hint="eastAsia" w:ascii="宋体" w:hAnsi="宋体"/>
          <w:sz w:val="24"/>
        </w:rPr>
        <w:t>通知书等以备评标委员会查验的原件，请将相关原件单独用一个密封袋封装，注明“原件”和“</w:t>
      </w:r>
      <w:r>
        <w:rPr>
          <w:rFonts w:hint="eastAsia" w:ascii="宋体" w:hAnsi="宋体"/>
          <w:sz w:val="24"/>
          <w:lang w:eastAsia="zh-CN"/>
        </w:rPr>
        <w:t>比选人</w:t>
      </w:r>
      <w:r>
        <w:rPr>
          <w:rFonts w:hint="eastAsia" w:ascii="宋体" w:hAnsi="宋体"/>
          <w:sz w:val="24"/>
        </w:rPr>
        <w:t>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lang w:eastAsia="zh-CN"/>
        </w:rPr>
        <w:t>比选文件</w:t>
      </w:r>
      <w:r>
        <w:rPr>
          <w:rFonts w:hint="eastAsia" w:ascii="宋体" w:hAnsi="宋体"/>
          <w:b/>
          <w:sz w:val="24"/>
        </w:rPr>
        <w:t>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w:t>
      </w:r>
      <w:r>
        <w:rPr>
          <w:rFonts w:hint="eastAsia" w:ascii="宋体" w:hAnsi="宋体"/>
          <w:sz w:val="24"/>
          <w:lang w:eastAsia="zh-CN"/>
        </w:rPr>
        <w:t>比选人</w:t>
      </w:r>
      <w:r>
        <w:rPr>
          <w:rFonts w:hint="eastAsia" w:ascii="宋体" w:hAnsi="宋体"/>
          <w:sz w:val="24"/>
        </w:rPr>
        <w:t>对其</w:t>
      </w:r>
      <w:r>
        <w:rPr>
          <w:rFonts w:hint="eastAsia" w:ascii="宋体" w:hAnsi="宋体"/>
          <w:sz w:val="24"/>
          <w:lang w:eastAsia="zh-CN"/>
        </w:rPr>
        <w:t>比选文件</w:t>
      </w:r>
      <w:r>
        <w:rPr>
          <w:rFonts w:hint="eastAsia" w:ascii="宋体" w:hAnsi="宋体"/>
          <w:sz w:val="24"/>
        </w:rPr>
        <w:t>进行澄清，但澄清的要求和答复不得对</w:t>
      </w:r>
      <w:r>
        <w:rPr>
          <w:rFonts w:hint="eastAsia" w:ascii="宋体" w:hAnsi="宋体"/>
          <w:sz w:val="24"/>
          <w:lang w:eastAsia="zh-CN"/>
        </w:rPr>
        <w:t>比选</w:t>
      </w:r>
      <w:r>
        <w:rPr>
          <w:rFonts w:hint="eastAsia" w:ascii="宋体" w:hAnsi="宋体"/>
          <w:sz w:val="24"/>
        </w:rPr>
        <w:t>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 xml:space="preserve">21. </w:t>
      </w:r>
      <w:r>
        <w:rPr>
          <w:rFonts w:hint="eastAsia" w:ascii="宋体" w:hAnsi="宋体"/>
          <w:b/>
          <w:sz w:val="24"/>
          <w:lang w:eastAsia="zh-CN"/>
        </w:rPr>
        <w:t>比选文件</w:t>
      </w:r>
      <w:r>
        <w:rPr>
          <w:rFonts w:hint="eastAsia" w:ascii="宋体" w:hAnsi="宋体"/>
          <w:b/>
          <w:sz w:val="24"/>
        </w:rPr>
        <w:t>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w:t>
      </w:r>
      <w:r>
        <w:rPr>
          <w:rFonts w:hint="eastAsia" w:ascii="宋体" w:hAnsi="宋体"/>
          <w:sz w:val="24"/>
          <w:lang w:eastAsia="zh-CN"/>
        </w:rPr>
        <w:t>比选文件</w:t>
      </w:r>
      <w:r>
        <w:rPr>
          <w:rFonts w:hint="eastAsia" w:ascii="宋体" w:hAnsi="宋体"/>
          <w:sz w:val="24"/>
        </w:rPr>
        <w:t>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w:t>
      </w:r>
      <w:r>
        <w:rPr>
          <w:rFonts w:ascii="宋体" w:hAnsi="宋体"/>
          <w:sz w:val="24"/>
        </w:rPr>
        <w:t xml:space="preserve">, </w:t>
      </w:r>
      <w:r>
        <w:rPr>
          <w:rFonts w:hint="eastAsia" w:ascii="宋体" w:hAnsi="宋体"/>
          <w:sz w:val="24"/>
        </w:rPr>
        <w:t>以货物到达买方指定安装地点为依据。国内产品为出厂价含增值税和其它税费及国内运输、保险费之和。</w:t>
      </w:r>
      <w:r>
        <w:rPr>
          <w:rFonts w:ascii="宋体" w:hAnsi="宋体"/>
          <w:sz w:val="24"/>
        </w:rPr>
        <w:t xml:space="preserve"> </w:t>
      </w:r>
    </w:p>
    <w:p>
      <w:pPr>
        <w:pStyle w:val="8"/>
        <w:spacing w:line="320" w:lineRule="exact"/>
        <w:ind w:left="600" w:hanging="600" w:hangingChars="250"/>
        <w:rPr>
          <w:rFonts w:hAnsi="宋体"/>
          <w:sz w:val="24"/>
        </w:rPr>
      </w:pPr>
      <w:r>
        <w:rPr>
          <w:rFonts w:hint="eastAsia" w:hAnsi="宋体"/>
          <w:sz w:val="24"/>
        </w:rPr>
        <w:t>21.3</w:t>
      </w:r>
      <w:r>
        <w:rPr>
          <w:rFonts w:hint="eastAsia" w:hAnsi="宋体"/>
          <w:sz w:val="24"/>
          <w:lang w:eastAsia="zh-CN"/>
        </w:rPr>
        <w:t>比选人比选</w:t>
      </w:r>
      <w:r>
        <w:rPr>
          <w:rFonts w:hAnsi="宋体"/>
          <w:sz w:val="24"/>
        </w:rPr>
        <w:t>报价修正。</w:t>
      </w:r>
      <w:r>
        <w:rPr>
          <w:rFonts w:hint="eastAsia" w:hAnsi="宋体"/>
          <w:sz w:val="24"/>
        </w:rPr>
        <w:t>由评标委员会根据</w:t>
      </w:r>
      <w:r>
        <w:rPr>
          <w:rFonts w:hint="eastAsia" w:hAnsi="宋体"/>
          <w:sz w:val="24"/>
          <w:lang w:eastAsia="zh-CN"/>
        </w:rPr>
        <w:t>比选</w:t>
      </w:r>
      <w:r>
        <w:rPr>
          <w:rFonts w:hint="eastAsia" w:hAnsi="宋体"/>
          <w:sz w:val="24"/>
        </w:rPr>
        <w:t>文件的要求，</w:t>
      </w:r>
      <w:r>
        <w:rPr>
          <w:rFonts w:hAnsi="宋体"/>
          <w:sz w:val="24"/>
        </w:rPr>
        <w:t>以</w:t>
      </w:r>
      <w:r>
        <w:rPr>
          <w:rFonts w:hint="eastAsia" w:hAnsi="宋体"/>
          <w:sz w:val="24"/>
          <w:lang w:eastAsia="zh-CN"/>
        </w:rPr>
        <w:t>比选</w:t>
      </w:r>
      <w:r>
        <w:rPr>
          <w:rFonts w:hAnsi="宋体"/>
          <w:sz w:val="24"/>
        </w:rPr>
        <w:t>文件规定的供货范围为基准，</w:t>
      </w:r>
      <w:r>
        <w:rPr>
          <w:rFonts w:hint="eastAsia" w:hAnsi="宋体"/>
          <w:sz w:val="24"/>
        </w:rPr>
        <w:t>对各</w:t>
      </w:r>
      <w:r>
        <w:rPr>
          <w:rFonts w:hint="eastAsia" w:hAnsi="宋体"/>
          <w:sz w:val="24"/>
          <w:lang w:eastAsia="zh-CN"/>
        </w:rPr>
        <w:t>比选人</w:t>
      </w:r>
      <w:r>
        <w:rPr>
          <w:rFonts w:hint="eastAsia" w:hAnsi="宋体"/>
          <w:sz w:val="24"/>
        </w:rPr>
        <w:t>的报价内容和范围进行核定，以确定其</w:t>
      </w:r>
      <w:r>
        <w:rPr>
          <w:rFonts w:hint="eastAsia" w:hAnsi="宋体"/>
          <w:sz w:val="24"/>
          <w:lang w:eastAsia="zh-CN"/>
        </w:rPr>
        <w:t>比选</w:t>
      </w:r>
      <w:r>
        <w:rPr>
          <w:rFonts w:hint="eastAsia" w:hAnsi="宋体"/>
          <w:sz w:val="24"/>
        </w:rPr>
        <w:t>报价总价的合理性和有效性，并调整到同一可比基准。检查和评审承诺服务范围完整性，</w:t>
      </w:r>
      <w:r>
        <w:rPr>
          <w:rFonts w:hAnsi="宋体"/>
          <w:sz w:val="24"/>
        </w:rPr>
        <w:t>对</w:t>
      </w:r>
      <w:r>
        <w:rPr>
          <w:rFonts w:hint="eastAsia" w:hAnsi="宋体"/>
          <w:sz w:val="24"/>
          <w:lang w:eastAsia="zh-CN"/>
        </w:rPr>
        <w:t>比选人</w:t>
      </w:r>
      <w:r>
        <w:rPr>
          <w:rFonts w:hAnsi="宋体"/>
          <w:sz w:val="24"/>
        </w:rPr>
        <w:t>漏报的项目</w:t>
      </w:r>
      <w:r>
        <w:rPr>
          <w:rFonts w:hint="eastAsia" w:hAnsi="宋体"/>
          <w:sz w:val="24"/>
        </w:rPr>
        <w:t>评标委员会有权</w:t>
      </w:r>
      <w:r>
        <w:rPr>
          <w:rFonts w:hAnsi="宋体"/>
          <w:sz w:val="24"/>
        </w:rPr>
        <w:t>以其他</w:t>
      </w:r>
      <w:r>
        <w:rPr>
          <w:rFonts w:hint="eastAsia" w:hAnsi="宋体"/>
          <w:sz w:val="24"/>
          <w:lang w:eastAsia="zh-CN"/>
        </w:rPr>
        <w:t>比选人</w:t>
      </w:r>
      <w:r>
        <w:rPr>
          <w:rFonts w:hAnsi="宋体"/>
          <w:sz w:val="24"/>
        </w:rPr>
        <w:t>所报该项目的最高值增加该</w:t>
      </w:r>
      <w:r>
        <w:rPr>
          <w:rFonts w:hint="eastAsia" w:hAnsi="宋体"/>
          <w:sz w:val="24"/>
          <w:lang w:eastAsia="zh-CN"/>
        </w:rPr>
        <w:t>比选人</w:t>
      </w:r>
      <w:r>
        <w:rPr>
          <w:rFonts w:hAnsi="宋体"/>
          <w:sz w:val="24"/>
        </w:rPr>
        <w:t>的评标价</w:t>
      </w:r>
      <w:r>
        <w:rPr>
          <w:rFonts w:hint="eastAsia" w:hAnsi="宋体"/>
          <w:sz w:val="24"/>
        </w:rPr>
        <w:t>或按</w:t>
      </w:r>
      <w:r>
        <w:rPr>
          <w:rFonts w:hint="eastAsia" w:hAnsi="宋体"/>
          <w:sz w:val="24"/>
          <w:lang w:eastAsia="zh-CN"/>
        </w:rPr>
        <w:t>比选文件</w:t>
      </w:r>
      <w:r>
        <w:rPr>
          <w:rFonts w:hint="eastAsia" w:hAnsi="宋体"/>
          <w:sz w:val="24"/>
        </w:rPr>
        <w:t>无效处理。若</w:t>
      </w:r>
      <w:r>
        <w:rPr>
          <w:rFonts w:hint="eastAsia" w:hAnsi="宋体"/>
          <w:sz w:val="24"/>
          <w:lang w:eastAsia="zh-CN"/>
        </w:rPr>
        <w:t>比选人</w:t>
      </w:r>
      <w:r>
        <w:rPr>
          <w:rFonts w:hint="eastAsia" w:hAnsi="宋体"/>
          <w:sz w:val="24"/>
        </w:rPr>
        <w:t>提供了超过</w:t>
      </w:r>
      <w:r>
        <w:rPr>
          <w:rFonts w:hint="eastAsia" w:hAnsi="宋体"/>
          <w:sz w:val="24"/>
          <w:lang w:eastAsia="zh-CN"/>
        </w:rPr>
        <w:t>比选</w:t>
      </w:r>
      <w:r>
        <w:rPr>
          <w:rFonts w:hint="eastAsia" w:hAnsi="宋体"/>
          <w:sz w:val="24"/>
        </w:rPr>
        <w:t>文件要求的功能、部件或服务，不予核减。</w:t>
      </w:r>
      <w:r>
        <w:rPr>
          <w:rFonts w:hint="eastAsia" w:hAnsi="宋体"/>
          <w:sz w:val="24"/>
          <w:lang w:eastAsia="zh-CN"/>
        </w:rPr>
        <w:t>比选</w:t>
      </w:r>
      <w:r>
        <w:rPr>
          <w:rFonts w:hint="eastAsia" w:hAnsi="宋体"/>
          <w:sz w:val="24"/>
        </w:rPr>
        <w:t>报价为各分项报价金额之和，</w:t>
      </w:r>
      <w:r>
        <w:rPr>
          <w:rFonts w:hint="eastAsia" w:hAnsi="宋体"/>
          <w:sz w:val="24"/>
          <w:lang w:eastAsia="zh-CN"/>
        </w:rPr>
        <w:t>比选</w:t>
      </w:r>
      <w:r>
        <w:rPr>
          <w:rFonts w:hint="eastAsia" w:hAnsi="宋体"/>
          <w:sz w:val="24"/>
        </w:rPr>
        <w:t>报价与分项报价的合价不一致的，应以各分项合价累计数为准，修正</w:t>
      </w:r>
      <w:r>
        <w:rPr>
          <w:rFonts w:hint="eastAsia" w:hAnsi="宋体"/>
          <w:sz w:val="24"/>
          <w:lang w:eastAsia="zh-CN"/>
        </w:rPr>
        <w:t>比选</w:t>
      </w:r>
      <w:r>
        <w:rPr>
          <w:rFonts w:hint="eastAsia" w:hAnsi="宋体"/>
          <w:sz w:val="24"/>
        </w:rPr>
        <w:t>报价，评审后的</w:t>
      </w:r>
      <w:r>
        <w:rPr>
          <w:rFonts w:hint="eastAsia" w:hAnsi="宋体"/>
          <w:sz w:val="24"/>
          <w:lang w:eastAsia="zh-CN"/>
        </w:rPr>
        <w:t>比选</w:t>
      </w:r>
      <w:r>
        <w:rPr>
          <w:rFonts w:hint="eastAsia" w:hAnsi="宋体"/>
          <w:sz w:val="24"/>
        </w:rPr>
        <w:t>报价总价作为价格评审依据。但评标价仅为评标比较之用，</w:t>
      </w:r>
      <w:r>
        <w:rPr>
          <w:rFonts w:hint="eastAsia" w:hAnsi="宋体"/>
          <w:sz w:val="24"/>
          <w:lang w:eastAsia="zh-CN"/>
        </w:rPr>
        <w:t>比选人</w:t>
      </w:r>
      <w:r>
        <w:rPr>
          <w:rFonts w:hint="eastAsia" w:hAnsi="宋体"/>
          <w:sz w:val="24"/>
        </w:rPr>
        <w:t>的</w:t>
      </w:r>
      <w:r>
        <w:rPr>
          <w:rFonts w:hint="eastAsia" w:hAnsi="宋体"/>
          <w:sz w:val="24"/>
          <w:lang w:eastAsia="zh-CN"/>
        </w:rPr>
        <w:t>比选</w:t>
      </w:r>
      <w:r>
        <w:rPr>
          <w:rFonts w:hint="eastAsia" w:hAnsi="宋体"/>
          <w:sz w:val="24"/>
        </w:rPr>
        <w:t>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r>
        <w:rPr>
          <w:sz w:val="24"/>
        </w:rPr>
        <w:t xml:space="preserve"> </w:t>
      </w:r>
    </w:p>
    <w:p>
      <w:pPr>
        <w:ind w:firstLine="480" w:firstLineChars="200"/>
        <w:rPr>
          <w:rFonts w:ascii="宋体" w:hAnsi="宋体"/>
          <w:sz w:val="24"/>
        </w:rPr>
      </w:pPr>
      <w:r>
        <w:rPr>
          <w:rFonts w:ascii="宋体" w:hAnsi="宋体"/>
          <w:sz w:val="24"/>
        </w:rPr>
        <w:t>1)</w:t>
      </w:r>
      <w:r>
        <w:rPr>
          <w:rFonts w:hint="eastAsia" w:ascii="宋体" w:hAnsi="宋体"/>
          <w:sz w:val="24"/>
        </w:rPr>
        <w:t>在中国国内所发生的运输、保险费，和将货物运至最终目的地的伴随服务费用；</w:t>
      </w:r>
      <w:r>
        <w:rPr>
          <w:rFonts w:ascii="宋体" w:hAnsi="宋体"/>
          <w:sz w:val="24"/>
        </w:rPr>
        <w:t xml:space="preserve"> </w:t>
      </w:r>
    </w:p>
    <w:p>
      <w:pPr>
        <w:ind w:firstLine="480" w:firstLineChars="200"/>
        <w:rPr>
          <w:rFonts w:ascii="宋体" w:hAnsi="宋体"/>
          <w:sz w:val="24"/>
        </w:rPr>
      </w:pPr>
      <w:r>
        <w:rPr>
          <w:rFonts w:ascii="宋体" w:hAnsi="宋体"/>
          <w:sz w:val="24"/>
        </w:rPr>
        <w:t>2)</w:t>
      </w:r>
      <w:r>
        <w:rPr>
          <w:rFonts w:hint="eastAsia" w:ascii="宋体" w:hAnsi="宋体"/>
          <w:sz w:val="24"/>
          <w:lang w:eastAsia="zh-CN"/>
        </w:rPr>
        <w:t>比选文件</w:t>
      </w:r>
      <w:r>
        <w:rPr>
          <w:rFonts w:hint="eastAsia" w:ascii="宋体" w:hAnsi="宋体"/>
          <w:sz w:val="24"/>
        </w:rPr>
        <w:t>申报的交货期；</w:t>
      </w:r>
    </w:p>
    <w:p>
      <w:pPr>
        <w:ind w:firstLine="480" w:firstLineChars="200"/>
        <w:rPr>
          <w:rFonts w:ascii="宋体" w:hAnsi="宋体"/>
          <w:sz w:val="24"/>
        </w:rPr>
      </w:pPr>
      <w:r>
        <w:rPr>
          <w:rFonts w:ascii="宋体" w:hAnsi="宋体"/>
          <w:sz w:val="24"/>
        </w:rPr>
        <w:t>3)</w:t>
      </w:r>
      <w:r>
        <w:rPr>
          <w:rFonts w:hint="eastAsia" w:ascii="宋体" w:hAnsi="宋体"/>
          <w:sz w:val="24"/>
        </w:rPr>
        <w:t>与合同条款规定的商务条款的偏离；</w:t>
      </w:r>
      <w:r>
        <w:rPr>
          <w:rFonts w:ascii="宋体" w:hAnsi="宋体"/>
          <w:sz w:val="24"/>
        </w:rPr>
        <w:t xml:space="preserve"> </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在中华人民共和国境内得到</w:t>
      </w:r>
      <w:r>
        <w:rPr>
          <w:rFonts w:hint="eastAsia" w:ascii="宋体" w:hAnsi="宋体"/>
          <w:sz w:val="24"/>
          <w:lang w:eastAsia="zh-CN"/>
        </w:rPr>
        <w:t>比选</w:t>
      </w:r>
      <w:r>
        <w:rPr>
          <w:rFonts w:hint="eastAsia" w:ascii="宋体" w:hAnsi="宋体"/>
          <w:sz w:val="24"/>
        </w:rPr>
        <w:t>货物的备件和售后服务的可能性；</w:t>
      </w:r>
    </w:p>
    <w:p>
      <w:pPr>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eastAsia="zh-CN"/>
        </w:rPr>
        <w:t>比选</w:t>
      </w:r>
      <w:r>
        <w:rPr>
          <w:rFonts w:hint="eastAsia" w:ascii="宋体" w:hAnsi="宋体"/>
          <w:sz w:val="24"/>
        </w:rPr>
        <w:t>货物的性能；</w:t>
      </w:r>
    </w:p>
    <w:p>
      <w:pPr>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技术规格所列的其它具体标准：</w:t>
      </w:r>
    </w:p>
    <w:p>
      <w:pPr>
        <w:ind w:left="719" w:leftChars="228" w:hanging="240" w:hangingChars="100"/>
        <w:rPr>
          <w:rFonts w:hint="eastAsia"/>
          <w:sz w:val="24"/>
        </w:rPr>
      </w:pPr>
      <w:r>
        <w:rPr>
          <w:rFonts w:hint="eastAsia" w:ascii="宋体" w:hAnsi="宋体"/>
          <w:sz w:val="24"/>
        </w:rPr>
        <w:t>7）</w:t>
      </w:r>
      <w:r>
        <w:rPr>
          <w:rFonts w:hint="eastAsia"/>
          <w:b/>
          <w:sz w:val="24"/>
          <w:lang w:eastAsia="zh-CN"/>
        </w:rPr>
        <w:t>比选</w:t>
      </w:r>
      <w:r>
        <w:rPr>
          <w:rFonts w:hint="eastAsia"/>
          <w:b/>
          <w:sz w:val="24"/>
        </w:rPr>
        <w:t>文件中带“*”或者带“★”的条款为关键性条款。</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w:t>
      </w:r>
      <w:r>
        <w:rPr>
          <w:rFonts w:hint="eastAsia" w:ascii="宋体" w:hAnsi="宋体"/>
          <w:sz w:val="24"/>
          <w:lang w:eastAsia="zh-CN"/>
        </w:rPr>
        <w:t>比选人</w:t>
      </w:r>
      <w:r>
        <w:rPr>
          <w:rFonts w:hint="eastAsia" w:ascii="宋体" w:hAnsi="宋体"/>
          <w:sz w:val="24"/>
        </w:rPr>
        <w:t>不足三家处理预案。</w:t>
      </w:r>
      <w:r>
        <w:rPr>
          <w:rFonts w:hint="eastAsia" w:ascii="宋体" w:hAnsi="宋体"/>
          <w:sz w:val="24"/>
          <w:lang w:eastAsia="zh-CN"/>
        </w:rPr>
        <w:t>比选文件</w:t>
      </w:r>
      <w:r>
        <w:rPr>
          <w:rFonts w:hint="eastAsia" w:ascii="宋体" w:hAnsi="宋体"/>
          <w:sz w:val="24"/>
        </w:rPr>
        <w:t>递交截止时间后</w:t>
      </w:r>
      <w:r>
        <w:rPr>
          <w:rFonts w:hint="eastAsia" w:ascii="宋体" w:hAnsi="宋体"/>
          <w:sz w:val="24"/>
          <w:lang w:eastAsia="zh-CN"/>
        </w:rPr>
        <w:t>比选人</w:t>
      </w:r>
      <w:r>
        <w:rPr>
          <w:rFonts w:hint="eastAsia" w:ascii="宋体" w:hAnsi="宋体"/>
          <w:sz w:val="24"/>
        </w:rPr>
        <w:t>不足三家的，或在评标期间出现符合资格条件的</w:t>
      </w:r>
      <w:r>
        <w:rPr>
          <w:rFonts w:hint="eastAsia" w:ascii="宋体" w:hAnsi="宋体"/>
          <w:sz w:val="24"/>
          <w:lang w:eastAsia="zh-CN"/>
        </w:rPr>
        <w:t>比选人</w:t>
      </w:r>
      <w:r>
        <w:rPr>
          <w:rFonts w:hint="eastAsia" w:ascii="宋体" w:hAnsi="宋体"/>
          <w:sz w:val="24"/>
        </w:rPr>
        <w:t>或者对</w:t>
      </w:r>
      <w:r>
        <w:rPr>
          <w:rFonts w:hint="eastAsia" w:ascii="宋体" w:hAnsi="宋体"/>
          <w:sz w:val="24"/>
          <w:lang w:eastAsia="zh-CN"/>
        </w:rPr>
        <w:t>比选</w:t>
      </w:r>
      <w:r>
        <w:rPr>
          <w:rFonts w:hint="eastAsia" w:ascii="宋体" w:hAnsi="宋体"/>
          <w:sz w:val="24"/>
        </w:rPr>
        <w:t>文件作实质响应的</w:t>
      </w:r>
      <w:r>
        <w:rPr>
          <w:rFonts w:hint="eastAsia" w:ascii="宋体" w:hAnsi="宋体"/>
          <w:sz w:val="24"/>
          <w:lang w:eastAsia="zh-CN"/>
        </w:rPr>
        <w:t>比选人</w:t>
      </w:r>
      <w:r>
        <w:rPr>
          <w:rFonts w:hint="eastAsia" w:ascii="宋体" w:hAnsi="宋体"/>
          <w:sz w:val="24"/>
        </w:rPr>
        <w:t>不足三家情形的，</w:t>
      </w:r>
      <w:r>
        <w:rPr>
          <w:rFonts w:hint="eastAsia" w:ascii="宋体" w:hAnsi="宋体"/>
          <w:sz w:val="24"/>
          <w:lang w:eastAsia="zh-CN"/>
        </w:rPr>
        <w:t>采购人</w:t>
      </w:r>
      <w:r>
        <w:rPr>
          <w:rFonts w:hint="eastAsia" w:ascii="宋体" w:hAnsi="宋体"/>
          <w:sz w:val="24"/>
        </w:rPr>
        <w:t>可以因竞争性不足宣布流标，或在征得现场</w:t>
      </w:r>
      <w:r>
        <w:rPr>
          <w:rFonts w:hint="eastAsia" w:ascii="宋体" w:hAnsi="宋体"/>
          <w:sz w:val="24"/>
          <w:lang w:eastAsia="zh-CN"/>
        </w:rPr>
        <w:t>比选人</w:t>
      </w:r>
      <w:r>
        <w:rPr>
          <w:rFonts w:hint="eastAsia" w:ascii="宋体" w:hAnsi="宋体"/>
          <w:sz w:val="24"/>
        </w:rPr>
        <w:t>同意下转为竞争性谈判或者竞争性磋商。其</w:t>
      </w:r>
      <w:r>
        <w:rPr>
          <w:rFonts w:hint="eastAsia" w:ascii="宋体" w:hAnsi="宋体"/>
          <w:sz w:val="24"/>
          <w:lang w:eastAsia="zh-CN"/>
        </w:rPr>
        <w:t>比选</w:t>
      </w:r>
      <w:r>
        <w:rPr>
          <w:rFonts w:hint="eastAsia" w:ascii="宋体" w:hAnsi="宋体"/>
          <w:sz w:val="24"/>
        </w:rPr>
        <w:t>保证金转为竞争性谈判或者竞争性磋商保证金，资格性审查或符合性审查不合格的</w:t>
      </w:r>
      <w:r>
        <w:rPr>
          <w:rFonts w:hint="eastAsia" w:ascii="宋体" w:hAnsi="宋体"/>
          <w:sz w:val="24"/>
          <w:lang w:eastAsia="zh-CN"/>
        </w:rPr>
        <w:t>比选人</w:t>
      </w:r>
      <w:r>
        <w:rPr>
          <w:rFonts w:hint="eastAsia" w:ascii="宋体" w:hAnsi="宋体"/>
          <w:sz w:val="24"/>
        </w:rPr>
        <w:t>不得参加竞争性谈判或者竞争性磋商。</w:t>
      </w:r>
    </w:p>
    <w:p>
      <w:pPr>
        <w:spacing w:before="120" w:line="320" w:lineRule="exact"/>
        <w:rPr>
          <w:rFonts w:ascii="宋体" w:hAnsi="宋体"/>
          <w:b/>
          <w:sz w:val="24"/>
        </w:rPr>
      </w:pPr>
      <w:r>
        <w:rPr>
          <w:rFonts w:hint="eastAsia" w:ascii="宋体" w:hAnsi="宋体"/>
          <w:b/>
          <w:sz w:val="24"/>
        </w:rPr>
        <w:t>22.与</w:t>
      </w:r>
      <w:r>
        <w:rPr>
          <w:rFonts w:hint="eastAsia" w:ascii="宋体" w:hAnsi="宋体"/>
          <w:b/>
          <w:sz w:val="24"/>
          <w:lang w:eastAsia="zh-CN"/>
        </w:rPr>
        <w:t>比选</w:t>
      </w:r>
      <w:r>
        <w:rPr>
          <w:rFonts w:hint="eastAsia" w:ascii="宋体" w:hAnsi="宋体"/>
          <w:b/>
          <w:sz w:val="24"/>
        </w:rPr>
        <w:t>代理机构和</w:t>
      </w:r>
      <w:r>
        <w:rPr>
          <w:rFonts w:hint="eastAsia" w:ascii="宋体" w:hAnsi="宋体"/>
          <w:b/>
          <w:sz w:val="24"/>
          <w:lang w:eastAsia="zh-CN"/>
        </w:rPr>
        <w:t>采购人</w:t>
      </w:r>
      <w:r>
        <w:rPr>
          <w:rFonts w:hint="eastAsia" w:ascii="宋体" w:hAnsi="宋体"/>
          <w:b/>
          <w:sz w:val="24"/>
        </w:rPr>
        <w:t>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w:t>
      </w:r>
      <w:r>
        <w:rPr>
          <w:rFonts w:hint="eastAsia" w:ascii="宋体" w:hAnsi="宋体"/>
          <w:sz w:val="24"/>
          <w:lang w:eastAsia="zh-CN"/>
        </w:rPr>
        <w:t>比选人</w:t>
      </w:r>
      <w:r>
        <w:rPr>
          <w:rFonts w:hint="eastAsia" w:ascii="宋体" w:hAnsi="宋体"/>
          <w:sz w:val="24"/>
        </w:rPr>
        <w:t>不得就与其</w:t>
      </w:r>
      <w:r>
        <w:rPr>
          <w:rFonts w:hint="eastAsia" w:ascii="宋体" w:hAnsi="宋体"/>
          <w:sz w:val="24"/>
          <w:lang w:eastAsia="zh-CN"/>
        </w:rPr>
        <w:t>比选</w:t>
      </w:r>
      <w:r>
        <w:rPr>
          <w:rFonts w:hint="eastAsia" w:ascii="宋体" w:hAnsi="宋体"/>
          <w:sz w:val="24"/>
        </w:rPr>
        <w:t>有关的任何事项与</w:t>
      </w:r>
      <w:r>
        <w:rPr>
          <w:rFonts w:hint="eastAsia" w:ascii="宋体" w:hAnsi="宋体"/>
          <w:sz w:val="24"/>
          <w:lang w:eastAsia="zh-CN"/>
        </w:rPr>
        <w:t>比选</w:t>
      </w:r>
      <w:r>
        <w:rPr>
          <w:rFonts w:hint="eastAsia" w:ascii="宋体" w:hAnsi="宋体"/>
          <w:sz w:val="24"/>
        </w:rPr>
        <w:t>代理机构、</w:t>
      </w:r>
      <w:r>
        <w:rPr>
          <w:rFonts w:hint="eastAsia" w:ascii="宋体" w:hAnsi="宋体"/>
          <w:sz w:val="24"/>
          <w:lang w:eastAsia="zh-CN"/>
        </w:rPr>
        <w:t>采购人</w:t>
      </w:r>
      <w:r>
        <w:rPr>
          <w:rFonts w:hint="eastAsia" w:ascii="宋体" w:hAnsi="宋体"/>
          <w:sz w:val="24"/>
        </w:rPr>
        <w:t>和</w:t>
      </w:r>
      <w:r>
        <w:rPr>
          <w:rFonts w:ascii="宋体" w:hAnsi="宋体"/>
          <w:sz w:val="24"/>
        </w:rPr>
        <w:t>评标委员会</w:t>
      </w:r>
      <w:r>
        <w:rPr>
          <w:rFonts w:hint="eastAsia" w:ascii="宋体" w:hAnsi="宋体"/>
          <w:sz w:val="24"/>
        </w:rPr>
        <w:t>联系。</w:t>
      </w:r>
      <w:r>
        <w:rPr>
          <w:rFonts w:ascii="宋体" w:hAnsi="宋体"/>
          <w:sz w:val="24"/>
        </w:rPr>
        <w:t xml:space="preserve"> </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lang w:eastAsia="zh-CN"/>
        </w:rPr>
        <w:t>比选人</w:t>
      </w:r>
      <w:r>
        <w:rPr>
          <w:rFonts w:hint="eastAsia" w:ascii="宋体" w:hAnsi="宋体"/>
          <w:sz w:val="24"/>
        </w:rPr>
        <w:t>试图对</w:t>
      </w:r>
      <w:r>
        <w:rPr>
          <w:rFonts w:hint="eastAsia" w:ascii="宋体" w:hAnsi="宋体"/>
          <w:sz w:val="24"/>
          <w:lang w:eastAsia="zh-CN"/>
        </w:rPr>
        <w:t>比选</w:t>
      </w:r>
      <w:r>
        <w:rPr>
          <w:rFonts w:hint="eastAsia" w:ascii="宋体" w:hAnsi="宋体"/>
          <w:sz w:val="24"/>
        </w:rPr>
        <w:t>代理机构、</w:t>
      </w:r>
      <w:r>
        <w:rPr>
          <w:rFonts w:hint="eastAsia" w:ascii="宋体" w:hAnsi="宋体"/>
          <w:sz w:val="24"/>
          <w:lang w:eastAsia="zh-CN"/>
        </w:rPr>
        <w:t>采购人</w:t>
      </w:r>
      <w:r>
        <w:rPr>
          <w:rFonts w:hint="eastAsia" w:ascii="宋体" w:hAnsi="宋体"/>
          <w:sz w:val="24"/>
        </w:rPr>
        <w:t>和</w:t>
      </w:r>
      <w:r>
        <w:rPr>
          <w:rFonts w:ascii="宋体" w:hAnsi="宋体"/>
          <w:sz w:val="24"/>
        </w:rPr>
        <w:t>评标委员会</w:t>
      </w:r>
      <w:r>
        <w:rPr>
          <w:rFonts w:hint="eastAsia" w:ascii="宋体" w:hAnsi="宋体"/>
          <w:sz w:val="24"/>
        </w:rPr>
        <w:t>的评标、确定</w:t>
      </w:r>
      <w:r>
        <w:rPr>
          <w:rFonts w:hint="eastAsia" w:ascii="宋体" w:hAnsi="宋体"/>
          <w:sz w:val="24"/>
          <w:lang w:eastAsia="zh-CN"/>
        </w:rPr>
        <w:t>中选人</w:t>
      </w:r>
      <w:r>
        <w:rPr>
          <w:rFonts w:hint="eastAsia" w:ascii="宋体" w:hAnsi="宋体"/>
          <w:sz w:val="24"/>
        </w:rPr>
        <w:t>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lang w:eastAsia="zh-CN"/>
        </w:rPr>
        <w:t>比选人</w:t>
      </w:r>
      <w:r>
        <w:rPr>
          <w:rFonts w:ascii="宋体" w:hAnsi="宋体"/>
          <w:sz w:val="24"/>
        </w:rPr>
        <w:t>如对</w:t>
      </w:r>
      <w:r>
        <w:rPr>
          <w:rFonts w:hint="eastAsia" w:ascii="宋体" w:hAnsi="宋体"/>
          <w:sz w:val="24"/>
          <w:lang w:eastAsia="zh-CN"/>
        </w:rPr>
        <w:t>比选</w:t>
      </w:r>
      <w:r>
        <w:rPr>
          <w:rFonts w:ascii="宋体" w:hAnsi="宋体"/>
          <w:sz w:val="24"/>
        </w:rPr>
        <w:t>文件内容有异议，请在开标前规定时间内提出。开标后，不接受对</w:t>
      </w:r>
      <w:r>
        <w:rPr>
          <w:rFonts w:hint="eastAsia" w:ascii="宋体" w:hAnsi="宋体"/>
          <w:sz w:val="24"/>
          <w:lang w:eastAsia="zh-CN"/>
        </w:rPr>
        <w:t>比选</w:t>
      </w:r>
      <w:r>
        <w:rPr>
          <w:rFonts w:ascii="宋体" w:hAnsi="宋体"/>
          <w:sz w:val="24"/>
        </w:rPr>
        <w:t>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w:t>
      </w:r>
      <w:r>
        <w:rPr>
          <w:rFonts w:hint="eastAsia" w:ascii="宋体" w:hAnsi="宋体"/>
          <w:sz w:val="24"/>
          <w:lang w:eastAsia="zh-CN"/>
        </w:rPr>
        <w:t>比选人</w:t>
      </w:r>
      <w:r>
        <w:rPr>
          <w:rFonts w:ascii="宋体" w:hAnsi="宋体"/>
          <w:sz w:val="24"/>
        </w:rPr>
        <w:t>的各细项评审内容及分项得分和总分均属于评标过程内容予以保密，</w:t>
      </w:r>
      <w:r>
        <w:rPr>
          <w:rFonts w:hint="eastAsia" w:ascii="宋体" w:hAnsi="宋体"/>
          <w:sz w:val="24"/>
          <w:lang w:eastAsia="zh-CN"/>
        </w:rPr>
        <w:t>采购人</w:t>
      </w:r>
      <w:r>
        <w:rPr>
          <w:rFonts w:ascii="宋体" w:hAnsi="宋体"/>
          <w:sz w:val="24"/>
        </w:rPr>
        <w:t>和</w:t>
      </w:r>
      <w:r>
        <w:rPr>
          <w:rFonts w:hint="eastAsia" w:ascii="宋体" w:hAnsi="宋体"/>
          <w:sz w:val="24"/>
          <w:lang w:eastAsia="zh-CN"/>
        </w:rPr>
        <w:t>比选</w:t>
      </w:r>
      <w:r>
        <w:rPr>
          <w:rFonts w:ascii="宋体" w:hAnsi="宋体"/>
          <w:sz w:val="24"/>
        </w:rPr>
        <w:t>代理机构均无义务向各</w:t>
      </w:r>
      <w:r>
        <w:rPr>
          <w:rFonts w:hint="eastAsia" w:ascii="宋体" w:hAnsi="宋体"/>
          <w:sz w:val="24"/>
          <w:lang w:eastAsia="zh-CN"/>
        </w:rPr>
        <w:t>比选人</w:t>
      </w:r>
      <w:r>
        <w:rPr>
          <w:rFonts w:ascii="宋体" w:hAnsi="宋体"/>
          <w:sz w:val="24"/>
        </w:rPr>
        <w:t>公布。</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w:t>
      </w:r>
      <w:r>
        <w:rPr>
          <w:rFonts w:hint="eastAsia" w:ascii="宋体" w:hAnsi="宋体"/>
          <w:sz w:val="24"/>
          <w:lang w:eastAsia="zh-CN"/>
        </w:rPr>
        <w:t>比选</w:t>
      </w:r>
      <w:r>
        <w:rPr>
          <w:rFonts w:ascii="宋体" w:hAnsi="宋体"/>
          <w:sz w:val="24"/>
        </w:rPr>
        <w:t>结果的异议，请在公示期内书面将盖章原件送至/寄至</w:t>
      </w:r>
      <w:r>
        <w:rPr>
          <w:rFonts w:hint="eastAsia" w:ascii="宋体" w:hAnsi="宋体"/>
          <w:sz w:val="24"/>
          <w:lang w:eastAsia="zh-CN"/>
        </w:rPr>
        <w:t>采购人</w:t>
      </w:r>
      <w:r>
        <w:rPr>
          <w:rFonts w:ascii="宋体" w:hAnsi="宋体"/>
          <w:sz w:val="24"/>
        </w:rPr>
        <w:t>或</w:t>
      </w:r>
      <w:r>
        <w:rPr>
          <w:rFonts w:hint="eastAsia" w:ascii="宋体" w:hAnsi="宋体"/>
          <w:sz w:val="24"/>
          <w:lang w:eastAsia="zh-CN"/>
        </w:rPr>
        <w:t>比选</w:t>
      </w:r>
      <w:r>
        <w:rPr>
          <w:rFonts w:ascii="宋体" w:hAnsi="宋体"/>
          <w:sz w:val="24"/>
        </w:rPr>
        <w:t>代理机构处，逾期不予受理。</w:t>
      </w:r>
      <w:r>
        <w:rPr>
          <w:rFonts w:ascii="宋体" w:hAnsi="宋体"/>
          <w:sz w:val="24"/>
        </w:rPr>
        <w:br w:type="textWrapping"/>
      </w: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hint="eastAsia" w:ascii="宋体" w:hAnsi="宋体"/>
          <w:sz w:val="24"/>
          <w:lang w:eastAsia="zh-CN"/>
        </w:rPr>
        <w:t>比选人</w:t>
      </w:r>
      <w:r>
        <w:rPr>
          <w:rFonts w:ascii="宋体" w:hAnsi="宋体"/>
          <w:sz w:val="24"/>
        </w:rPr>
        <w:t>和其他利害关系人认为本次</w:t>
      </w:r>
      <w:r>
        <w:rPr>
          <w:rFonts w:hint="eastAsia" w:ascii="宋体" w:hAnsi="宋体"/>
          <w:sz w:val="24"/>
          <w:lang w:eastAsia="zh-CN"/>
        </w:rPr>
        <w:t>比选</w:t>
      </w:r>
      <w:r>
        <w:rPr>
          <w:rFonts w:ascii="宋体" w:hAnsi="宋体"/>
          <w:sz w:val="24"/>
        </w:rPr>
        <w:t xml:space="preserve">活动违反法律、法规和规章规定的，有权向有关行政监督部门投诉。投诉应当有明确的请求和必要的证明材料，无明确的请求和必要的证明材料概不受理。 </w:t>
      </w:r>
    </w:p>
    <w:p>
      <w:pPr>
        <w:jc w:val="center"/>
        <w:rPr>
          <w:b/>
          <w:sz w:val="28"/>
          <w:szCs w:val="28"/>
        </w:rPr>
      </w:pPr>
      <w:r>
        <w:rPr>
          <w:rFonts w:hint="eastAsia"/>
          <w:b/>
          <w:sz w:val="28"/>
          <w:szCs w:val="28"/>
        </w:rPr>
        <w:t>六、</w:t>
      </w:r>
      <w:r>
        <w:rPr>
          <w:rFonts w:hint="eastAsia"/>
          <w:b/>
          <w:sz w:val="28"/>
          <w:szCs w:val="28"/>
          <w:lang w:eastAsia="zh-CN"/>
        </w:rPr>
        <w:t>中选</w:t>
      </w:r>
      <w:r>
        <w:rPr>
          <w:rFonts w:hint="eastAsia"/>
          <w:b/>
          <w:sz w:val="28"/>
          <w:szCs w:val="28"/>
        </w:rPr>
        <w:t>候选人的确定</w:t>
      </w:r>
    </w:p>
    <w:p>
      <w:pPr>
        <w:spacing w:before="120" w:line="360" w:lineRule="exact"/>
        <w:rPr>
          <w:rFonts w:ascii="宋体" w:hAnsi="宋体"/>
          <w:b/>
          <w:sz w:val="24"/>
        </w:rPr>
      </w:pPr>
      <w:r>
        <w:rPr>
          <w:rFonts w:hint="eastAsia" w:ascii="宋体" w:hAnsi="宋体"/>
          <w:b/>
          <w:sz w:val="24"/>
        </w:rPr>
        <w:t>24.确定</w:t>
      </w:r>
      <w:r>
        <w:rPr>
          <w:rFonts w:hint="eastAsia" w:ascii="宋体" w:hAnsi="宋体"/>
          <w:b/>
          <w:sz w:val="24"/>
          <w:lang w:eastAsia="zh-CN"/>
        </w:rPr>
        <w:t>中选</w:t>
      </w:r>
      <w:r>
        <w:rPr>
          <w:rFonts w:hint="eastAsia" w:ascii="宋体" w:hAnsi="宋体"/>
          <w:b/>
          <w:sz w:val="24"/>
        </w:rPr>
        <w:t>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hint="eastAsia" w:ascii="宋体" w:hAnsi="宋体"/>
          <w:sz w:val="24"/>
          <w:lang w:eastAsia="zh-CN"/>
        </w:rPr>
        <w:t>比选人</w:t>
      </w:r>
      <w:r>
        <w:rPr>
          <w:rFonts w:ascii="宋体" w:hAnsi="宋体"/>
          <w:sz w:val="24"/>
        </w:rPr>
        <w:t>确定为第</w:t>
      </w:r>
      <w:r>
        <w:rPr>
          <w:rFonts w:hint="eastAsia" w:ascii="宋体" w:hAnsi="宋体"/>
          <w:sz w:val="24"/>
        </w:rPr>
        <w:t>1</w:t>
      </w:r>
      <w:r>
        <w:rPr>
          <w:rFonts w:hint="eastAsia" w:ascii="宋体" w:hAnsi="宋体"/>
          <w:sz w:val="24"/>
          <w:lang w:eastAsia="zh-CN"/>
        </w:rPr>
        <w:t>中选</w:t>
      </w:r>
      <w:r>
        <w:rPr>
          <w:rFonts w:hint="eastAsia" w:ascii="宋体" w:hAnsi="宋体"/>
          <w:sz w:val="24"/>
        </w:rPr>
        <w:t>候选人</w:t>
      </w:r>
      <w:r>
        <w:rPr>
          <w:rFonts w:ascii="宋体" w:hAnsi="宋体"/>
          <w:sz w:val="24"/>
        </w:rPr>
        <w:t>。评标委员会据此程序最多可推荐</w:t>
      </w:r>
      <w:r>
        <w:rPr>
          <w:rFonts w:hint="eastAsia" w:ascii="宋体" w:hAnsi="宋体"/>
          <w:sz w:val="24"/>
        </w:rPr>
        <w:t>1-3</w:t>
      </w:r>
      <w:r>
        <w:rPr>
          <w:rFonts w:ascii="宋体" w:hAnsi="宋体"/>
          <w:sz w:val="24"/>
        </w:rPr>
        <w:t>名</w:t>
      </w:r>
      <w:r>
        <w:rPr>
          <w:rFonts w:hint="eastAsia" w:ascii="宋体" w:hAnsi="宋体"/>
          <w:sz w:val="24"/>
          <w:lang w:eastAsia="zh-CN"/>
        </w:rPr>
        <w:t>中选</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lang w:eastAsia="zh-CN"/>
        </w:rPr>
        <w:t>采购人</w:t>
      </w:r>
      <w:r>
        <w:rPr>
          <w:rFonts w:hint="eastAsia" w:ascii="宋体" w:hAnsi="宋体"/>
          <w:b/>
          <w:sz w:val="24"/>
        </w:rPr>
        <w:t>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比选</w:t>
      </w:r>
      <w:r>
        <w:rPr>
          <w:rFonts w:hint="eastAsia" w:ascii="宋体" w:hAnsi="宋体"/>
          <w:sz w:val="24"/>
        </w:rPr>
        <w:t>代理机构在</w:t>
      </w:r>
      <w:r>
        <w:rPr>
          <w:rFonts w:hint="eastAsia" w:ascii="宋体" w:hAnsi="宋体"/>
          <w:sz w:val="24"/>
          <w:lang w:eastAsia="zh-CN"/>
        </w:rPr>
        <w:t>中选</w:t>
      </w:r>
      <w:r>
        <w:rPr>
          <w:rFonts w:hint="eastAsia" w:ascii="宋体" w:hAnsi="宋体"/>
          <w:sz w:val="24"/>
        </w:rPr>
        <w:t>通知发出之前的任何时候，有取消本次</w:t>
      </w:r>
      <w:r>
        <w:rPr>
          <w:rFonts w:hint="eastAsia" w:ascii="宋体" w:hAnsi="宋体"/>
          <w:sz w:val="24"/>
          <w:lang w:eastAsia="zh-CN"/>
        </w:rPr>
        <w:t>比选</w:t>
      </w:r>
      <w:r>
        <w:rPr>
          <w:rFonts w:hint="eastAsia" w:ascii="宋体" w:hAnsi="宋体"/>
          <w:sz w:val="24"/>
        </w:rPr>
        <w:t>或宣布</w:t>
      </w:r>
      <w:r>
        <w:rPr>
          <w:rFonts w:hint="eastAsia" w:ascii="宋体" w:hAnsi="宋体"/>
          <w:sz w:val="24"/>
          <w:lang w:eastAsia="zh-CN"/>
        </w:rPr>
        <w:t>比选</w:t>
      </w:r>
      <w:r>
        <w:rPr>
          <w:rFonts w:hint="eastAsia" w:ascii="宋体" w:hAnsi="宋体"/>
          <w:sz w:val="24"/>
        </w:rPr>
        <w:t>无效或拒绝所有</w:t>
      </w:r>
      <w:r>
        <w:rPr>
          <w:rFonts w:hint="eastAsia" w:ascii="宋体" w:hAnsi="宋体"/>
          <w:sz w:val="24"/>
          <w:lang w:eastAsia="zh-CN"/>
        </w:rPr>
        <w:t>比选</w:t>
      </w:r>
      <w:r>
        <w:rPr>
          <w:rFonts w:hint="eastAsia" w:ascii="宋体" w:hAnsi="宋体"/>
          <w:sz w:val="24"/>
        </w:rPr>
        <w:t>的权利，对因此而受影响的</w:t>
      </w:r>
      <w:r>
        <w:rPr>
          <w:rFonts w:hint="eastAsia" w:ascii="宋体" w:hAnsi="宋体"/>
          <w:sz w:val="24"/>
          <w:lang w:eastAsia="zh-CN"/>
        </w:rPr>
        <w:t>比选人</w:t>
      </w:r>
      <w:r>
        <w:rPr>
          <w:rFonts w:hint="eastAsia" w:ascii="宋体" w:hAnsi="宋体"/>
          <w:sz w:val="24"/>
        </w:rPr>
        <w:t>不承担任何责任，也没有义务向受影响的</w:t>
      </w:r>
      <w:r>
        <w:rPr>
          <w:rFonts w:hint="eastAsia" w:ascii="宋体" w:hAnsi="宋体"/>
          <w:sz w:val="24"/>
          <w:lang w:eastAsia="zh-CN"/>
        </w:rPr>
        <w:t>比选人</w:t>
      </w:r>
      <w:r>
        <w:rPr>
          <w:rFonts w:hint="eastAsia" w:ascii="宋体" w:hAnsi="宋体"/>
          <w:sz w:val="24"/>
        </w:rPr>
        <w:t>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lang w:eastAsia="zh-CN"/>
        </w:rPr>
        <w:t>中选</w:t>
      </w:r>
      <w:r>
        <w:rPr>
          <w:rFonts w:hint="eastAsia" w:ascii="宋体" w:hAnsi="宋体"/>
          <w:b/>
          <w:sz w:val="24"/>
        </w:rPr>
        <w:t>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rPr>
        <w:t>在</w:t>
      </w:r>
      <w:r>
        <w:rPr>
          <w:rFonts w:hint="eastAsia" w:ascii="宋体" w:hAnsi="宋体"/>
          <w:sz w:val="24"/>
          <w:lang w:eastAsia="zh-CN"/>
        </w:rPr>
        <w:t>比选</w:t>
      </w:r>
      <w:r>
        <w:rPr>
          <w:rFonts w:hint="eastAsia" w:ascii="宋体" w:hAnsi="宋体"/>
          <w:sz w:val="24"/>
        </w:rPr>
        <w:t>有效期满之前，</w:t>
      </w:r>
      <w:r>
        <w:rPr>
          <w:rFonts w:hint="eastAsia" w:ascii="宋体" w:hAnsi="宋体"/>
          <w:sz w:val="24"/>
          <w:lang w:eastAsia="zh-CN"/>
        </w:rPr>
        <w:t>中选人</w:t>
      </w:r>
      <w:r>
        <w:rPr>
          <w:rFonts w:hint="eastAsia" w:ascii="宋体" w:hAnsi="宋体"/>
          <w:sz w:val="24"/>
        </w:rPr>
        <w:t>向</w:t>
      </w:r>
      <w:r>
        <w:rPr>
          <w:rFonts w:hint="eastAsia" w:ascii="宋体" w:hAnsi="宋体"/>
          <w:sz w:val="24"/>
          <w:lang w:eastAsia="zh-CN"/>
        </w:rPr>
        <w:t>比选</w:t>
      </w:r>
      <w:r>
        <w:rPr>
          <w:rFonts w:hint="eastAsia" w:ascii="宋体" w:hAnsi="宋体"/>
          <w:sz w:val="24"/>
        </w:rPr>
        <w:t>代理机构缴纳</w:t>
      </w:r>
      <w:r>
        <w:rPr>
          <w:rFonts w:hint="eastAsia" w:ascii="宋体" w:hAnsi="宋体"/>
          <w:sz w:val="24"/>
          <w:lang w:eastAsia="zh-CN"/>
        </w:rPr>
        <w:t>中选</w:t>
      </w:r>
      <w:r>
        <w:rPr>
          <w:rFonts w:hint="eastAsia" w:ascii="宋体" w:hAnsi="宋体"/>
          <w:sz w:val="24"/>
        </w:rPr>
        <w:t>服务费后，</w:t>
      </w:r>
      <w:r>
        <w:rPr>
          <w:rFonts w:hint="eastAsia" w:ascii="宋体" w:hAnsi="宋体"/>
          <w:sz w:val="24"/>
          <w:lang w:eastAsia="zh-CN"/>
        </w:rPr>
        <w:t>比选</w:t>
      </w:r>
      <w:r>
        <w:rPr>
          <w:rFonts w:hint="eastAsia" w:ascii="宋体" w:hAnsi="宋体"/>
          <w:sz w:val="24"/>
        </w:rPr>
        <w:t>代理机构发出</w:t>
      </w:r>
      <w:r>
        <w:rPr>
          <w:rFonts w:hint="eastAsia" w:ascii="宋体" w:hAnsi="宋体"/>
          <w:sz w:val="24"/>
          <w:lang w:eastAsia="zh-CN"/>
        </w:rPr>
        <w:t>中选</w:t>
      </w:r>
      <w:r>
        <w:rPr>
          <w:rFonts w:hint="eastAsia" w:ascii="宋体" w:hAnsi="宋体"/>
          <w:sz w:val="24"/>
        </w:rPr>
        <w:t>通知书。</w:t>
      </w:r>
      <w:r>
        <w:rPr>
          <w:rFonts w:hint="eastAsia" w:ascii="宋体" w:hAnsi="宋体"/>
          <w:sz w:val="24"/>
          <w:lang w:eastAsia="zh-CN"/>
        </w:rPr>
        <w:t>中选</w:t>
      </w:r>
      <w:r>
        <w:rPr>
          <w:rFonts w:hint="eastAsia" w:ascii="宋体" w:hAnsi="宋体"/>
          <w:sz w:val="24"/>
        </w:rPr>
        <w:t>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w:t>
      </w:r>
      <w:r>
        <w:rPr>
          <w:rFonts w:hint="eastAsia" w:ascii="宋体" w:hAnsi="宋体"/>
          <w:sz w:val="24"/>
          <w:lang w:eastAsia="zh-CN"/>
        </w:rPr>
        <w:t>比选</w:t>
      </w:r>
      <w:r>
        <w:rPr>
          <w:rFonts w:hint="eastAsia" w:ascii="宋体" w:hAnsi="宋体"/>
          <w:sz w:val="24"/>
        </w:rPr>
        <w:t>项目的</w:t>
      </w:r>
      <w:r>
        <w:rPr>
          <w:rFonts w:hint="eastAsia" w:ascii="宋体" w:hAnsi="宋体"/>
          <w:sz w:val="24"/>
          <w:lang w:eastAsia="zh-CN"/>
        </w:rPr>
        <w:t>中选</w:t>
      </w:r>
      <w:r>
        <w:rPr>
          <w:rFonts w:hint="eastAsia" w:ascii="宋体" w:hAnsi="宋体"/>
          <w:sz w:val="24"/>
        </w:rPr>
        <w:t>候选人，即意向授予合同的</w:t>
      </w:r>
      <w:r>
        <w:rPr>
          <w:rFonts w:hint="eastAsia" w:ascii="宋体" w:hAnsi="宋体"/>
          <w:sz w:val="24"/>
          <w:lang w:eastAsia="zh-CN"/>
        </w:rPr>
        <w:t>比选</w:t>
      </w:r>
      <w:r>
        <w:rPr>
          <w:rFonts w:hint="eastAsia" w:ascii="宋体" w:hAnsi="宋体"/>
          <w:sz w:val="24"/>
        </w:rPr>
        <w:t>方。</w:t>
      </w:r>
    </w:p>
    <w:p>
      <w:pPr>
        <w:spacing w:line="440" w:lineRule="exact"/>
        <w:ind w:left="600" w:hanging="600" w:hangingChars="250"/>
        <w:rPr>
          <w:rFonts w:hint="eastAsia" w:ascii="宋体" w:hAnsi="宋体"/>
          <w:sz w:val="24"/>
        </w:rPr>
      </w:pPr>
      <w:r>
        <w:rPr>
          <w:rFonts w:hint="eastAsia" w:ascii="宋体" w:hAnsi="宋体"/>
          <w:sz w:val="24"/>
        </w:rPr>
        <w:t>27.2 最终审查的内容是对</w:t>
      </w:r>
      <w:r>
        <w:rPr>
          <w:rFonts w:hint="eastAsia" w:ascii="宋体" w:hAnsi="宋体"/>
          <w:sz w:val="24"/>
          <w:lang w:eastAsia="zh-CN"/>
        </w:rPr>
        <w:t>中选</w:t>
      </w:r>
      <w:r>
        <w:rPr>
          <w:rFonts w:hint="eastAsia" w:ascii="宋体" w:hAnsi="宋体"/>
          <w:sz w:val="24"/>
        </w:rPr>
        <w:t>候选人的</w:t>
      </w:r>
      <w:r>
        <w:rPr>
          <w:rFonts w:hint="eastAsia" w:ascii="宋体" w:hAnsi="宋体"/>
          <w:sz w:val="24"/>
          <w:lang w:eastAsia="zh-CN"/>
        </w:rPr>
        <w:t>比选文件</w:t>
      </w:r>
      <w:r>
        <w:rPr>
          <w:rFonts w:hint="eastAsia" w:ascii="宋体" w:hAnsi="宋体"/>
          <w:sz w:val="24"/>
        </w:rPr>
        <w:t>的真实性，产品性能、技术状况、生产条件、产品质量、</w:t>
      </w:r>
      <w:r>
        <w:rPr>
          <w:rFonts w:hint="eastAsia" w:ascii="宋体" w:hAnsi="宋体"/>
          <w:sz w:val="24"/>
          <w:lang w:eastAsia="zh-CN"/>
        </w:rPr>
        <w:t>比选人</w:t>
      </w:r>
      <w:r>
        <w:rPr>
          <w:rFonts w:hint="eastAsia" w:ascii="宋体" w:hAnsi="宋体"/>
          <w:sz w:val="24"/>
        </w:rPr>
        <w:t>资格、信誉以及</w:t>
      </w:r>
      <w:r>
        <w:rPr>
          <w:rFonts w:hint="eastAsia" w:ascii="宋体" w:hAnsi="宋体"/>
          <w:sz w:val="24"/>
          <w:lang w:eastAsia="zh-CN"/>
        </w:rPr>
        <w:t>比选</w:t>
      </w:r>
      <w:r>
        <w:rPr>
          <w:rFonts w:hint="eastAsia" w:ascii="宋体" w:hAnsi="宋体"/>
          <w:sz w:val="24"/>
        </w:rPr>
        <w:t>方认为有必要了解的其它问题作进一步的考查。包括但不限于要求提供</w:t>
      </w:r>
      <w:r>
        <w:rPr>
          <w:rFonts w:hint="eastAsia" w:ascii="宋体" w:hAnsi="宋体"/>
          <w:sz w:val="24"/>
          <w:lang w:eastAsia="zh-CN"/>
        </w:rPr>
        <w:t>比选</w:t>
      </w:r>
      <w:r>
        <w:rPr>
          <w:rFonts w:hint="eastAsia" w:ascii="宋体" w:hAnsi="宋体"/>
          <w:sz w:val="24"/>
        </w:rPr>
        <w:t>资料中所有资料的原件、相关业绩的核实、实地考察其他用户的使用情况及评价，参观</w:t>
      </w:r>
      <w:r>
        <w:rPr>
          <w:rFonts w:hint="eastAsia" w:ascii="宋体" w:hAnsi="宋体"/>
          <w:sz w:val="24"/>
          <w:lang w:eastAsia="zh-CN"/>
        </w:rPr>
        <w:t>中选</w:t>
      </w:r>
      <w:r>
        <w:rPr>
          <w:rFonts w:hint="eastAsia" w:ascii="宋体" w:hAnsi="宋体"/>
          <w:sz w:val="24"/>
        </w:rPr>
        <w:t>产品的生产厂家等。如发现</w:t>
      </w:r>
      <w:r>
        <w:rPr>
          <w:rFonts w:hint="eastAsia" w:ascii="宋体" w:hAnsi="宋体"/>
          <w:sz w:val="24"/>
          <w:lang w:eastAsia="zh-CN"/>
        </w:rPr>
        <w:t>比选人</w:t>
      </w:r>
      <w:r>
        <w:rPr>
          <w:rFonts w:hint="eastAsia" w:ascii="宋体" w:hAnsi="宋体"/>
          <w:sz w:val="24"/>
        </w:rPr>
        <w:t>有下列情况之一的，</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w:t>
      </w:r>
      <w:r>
        <w:rPr>
          <w:rFonts w:hint="eastAsia" w:ascii="宋体" w:hAnsi="宋体"/>
          <w:sz w:val="24"/>
          <w:lang w:eastAsia="zh-CN"/>
        </w:rPr>
        <w:t>比选文件</w:t>
      </w:r>
      <w:r>
        <w:rPr>
          <w:rFonts w:hint="eastAsia" w:ascii="宋体" w:hAnsi="宋体"/>
          <w:sz w:val="24"/>
        </w:rPr>
        <w:t>资料真实性证明材料；</w:t>
      </w:r>
    </w:p>
    <w:p>
      <w:pPr>
        <w:spacing w:line="440" w:lineRule="exact"/>
        <w:ind w:left="525" w:leftChars="250"/>
        <w:rPr>
          <w:rFonts w:hint="eastAsia" w:ascii="宋体" w:hAnsi="宋体"/>
          <w:sz w:val="24"/>
        </w:rPr>
      </w:pPr>
      <w:r>
        <w:rPr>
          <w:rFonts w:hint="eastAsia" w:ascii="宋体" w:hAnsi="宋体"/>
          <w:sz w:val="24"/>
        </w:rPr>
        <w:t>2）在</w:t>
      </w:r>
      <w:r>
        <w:rPr>
          <w:rFonts w:hint="eastAsia" w:ascii="宋体" w:hAnsi="宋体"/>
          <w:sz w:val="24"/>
          <w:lang w:eastAsia="zh-CN"/>
        </w:rPr>
        <w:t>比选</w:t>
      </w:r>
      <w:r>
        <w:rPr>
          <w:rFonts w:hint="eastAsia" w:ascii="宋体" w:hAnsi="宋体"/>
          <w:sz w:val="24"/>
        </w:rPr>
        <w:t>过程中弄虚作假的；</w:t>
      </w:r>
    </w:p>
    <w:p>
      <w:pPr>
        <w:spacing w:line="440" w:lineRule="exact"/>
        <w:ind w:left="525" w:leftChars="250"/>
        <w:rPr>
          <w:rFonts w:hint="eastAsia" w:ascii="宋体" w:hAnsi="宋体"/>
          <w:sz w:val="24"/>
        </w:rPr>
      </w:pPr>
      <w:r>
        <w:rPr>
          <w:rFonts w:hint="eastAsia" w:ascii="宋体" w:hAnsi="宋体"/>
          <w:sz w:val="24"/>
        </w:rPr>
        <w:t>3）</w:t>
      </w:r>
      <w:r>
        <w:rPr>
          <w:rFonts w:hint="eastAsia" w:ascii="宋体" w:hAnsi="宋体"/>
          <w:sz w:val="24"/>
          <w:lang w:eastAsia="zh-CN"/>
        </w:rPr>
        <w:t>比选</w:t>
      </w:r>
      <w:r>
        <w:rPr>
          <w:rFonts w:hint="eastAsia" w:ascii="宋体" w:hAnsi="宋体"/>
          <w:sz w:val="24"/>
        </w:rPr>
        <w:t>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w:t>
      </w:r>
      <w:r>
        <w:rPr>
          <w:rFonts w:hint="eastAsia" w:ascii="宋体" w:hAnsi="宋体"/>
          <w:sz w:val="24"/>
          <w:lang w:eastAsia="zh-CN"/>
        </w:rPr>
        <w:t>中选</w:t>
      </w:r>
      <w:r>
        <w:rPr>
          <w:rFonts w:hint="eastAsia" w:ascii="宋体" w:hAnsi="宋体"/>
          <w:sz w:val="24"/>
        </w:rPr>
        <w:t>资格的；</w:t>
      </w:r>
    </w:p>
    <w:p>
      <w:pPr>
        <w:spacing w:line="440" w:lineRule="exact"/>
        <w:ind w:left="525" w:leftChars="250"/>
        <w:rPr>
          <w:rFonts w:hint="eastAsia" w:ascii="宋体" w:hAnsi="宋体"/>
          <w:sz w:val="24"/>
        </w:rPr>
      </w:pPr>
      <w:r>
        <w:rPr>
          <w:rFonts w:hint="eastAsia" w:ascii="宋体" w:hAnsi="宋体"/>
          <w:sz w:val="24"/>
        </w:rPr>
        <w:t>5）</w:t>
      </w:r>
      <w:r>
        <w:rPr>
          <w:rFonts w:hint="eastAsia" w:ascii="宋体" w:hAnsi="宋体"/>
          <w:sz w:val="24"/>
          <w:lang w:eastAsia="zh-CN"/>
        </w:rPr>
        <w:t>比选人</w:t>
      </w:r>
      <w:r>
        <w:rPr>
          <w:rFonts w:hint="eastAsia" w:ascii="宋体" w:hAnsi="宋体"/>
          <w:sz w:val="24"/>
        </w:rPr>
        <w:t>被主管机关处罚、被限制</w:t>
      </w:r>
      <w:r>
        <w:rPr>
          <w:rFonts w:hint="eastAsia" w:ascii="宋体" w:hAnsi="宋体"/>
          <w:sz w:val="24"/>
          <w:lang w:eastAsia="zh-CN"/>
        </w:rPr>
        <w:t>比选</w:t>
      </w:r>
      <w:r>
        <w:rPr>
          <w:rFonts w:hint="eastAsia" w:ascii="宋体" w:hAnsi="宋体"/>
          <w:sz w:val="24"/>
        </w:rPr>
        <w:t>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w:t>
      </w:r>
      <w:r>
        <w:rPr>
          <w:rFonts w:hint="eastAsia" w:ascii="宋体" w:hAnsi="宋体"/>
          <w:sz w:val="24"/>
          <w:lang w:eastAsia="zh-CN"/>
        </w:rPr>
        <w:t>中选</w:t>
      </w:r>
      <w:r>
        <w:rPr>
          <w:rFonts w:hint="eastAsia" w:ascii="宋体" w:hAnsi="宋体"/>
          <w:sz w:val="24"/>
        </w:rPr>
        <w:t>候选人</w:t>
      </w:r>
      <w:r>
        <w:rPr>
          <w:rFonts w:hint="eastAsia" w:ascii="宋体" w:hAnsi="宋体"/>
          <w:sz w:val="24"/>
          <w:lang w:eastAsia="zh-CN"/>
        </w:rPr>
        <w:t>比选</w:t>
      </w:r>
      <w:r>
        <w:rPr>
          <w:rFonts w:hint="eastAsia" w:ascii="宋体" w:hAnsi="宋体"/>
          <w:sz w:val="24"/>
        </w:rPr>
        <w:t>文件进行复查、询问、实地考察或要求提供</w:t>
      </w:r>
      <w:r>
        <w:rPr>
          <w:rFonts w:hint="eastAsia" w:ascii="宋体" w:hAnsi="宋体"/>
          <w:sz w:val="24"/>
          <w:lang w:eastAsia="zh-CN"/>
        </w:rPr>
        <w:t>比选</w:t>
      </w:r>
      <w:r>
        <w:rPr>
          <w:rFonts w:hint="eastAsia" w:ascii="宋体" w:hAnsi="宋体"/>
          <w:sz w:val="24"/>
        </w:rPr>
        <w:t>资料原件。</w:t>
      </w:r>
    </w:p>
    <w:p>
      <w:pPr>
        <w:spacing w:line="360" w:lineRule="exact"/>
        <w:ind w:left="480" w:hanging="480" w:hangingChars="200"/>
        <w:rPr>
          <w:rFonts w:hint="eastAsia" w:ascii="宋体" w:hAnsi="宋体"/>
          <w:sz w:val="24"/>
        </w:rPr>
      </w:pPr>
      <w:r>
        <w:rPr>
          <w:rFonts w:hint="eastAsia" w:ascii="宋体" w:hAnsi="宋体"/>
          <w:sz w:val="24"/>
        </w:rPr>
        <w:t>27.4 接受最终审查的</w:t>
      </w:r>
      <w:r>
        <w:rPr>
          <w:rFonts w:hint="eastAsia" w:ascii="宋体" w:hAnsi="宋体"/>
          <w:sz w:val="24"/>
          <w:lang w:eastAsia="zh-CN"/>
        </w:rPr>
        <w:t>中选</w:t>
      </w:r>
      <w:r>
        <w:rPr>
          <w:rFonts w:hint="eastAsia" w:ascii="宋体" w:hAnsi="宋体"/>
          <w:sz w:val="24"/>
        </w:rPr>
        <w:t>候选人，必须如实回答和受理</w:t>
      </w:r>
      <w:r>
        <w:rPr>
          <w:rFonts w:hint="eastAsia" w:ascii="宋体" w:hAnsi="宋体"/>
          <w:sz w:val="24"/>
          <w:lang w:eastAsia="zh-CN"/>
        </w:rPr>
        <w:t>采购人</w:t>
      </w:r>
      <w:r>
        <w:rPr>
          <w:rFonts w:hint="eastAsia" w:ascii="宋体" w:hAnsi="宋体"/>
          <w:sz w:val="24"/>
        </w:rPr>
        <w:t>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w:t>
      </w:r>
      <w:r>
        <w:rPr>
          <w:rFonts w:hint="eastAsia" w:ascii="宋体" w:hAnsi="宋体"/>
          <w:sz w:val="24"/>
          <w:lang w:eastAsia="zh-CN"/>
        </w:rPr>
        <w:t>中选</w:t>
      </w:r>
      <w:r>
        <w:rPr>
          <w:rFonts w:hint="eastAsia" w:ascii="宋体" w:hAnsi="宋体"/>
          <w:sz w:val="24"/>
        </w:rPr>
        <w:t>候选人不符合</w:t>
      </w:r>
      <w:r>
        <w:rPr>
          <w:rFonts w:hint="eastAsia" w:ascii="宋体" w:hAnsi="宋体"/>
          <w:sz w:val="24"/>
          <w:lang w:eastAsia="zh-CN"/>
        </w:rPr>
        <w:t>中选</w:t>
      </w:r>
      <w:r>
        <w:rPr>
          <w:rFonts w:hint="eastAsia" w:ascii="宋体" w:hAnsi="宋体"/>
          <w:sz w:val="24"/>
        </w:rPr>
        <w:t>条件，</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资格，同时</w:t>
      </w:r>
      <w:r>
        <w:rPr>
          <w:rFonts w:hint="eastAsia" w:ascii="宋体" w:hAnsi="宋体"/>
          <w:sz w:val="24"/>
          <w:lang w:eastAsia="zh-CN"/>
        </w:rPr>
        <w:t>采购人</w:t>
      </w:r>
      <w:r>
        <w:rPr>
          <w:rFonts w:hint="eastAsia" w:ascii="宋体" w:hAnsi="宋体"/>
          <w:sz w:val="24"/>
        </w:rPr>
        <w:t>可以重新组织</w:t>
      </w:r>
      <w:r>
        <w:rPr>
          <w:rFonts w:hint="eastAsia" w:ascii="宋体" w:hAnsi="宋体"/>
          <w:sz w:val="24"/>
          <w:lang w:eastAsia="zh-CN"/>
        </w:rPr>
        <w:t>比选</w:t>
      </w:r>
      <w:r>
        <w:rPr>
          <w:rFonts w:hint="eastAsia" w:ascii="宋体" w:hAnsi="宋体"/>
          <w:sz w:val="24"/>
        </w:rPr>
        <w:t>或者按照排名依次考察</w:t>
      </w:r>
      <w:r>
        <w:rPr>
          <w:rFonts w:hint="eastAsia" w:ascii="宋体" w:hAnsi="宋体"/>
          <w:sz w:val="24"/>
          <w:lang w:eastAsia="zh-CN"/>
        </w:rPr>
        <w:t>中选</w:t>
      </w:r>
      <w:r>
        <w:rPr>
          <w:rFonts w:hint="eastAsia" w:ascii="宋体" w:hAnsi="宋体"/>
          <w:sz w:val="24"/>
        </w:rPr>
        <w:t>候选人。</w:t>
      </w:r>
    </w:p>
    <w:p>
      <w:pPr>
        <w:jc w:val="center"/>
        <w:rPr>
          <w:rFonts w:hint="eastAsia"/>
          <w:b/>
          <w:sz w:val="28"/>
          <w:szCs w:val="28"/>
        </w:rPr>
      </w:pPr>
    </w:p>
    <w:p>
      <w:pPr>
        <w:jc w:val="center"/>
        <w:rPr>
          <w:rFonts w:hint="eastAsia"/>
          <w:b/>
          <w:sz w:val="28"/>
          <w:szCs w:val="28"/>
        </w:rPr>
      </w:pPr>
    </w:p>
    <w:p>
      <w:pPr>
        <w:jc w:val="center"/>
        <w:rPr>
          <w:b/>
          <w:sz w:val="28"/>
          <w:szCs w:val="28"/>
        </w:rPr>
      </w:pPr>
      <w:r>
        <w:rPr>
          <w:rFonts w:hint="eastAsia"/>
          <w:b/>
          <w:sz w:val="28"/>
          <w:szCs w:val="28"/>
        </w:rPr>
        <w:t>七、合同的签署</w:t>
      </w:r>
    </w:p>
    <w:p>
      <w:pPr>
        <w:spacing w:before="120" w:line="320" w:lineRule="exact"/>
        <w:ind w:left="2"/>
        <w:rPr>
          <w:rFonts w:ascii="宋体" w:hAnsi="宋体"/>
          <w:b/>
          <w:sz w:val="24"/>
        </w:rPr>
      </w:pPr>
      <w:r>
        <w:rPr>
          <w:rFonts w:hint="eastAsia" w:ascii="宋体" w:hAnsi="宋体"/>
          <w:b/>
          <w:sz w:val="24"/>
        </w:rPr>
        <w:t>28. 合同的签署</w:t>
      </w:r>
      <w:r>
        <w:rPr>
          <w:rFonts w:ascii="宋体" w:hAnsi="宋体"/>
          <w:b/>
          <w:sz w:val="24"/>
        </w:rPr>
        <w:t xml:space="preserve"> </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lang w:eastAsia="zh-CN"/>
        </w:rPr>
        <w:t>中选人</w:t>
      </w:r>
      <w:r>
        <w:rPr>
          <w:rFonts w:hint="eastAsia" w:ascii="宋体" w:hAnsi="宋体"/>
          <w:sz w:val="24"/>
        </w:rPr>
        <w:t>应在收到</w:t>
      </w:r>
      <w:r>
        <w:rPr>
          <w:rFonts w:hint="eastAsia" w:ascii="宋体" w:hAnsi="宋体"/>
          <w:sz w:val="24"/>
          <w:lang w:eastAsia="zh-CN"/>
        </w:rPr>
        <w:t>中选</w:t>
      </w:r>
      <w:r>
        <w:rPr>
          <w:rFonts w:hint="eastAsia" w:ascii="宋体" w:hAnsi="宋体"/>
          <w:sz w:val="24"/>
        </w:rPr>
        <w:t>通知书7个工作日内与买方在买方所在地办理相关事宜。</w:t>
      </w:r>
      <w:r>
        <w:rPr>
          <w:rFonts w:ascii="宋体" w:hAnsi="宋体"/>
          <w:sz w:val="24"/>
        </w:rPr>
        <w:t xml:space="preserve"> </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w:t>
      </w:r>
      <w:r>
        <w:rPr>
          <w:rFonts w:hint="eastAsia" w:ascii="宋体" w:hAnsi="宋体"/>
          <w:sz w:val="24"/>
          <w:lang w:eastAsia="zh-CN"/>
        </w:rPr>
        <w:t>比选</w:t>
      </w:r>
      <w:r>
        <w:rPr>
          <w:rFonts w:hint="eastAsia" w:ascii="宋体" w:hAnsi="宋体"/>
          <w:sz w:val="24"/>
        </w:rPr>
        <w:t>文件中所载明的数量和服务的内容，但不对单价或其它的条件和条款作任何改变。</w:t>
      </w:r>
    </w:p>
    <w:p>
      <w:pPr>
        <w:spacing w:line="360" w:lineRule="exact"/>
        <w:jc w:val="center"/>
        <w:rPr>
          <w:rFonts w:hint="eastAsia" w:eastAsia="黑体"/>
          <w:sz w:val="48"/>
        </w:rPr>
      </w:pPr>
    </w:p>
    <w:p>
      <w:pPr>
        <w:pStyle w:val="2"/>
      </w:pPr>
      <w:r>
        <w:rPr>
          <w:rFonts w:eastAsia="黑体"/>
          <w:sz w:val="48"/>
        </w:rPr>
        <w:br w:type="page"/>
      </w:r>
      <w:bookmarkStart w:id="4" w:name="_Toc507604248"/>
      <w:r>
        <w:rPr>
          <w:rFonts w:hint="eastAsia"/>
        </w:rPr>
        <w:t>第三章 合同格式</w:t>
      </w:r>
      <w:bookmarkEnd w:id="4"/>
    </w:p>
    <w:p>
      <w:pPr>
        <w:spacing w:line="240" w:lineRule="exact"/>
        <w:jc w:val="center"/>
        <w:rPr>
          <w:rFonts w:hint="eastAsia"/>
          <w:b/>
          <w:sz w:val="24"/>
        </w:rPr>
      </w:pPr>
    </w:p>
    <w:p>
      <w:pPr>
        <w:spacing w:before="120" w:beforeLines="50" w:after="120" w:afterLines="50"/>
        <w:rPr>
          <w:rFonts w:hint="eastAsia" w:ascii="黑体" w:eastAsia="黑体"/>
          <w:sz w:val="48"/>
          <w:szCs w:val="48"/>
        </w:rPr>
      </w:pPr>
    </w:p>
    <w:p>
      <w:pPr>
        <w:spacing w:before="120" w:beforeLines="50" w:after="120" w:afterLines="50"/>
        <w:jc w:val="left"/>
        <w:rPr>
          <w:rFonts w:hint="eastAsia" w:ascii="黑体" w:eastAsia="黑体"/>
          <w:sz w:val="48"/>
          <w:szCs w:val="48"/>
        </w:rPr>
      </w:pPr>
      <w:r>
        <w:rPr>
          <w:rFonts w:hint="eastAsia" w:ascii="宋体" w:hAnsi="宋体"/>
          <w:b/>
          <w:sz w:val="24"/>
        </w:rPr>
        <w:t>备注：合同格式，由</w:t>
      </w:r>
      <w:r>
        <w:rPr>
          <w:rFonts w:hint="eastAsia" w:ascii="宋体" w:hAnsi="宋体"/>
          <w:b/>
          <w:sz w:val="24"/>
          <w:lang w:eastAsia="zh-CN"/>
        </w:rPr>
        <w:t>中选人</w:t>
      </w:r>
      <w:r>
        <w:rPr>
          <w:rFonts w:hint="eastAsia" w:ascii="宋体" w:hAnsi="宋体"/>
          <w:b/>
          <w:sz w:val="24"/>
        </w:rPr>
        <w:t>与</w:t>
      </w:r>
      <w:r>
        <w:rPr>
          <w:rFonts w:hint="eastAsia" w:ascii="宋体" w:hAnsi="宋体"/>
          <w:b/>
          <w:sz w:val="24"/>
          <w:lang w:eastAsia="zh-CN"/>
        </w:rPr>
        <w:t>采购人</w:t>
      </w:r>
      <w:r>
        <w:rPr>
          <w:rFonts w:hint="eastAsia" w:ascii="宋体" w:hAnsi="宋体"/>
          <w:b/>
          <w:sz w:val="24"/>
        </w:rPr>
        <w:t>协商签订。</w:t>
      </w:r>
    </w:p>
    <w:p>
      <w:pPr>
        <w:pStyle w:val="2"/>
      </w:pPr>
      <w:r>
        <w:rPr>
          <w:sz w:val="48"/>
          <w:szCs w:val="48"/>
        </w:rPr>
        <w:br w:type="page"/>
      </w:r>
      <w:bookmarkStart w:id="5" w:name="_Toc507604249"/>
      <w:r>
        <w:rPr>
          <w:rFonts w:hint="eastAsia"/>
        </w:rPr>
        <w:t>第四章</w:t>
      </w:r>
      <w:r>
        <w:rPr>
          <w:rFonts w:hint="eastAsia"/>
          <w:vanish/>
          <w:lang w:eastAsia="zh-CN"/>
        </w:rPr>
        <w:t xml:space="preserve"> </w:t>
      </w:r>
      <w:r>
        <w:rPr>
          <w:rFonts w:hint="eastAsia"/>
          <w:lang w:eastAsia="zh-CN"/>
        </w:rPr>
        <w:t>比选文件</w:t>
      </w:r>
      <w:r>
        <w:rPr>
          <w:rFonts w:hint="eastAsia"/>
        </w:rPr>
        <w:t>格式</w:t>
      </w:r>
      <w:bookmarkEnd w:id="5"/>
    </w:p>
    <w:p>
      <w:pPr>
        <w:pStyle w:val="4"/>
        <w:jc w:val="center"/>
        <w:rPr>
          <w:rFonts w:hint="eastAsia" w:ascii="宋体" w:hAnsi="宋体" w:eastAsia="宋体" w:cs="Arial"/>
          <w:b/>
          <w:bCs/>
          <w:sz w:val="32"/>
          <w:szCs w:val="30"/>
        </w:rPr>
      </w:pPr>
      <w:r>
        <w:rPr>
          <w:rFonts w:hint="eastAsia" w:ascii="宋体" w:hAnsi="宋体" w:eastAsia="宋体" w:cs="Arial"/>
          <w:b/>
          <w:bCs/>
          <w:sz w:val="32"/>
          <w:szCs w:val="30"/>
        </w:rPr>
        <w:t>1.目录</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序号</w:t>
            </w:r>
          </w:p>
        </w:tc>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资料名称</w:t>
            </w:r>
          </w:p>
        </w:tc>
        <w:tc>
          <w:tcPr>
            <w:tcW w:w="2892" w:type="dxa"/>
            <w:noWrap w:val="0"/>
            <w:vAlign w:val="top"/>
          </w:tcPr>
          <w:p>
            <w:pPr>
              <w:pStyle w:val="4"/>
              <w:jc w:val="center"/>
              <w:rPr>
                <w:rFonts w:ascii="宋体" w:hAnsi="宋体" w:eastAsia="宋体" w:cs="Arial"/>
                <w:b/>
                <w:bCs/>
                <w:sz w:val="24"/>
              </w:rPr>
            </w:pPr>
            <w:r>
              <w:rPr>
                <w:rFonts w:hint="eastAsia" w:ascii="宋体" w:hAnsi="宋体" w:eastAsia="宋体" w:cs="Arial"/>
                <w:b/>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hint="eastAsia" w:ascii="宋体" w:hAnsi="宋体" w:eastAsia="宋体" w:cs="Arial"/>
                <w:b/>
                <w:bCs/>
                <w:sz w:val="28"/>
                <w:szCs w:val="28"/>
              </w:rPr>
              <w:t>一</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hint="eastAsia" w:ascii="宋体" w:hAnsi="宋体" w:eastAsia="宋体" w:cs="Arial"/>
                <w:b/>
                <w:bCs/>
                <w:sz w:val="28"/>
                <w:szCs w:val="28"/>
              </w:rPr>
              <w:t>二</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ascii="宋体" w:hAnsi="宋体" w:eastAsia="宋体" w:cs="Arial"/>
                <w:b/>
                <w:bCs/>
                <w:sz w:val="28"/>
                <w:szCs w:val="28"/>
              </w:rPr>
            </w:pPr>
            <w:r>
              <w:rPr>
                <w:rFonts w:ascii="宋体" w:hAnsi="宋体" w:eastAsia="宋体" w:cs="Arial"/>
                <w:b/>
                <w:bCs/>
                <w:sz w:val="28"/>
                <w:szCs w:val="28"/>
              </w:rPr>
              <w:t>…</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hAnsi="Arial" w:cs="Arial"/>
                <w:b/>
                <w:bCs/>
                <w:sz w:val="32"/>
                <w:szCs w:val="30"/>
              </w:rPr>
            </w:pPr>
            <w:r>
              <w:rPr>
                <w:rFonts w:ascii="宋体" w:hAnsi="宋体" w:eastAsia="宋体" w:cs="Arial"/>
                <w:b/>
                <w:bCs/>
                <w:sz w:val="28"/>
                <w:szCs w:val="28"/>
              </w:rPr>
              <w:t>…</w:t>
            </w: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c>
          <w:tcPr>
            <w:tcW w:w="2892" w:type="dxa"/>
            <w:noWrap w:val="0"/>
            <w:vAlign w:val="top"/>
          </w:tcPr>
          <w:p>
            <w:pPr>
              <w:pStyle w:val="4"/>
              <w:jc w:val="center"/>
              <w:rPr>
                <w:rFonts w:hAnsi="Arial" w:cs="Arial"/>
                <w:b/>
                <w:bCs/>
                <w:sz w:val="32"/>
                <w:szCs w:val="30"/>
              </w:rPr>
            </w:pPr>
          </w:p>
        </w:tc>
      </w:tr>
    </w:tbl>
    <w:p>
      <w:pPr>
        <w:rPr>
          <w:rFonts w:hint="eastAsia"/>
        </w:rPr>
      </w:pPr>
      <w:bookmarkStart w:id="6" w:name="_Toc507604250"/>
    </w:p>
    <w:p>
      <w:pPr>
        <w:spacing w:line="360" w:lineRule="auto"/>
        <w:jc w:val="center"/>
        <w:outlineLvl w:val="1"/>
        <w:rPr>
          <w:rFonts w:ascii="宋体"/>
          <w:b/>
          <w:bCs/>
          <w:color w:val="000000"/>
          <w:kern w:val="44"/>
          <w:sz w:val="28"/>
          <w:szCs w:val="28"/>
        </w:rPr>
      </w:pPr>
      <w:r>
        <w:rPr>
          <w:rFonts w:ascii="宋体" w:hAnsi="宋体" w:cs="宋体"/>
          <w:b/>
          <w:bCs/>
          <w:color w:val="000000"/>
          <w:kern w:val="44"/>
          <w:sz w:val="28"/>
          <w:szCs w:val="28"/>
        </w:rPr>
        <w:br w:type="page"/>
      </w:r>
      <w:r>
        <w:rPr>
          <w:rFonts w:hint="eastAsia" w:ascii="宋体" w:hAnsi="宋体" w:cs="宋体"/>
          <w:b/>
          <w:bCs/>
          <w:color w:val="000000"/>
          <w:kern w:val="44"/>
          <w:sz w:val="28"/>
          <w:szCs w:val="28"/>
        </w:rPr>
        <w:t>（一）</w:t>
      </w:r>
      <w:r>
        <w:rPr>
          <w:rFonts w:hint="eastAsia" w:ascii="宋体" w:hAnsi="宋体" w:cs="宋体"/>
          <w:b/>
          <w:bCs/>
          <w:color w:val="000000"/>
          <w:kern w:val="44"/>
          <w:sz w:val="28"/>
          <w:szCs w:val="28"/>
          <w:lang w:eastAsia="zh-CN"/>
        </w:rPr>
        <w:t>比选</w:t>
      </w:r>
      <w:r>
        <w:rPr>
          <w:rFonts w:hint="eastAsia" w:ascii="宋体" w:hAnsi="宋体" w:cs="宋体"/>
          <w:b/>
          <w:bCs/>
          <w:color w:val="000000"/>
          <w:kern w:val="44"/>
          <w:sz w:val="28"/>
          <w:szCs w:val="28"/>
        </w:rPr>
        <w:t>函</w:t>
      </w:r>
    </w:p>
    <w:p>
      <w:pPr>
        <w:widowControl/>
        <w:spacing w:line="360" w:lineRule="auto"/>
        <w:jc w:val="left"/>
        <w:rPr>
          <w:rFonts w:ascii="宋体"/>
          <w:color w:val="000000"/>
          <w:kern w:val="0"/>
          <w:sz w:val="24"/>
          <w:u w:val="single"/>
        </w:rPr>
      </w:pPr>
      <w:r>
        <w:rPr>
          <w:rFonts w:hint="eastAsia" w:ascii="宋体" w:hAnsi="宋体" w:cs="宋体"/>
          <w:color w:val="000000"/>
          <w:kern w:val="0"/>
          <w:sz w:val="24"/>
          <w:u w:val="single"/>
        </w:rPr>
        <w:t>致（采购人名称）</w:t>
      </w:r>
      <w:r>
        <w:rPr>
          <w:rFonts w:hint="eastAsia" w:ascii="宋体" w:hAnsi="宋体" w:cs="宋体"/>
          <w:color w:val="000000"/>
          <w:kern w:val="0"/>
          <w:sz w:val="24"/>
        </w:rPr>
        <w:t>：</w:t>
      </w:r>
      <w:r>
        <w:rPr>
          <w:rFonts w:ascii="宋体" w:hAnsi="宋体" w:cs="宋体"/>
          <w:color w:val="000000"/>
          <w:kern w:val="0"/>
          <w:sz w:val="24"/>
        </w:rPr>
        <w:t xml:space="preserve"> </w:t>
      </w:r>
    </w:p>
    <w:p>
      <w:pPr>
        <w:adjustRightInd w:val="0"/>
        <w:snapToGrid w:val="0"/>
        <w:spacing w:line="360" w:lineRule="auto"/>
        <w:ind w:firstLine="420"/>
        <w:rPr>
          <w:rFonts w:ascii="宋体"/>
          <w:color w:val="000000"/>
          <w:sz w:val="24"/>
        </w:rPr>
      </w:pPr>
      <w:r>
        <w:rPr>
          <w:rFonts w:hint="eastAsia" w:ascii="宋体" w:hAnsi="宋体" w:cs="宋体"/>
          <w:color w:val="000000"/>
          <w:sz w:val="24"/>
        </w:rPr>
        <w:t>根据贵方就</w:t>
      </w:r>
      <w:r>
        <w:rPr>
          <w:rFonts w:hint="eastAsia" w:hAnsi="宋体" w:cs="宋体"/>
          <w:color w:val="000000"/>
          <w:sz w:val="24"/>
          <w:u w:val="single"/>
        </w:rPr>
        <w:t>项目名称</w:t>
      </w:r>
      <w:r>
        <w:rPr>
          <w:rFonts w:hint="eastAsia" w:ascii="宋体" w:hAnsi="宋体" w:cs="宋体"/>
          <w:color w:val="000000"/>
          <w:sz w:val="24"/>
          <w:u w:val="single"/>
        </w:rPr>
        <w:t>，由</w:t>
      </w:r>
      <w:r>
        <w:rPr>
          <w:rFonts w:hint="eastAsia" w:ascii="宋体" w:hAnsi="宋体" w:cs="宋体"/>
          <w:color w:val="000000"/>
          <w:sz w:val="24"/>
          <w:u w:val="single"/>
          <w:lang w:eastAsia="zh-CN"/>
        </w:rPr>
        <w:t>比选人</w:t>
      </w:r>
      <w:r>
        <w:rPr>
          <w:rFonts w:hint="eastAsia" w:ascii="宋体" w:hAnsi="宋体" w:cs="宋体"/>
          <w:color w:val="000000"/>
          <w:sz w:val="24"/>
          <w:u w:val="single"/>
        </w:rPr>
        <w:t>填写</w:t>
      </w:r>
      <w:r>
        <w:rPr>
          <w:rFonts w:ascii="宋体" w:hAnsi="宋体" w:cs="宋体"/>
          <w:color w:val="000000"/>
          <w:sz w:val="24"/>
          <w:u w:val="single"/>
        </w:rPr>
        <w:t xml:space="preserve">    </w:t>
      </w:r>
      <w:r>
        <w:rPr>
          <w:rFonts w:hint="eastAsia" w:ascii="宋体" w:hAnsi="宋体" w:cs="宋体"/>
          <w:color w:val="000000"/>
          <w:sz w:val="24"/>
        </w:rPr>
        <w:t>的</w:t>
      </w:r>
      <w:r>
        <w:rPr>
          <w:rFonts w:hint="eastAsia" w:ascii="宋体" w:hAnsi="宋体" w:cs="宋体"/>
          <w:color w:val="000000"/>
          <w:sz w:val="24"/>
          <w:lang w:eastAsia="zh-CN"/>
        </w:rPr>
        <w:t>比选</w:t>
      </w:r>
      <w:r>
        <w:rPr>
          <w:rFonts w:hint="eastAsia" w:ascii="宋体" w:hAnsi="宋体" w:cs="宋体"/>
          <w:color w:val="000000"/>
          <w:sz w:val="24"/>
        </w:rPr>
        <w:t>邀请（项目编号</w:t>
      </w:r>
      <w:r>
        <w:rPr>
          <w:rFonts w:ascii="宋体" w:hAnsi="宋体" w:cs="宋体"/>
          <w:color w:val="000000"/>
          <w:sz w:val="24"/>
        </w:rPr>
        <w:t xml:space="preserve">: </w:t>
      </w:r>
      <w:r>
        <w:rPr>
          <w:rFonts w:hint="eastAsia" w:ascii="宋体" w:hAnsi="宋体" w:cs="宋体"/>
          <w:b/>
          <w:bCs/>
          <w:color w:val="000000"/>
          <w:sz w:val="24"/>
          <w:u w:val="single"/>
        </w:rPr>
        <w:t xml:space="preserve">               </w:t>
      </w:r>
      <w:r>
        <w:rPr>
          <w:rFonts w:hint="eastAsia" w:ascii="宋体" w:hAnsi="宋体" w:cs="宋体"/>
          <w:color w:val="000000"/>
          <w:sz w:val="24"/>
        </w:rPr>
        <w:t>），我方正式响应</w:t>
      </w:r>
      <w:r>
        <w:rPr>
          <w:rFonts w:hint="eastAsia" w:ascii="宋体" w:hAnsi="宋体" w:cs="宋体"/>
          <w:color w:val="000000"/>
          <w:sz w:val="24"/>
          <w:lang w:eastAsia="zh-CN"/>
        </w:rPr>
        <w:t>比选</w:t>
      </w:r>
      <w:r>
        <w:rPr>
          <w:rFonts w:hint="eastAsia" w:ascii="宋体" w:hAnsi="宋体" w:cs="宋体"/>
          <w:color w:val="000000"/>
          <w:sz w:val="24"/>
        </w:rPr>
        <w:t>并提交下述文件</w:t>
      </w:r>
      <w:r>
        <w:rPr>
          <w:rFonts w:hint="eastAsia" w:ascii="宋体" w:hAnsi="宋体" w:cs="宋体"/>
          <w:b/>
          <w:bCs/>
          <w:color w:val="000000"/>
          <w:sz w:val="24"/>
          <w:u w:val="single"/>
        </w:rPr>
        <w:t xml:space="preserve">    </w:t>
      </w:r>
      <w:r>
        <w:rPr>
          <w:rFonts w:hint="eastAsia" w:ascii="宋体" w:hAnsi="宋体" w:cs="宋体"/>
          <w:b/>
          <w:bCs/>
          <w:color w:val="000000"/>
          <w:sz w:val="24"/>
        </w:rPr>
        <w:t>份正本和</w:t>
      </w:r>
      <w:r>
        <w:rPr>
          <w:rFonts w:hint="eastAsia" w:ascii="宋体" w:hAnsi="宋体" w:cs="宋体"/>
          <w:b/>
          <w:bCs/>
          <w:color w:val="000000"/>
          <w:sz w:val="24"/>
          <w:u w:val="single"/>
        </w:rPr>
        <w:t xml:space="preserve">    </w:t>
      </w:r>
      <w:r>
        <w:rPr>
          <w:rFonts w:hint="eastAsia" w:ascii="宋体" w:hAnsi="宋体" w:cs="宋体"/>
          <w:b/>
          <w:bCs/>
          <w:color w:val="000000"/>
          <w:sz w:val="24"/>
        </w:rPr>
        <w:t>份副本</w:t>
      </w:r>
      <w:r>
        <w:rPr>
          <w:rFonts w:hint="eastAsia" w:ascii="宋体" w:hAnsi="宋体" w:cs="宋体"/>
          <w:color w:val="000000"/>
          <w:sz w:val="24"/>
        </w:rPr>
        <w:t>：</w:t>
      </w:r>
    </w:p>
    <w:p>
      <w:pPr>
        <w:widowControl/>
        <w:tabs>
          <w:tab w:val="left" w:pos="502"/>
        </w:tabs>
        <w:adjustRightInd w:val="0"/>
        <w:snapToGrid w:val="0"/>
        <w:spacing w:line="360" w:lineRule="auto"/>
        <w:ind w:left="374" w:leftChars="177" w:hanging="2" w:hangingChars="1"/>
        <w:rPr>
          <w:rFonts w:ascii="宋体"/>
          <w:color w:val="000000"/>
          <w:sz w:val="24"/>
        </w:rPr>
      </w:pPr>
      <w:r>
        <w:rPr>
          <w:rFonts w:hint="eastAsia" w:ascii="宋体" w:hAnsi="宋体" w:cs="宋体"/>
          <w:color w:val="000000"/>
          <w:sz w:val="24"/>
        </w:rPr>
        <w:t>据此函，签字代表宣布同意如下：</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所附</w:t>
      </w:r>
      <w:r>
        <w:rPr>
          <w:rFonts w:hint="eastAsia" w:ascii="宋体" w:hAnsi="宋体" w:cs="宋体"/>
          <w:color w:val="000000"/>
          <w:sz w:val="24"/>
          <w:lang w:eastAsia="zh-CN"/>
        </w:rPr>
        <w:t>比选</w:t>
      </w:r>
      <w:r>
        <w:rPr>
          <w:rFonts w:hint="eastAsia" w:ascii="宋体" w:hAnsi="宋体" w:cs="宋体"/>
          <w:color w:val="000000"/>
          <w:sz w:val="24"/>
        </w:rPr>
        <w:t>价格表中规定的应提交的</w:t>
      </w:r>
      <w:r>
        <w:rPr>
          <w:rFonts w:hint="eastAsia" w:ascii="宋体" w:hAnsi="宋体" w:cs="宋体"/>
          <w:color w:val="000000"/>
          <w:sz w:val="24"/>
          <w:lang w:eastAsia="zh-CN"/>
        </w:rPr>
        <w:t>比选</w:t>
      </w:r>
      <w:r>
        <w:rPr>
          <w:rFonts w:hint="eastAsia" w:ascii="宋体" w:hAnsi="宋体" w:cs="宋体"/>
          <w:color w:val="000000"/>
          <w:sz w:val="24"/>
        </w:rPr>
        <w:t>总价为人民币：</w:t>
      </w:r>
      <w:r>
        <w:rPr>
          <w:rFonts w:ascii="宋体" w:hAnsi="宋体" w:cs="宋体"/>
          <w:color w:val="000000"/>
          <w:sz w:val="24"/>
          <w:u w:val="single"/>
        </w:rPr>
        <w:t xml:space="preserve"> </w:t>
      </w:r>
      <w:r>
        <w:rPr>
          <w:rFonts w:hint="eastAsia" w:ascii="宋体" w:hAnsi="宋体" w:cs="宋体"/>
          <w:color w:val="000000"/>
          <w:sz w:val="24"/>
          <w:u w:val="single"/>
        </w:rPr>
        <w:t>（用文字和数字表示的</w:t>
      </w:r>
      <w:r>
        <w:rPr>
          <w:rFonts w:hint="eastAsia" w:ascii="宋体" w:hAnsi="宋体" w:cs="宋体"/>
          <w:color w:val="000000"/>
          <w:sz w:val="24"/>
          <w:u w:val="single"/>
          <w:lang w:eastAsia="zh-CN"/>
        </w:rPr>
        <w:t>比选</w:t>
      </w:r>
      <w:r>
        <w:rPr>
          <w:rFonts w:hint="eastAsia" w:ascii="宋体" w:hAnsi="宋体" w:cs="宋体"/>
          <w:color w:val="000000"/>
          <w:sz w:val="24"/>
          <w:u w:val="single"/>
        </w:rPr>
        <w:t>总价）</w:t>
      </w:r>
      <w:r>
        <w:rPr>
          <w:rFonts w:ascii="宋体" w:hAnsi="宋体" w:cs="宋体"/>
          <w:color w:val="000000"/>
          <w:sz w:val="24"/>
          <w:u w:val="single"/>
        </w:rPr>
        <w:t xml:space="preserve">  </w:t>
      </w:r>
      <w:r>
        <w:rPr>
          <w:rFonts w:hint="eastAsia" w:ascii="宋体" w:hAnsi="宋体" w:cs="宋体"/>
          <w:color w:val="000000"/>
          <w:sz w:val="24"/>
        </w:rPr>
        <w:t>。</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w:t>
      </w:r>
      <w:r>
        <w:rPr>
          <w:rFonts w:hint="eastAsia" w:ascii="宋体" w:hAnsi="宋体" w:cs="宋体"/>
          <w:color w:val="000000"/>
          <w:sz w:val="24"/>
          <w:lang w:eastAsia="zh-CN"/>
        </w:rPr>
        <w:t>比选</w:t>
      </w:r>
      <w:r>
        <w:rPr>
          <w:rFonts w:hint="eastAsia" w:ascii="宋体" w:hAnsi="宋体" w:cs="宋体"/>
          <w:color w:val="000000"/>
          <w:sz w:val="24"/>
        </w:rPr>
        <w:t>所报内容完全按照</w:t>
      </w:r>
      <w:r>
        <w:rPr>
          <w:rFonts w:hint="eastAsia" w:ascii="宋体" w:hAnsi="宋体" w:cs="宋体"/>
          <w:color w:val="000000"/>
          <w:sz w:val="24"/>
          <w:lang w:eastAsia="zh-CN"/>
        </w:rPr>
        <w:t>比选</w:t>
      </w:r>
      <w:r>
        <w:rPr>
          <w:rFonts w:hint="eastAsia" w:ascii="宋体" w:hAnsi="宋体" w:cs="宋体"/>
          <w:color w:val="000000"/>
          <w:sz w:val="24"/>
        </w:rPr>
        <w:t>文件要求填报，所有内容都是真实、准确的。</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将按</w:t>
      </w:r>
      <w:r>
        <w:rPr>
          <w:rFonts w:hint="eastAsia" w:ascii="宋体" w:hAnsi="宋体" w:cs="宋体"/>
          <w:color w:val="000000"/>
          <w:sz w:val="24"/>
          <w:lang w:eastAsia="zh-CN"/>
        </w:rPr>
        <w:t>比选</w:t>
      </w:r>
      <w:r>
        <w:rPr>
          <w:rFonts w:hint="eastAsia" w:ascii="宋体" w:hAnsi="宋体" w:cs="宋体"/>
          <w:color w:val="000000"/>
          <w:sz w:val="24"/>
        </w:rPr>
        <w:t>文件的规定履行全部合同责任和义务。</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已详细审查全部</w:t>
      </w:r>
      <w:r>
        <w:rPr>
          <w:rFonts w:hint="eastAsia" w:ascii="宋体" w:hAnsi="宋体" w:cs="宋体"/>
          <w:color w:val="000000"/>
          <w:sz w:val="24"/>
          <w:lang w:eastAsia="zh-CN"/>
        </w:rPr>
        <w:t>比选</w:t>
      </w:r>
      <w:r>
        <w:rPr>
          <w:rFonts w:hint="eastAsia" w:ascii="宋体" w:hAnsi="宋体" w:cs="宋体"/>
          <w:color w:val="000000"/>
          <w:sz w:val="24"/>
        </w:rPr>
        <w:t>文件，包括修改文件（如有的话）以及全部参考资料和有关附件。我们完全理解并同意放弃对这方面有不明及误解的权利。</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w:t>
      </w:r>
      <w:r>
        <w:rPr>
          <w:rFonts w:hint="eastAsia" w:ascii="宋体" w:hAnsi="宋体" w:cs="宋体"/>
          <w:color w:val="000000"/>
          <w:sz w:val="24"/>
          <w:lang w:eastAsia="zh-CN"/>
        </w:rPr>
        <w:t>比选</w:t>
      </w:r>
      <w:r>
        <w:rPr>
          <w:rFonts w:hint="eastAsia" w:ascii="宋体" w:hAnsi="宋体" w:cs="宋体"/>
          <w:color w:val="000000"/>
          <w:sz w:val="24"/>
        </w:rPr>
        <w:t>自开标日起有效期为180天。</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如果在规定的开标时间后，</w:t>
      </w:r>
      <w:r>
        <w:rPr>
          <w:rFonts w:hint="eastAsia" w:ascii="宋体" w:hAnsi="宋体" w:cs="宋体"/>
          <w:color w:val="000000"/>
          <w:sz w:val="24"/>
          <w:lang w:eastAsia="zh-CN"/>
        </w:rPr>
        <w:t>比选人</w:t>
      </w:r>
      <w:r>
        <w:rPr>
          <w:rFonts w:hint="eastAsia" w:ascii="宋体" w:hAnsi="宋体" w:cs="宋体"/>
          <w:color w:val="000000"/>
          <w:sz w:val="24"/>
        </w:rPr>
        <w:t>在</w:t>
      </w:r>
      <w:r>
        <w:rPr>
          <w:rFonts w:hint="eastAsia" w:ascii="宋体" w:hAnsi="宋体" w:cs="宋体"/>
          <w:color w:val="000000"/>
          <w:sz w:val="24"/>
          <w:lang w:eastAsia="zh-CN"/>
        </w:rPr>
        <w:t>比选</w:t>
      </w:r>
      <w:r>
        <w:rPr>
          <w:rFonts w:hint="eastAsia" w:ascii="宋体" w:hAnsi="宋体" w:cs="宋体"/>
          <w:color w:val="000000"/>
          <w:sz w:val="24"/>
        </w:rPr>
        <w:t>有效期内撤回</w:t>
      </w:r>
      <w:r>
        <w:rPr>
          <w:rFonts w:hint="eastAsia" w:ascii="宋体" w:hAnsi="宋体" w:cs="宋体"/>
          <w:color w:val="000000"/>
          <w:sz w:val="24"/>
          <w:lang w:eastAsia="zh-CN"/>
        </w:rPr>
        <w:t>比选</w:t>
      </w:r>
      <w:r>
        <w:rPr>
          <w:rFonts w:hint="eastAsia" w:ascii="宋体" w:hAnsi="宋体" w:cs="宋体"/>
          <w:color w:val="000000"/>
          <w:sz w:val="24"/>
        </w:rPr>
        <w:t>，</w:t>
      </w:r>
      <w:r>
        <w:rPr>
          <w:rFonts w:hint="eastAsia" w:ascii="宋体" w:hAnsi="宋体" w:cs="宋体"/>
          <w:color w:val="000000"/>
          <w:sz w:val="24"/>
          <w:lang w:eastAsia="zh-CN"/>
        </w:rPr>
        <w:t>比选</w:t>
      </w:r>
      <w:r>
        <w:rPr>
          <w:rFonts w:hint="eastAsia" w:ascii="宋体" w:hAnsi="宋体" w:cs="宋体"/>
          <w:color w:val="000000"/>
          <w:sz w:val="24"/>
        </w:rPr>
        <w:t>保证金将被贵方没收。</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同意提供按照贵方可能要求与其</w:t>
      </w:r>
      <w:r>
        <w:rPr>
          <w:rFonts w:hint="eastAsia" w:ascii="宋体" w:hAnsi="宋体" w:cs="宋体"/>
          <w:color w:val="000000"/>
          <w:sz w:val="24"/>
          <w:lang w:eastAsia="zh-CN"/>
        </w:rPr>
        <w:t>比选</w:t>
      </w:r>
      <w:r>
        <w:rPr>
          <w:rFonts w:hint="eastAsia" w:ascii="宋体" w:hAnsi="宋体" w:cs="宋体"/>
          <w:color w:val="000000"/>
          <w:sz w:val="24"/>
        </w:rPr>
        <w:t>有关的一切数据或资料，完全理解贵方不一定接受最低价的</w:t>
      </w:r>
      <w:r>
        <w:rPr>
          <w:rFonts w:hint="eastAsia" w:ascii="宋体" w:hAnsi="宋体" w:cs="宋体"/>
          <w:color w:val="000000"/>
          <w:sz w:val="24"/>
          <w:lang w:eastAsia="zh-CN"/>
        </w:rPr>
        <w:t>比选</w:t>
      </w:r>
      <w:r>
        <w:rPr>
          <w:rFonts w:hint="eastAsia" w:ascii="宋体" w:hAnsi="宋体" w:cs="宋体"/>
          <w:color w:val="000000"/>
          <w:sz w:val="24"/>
        </w:rPr>
        <w:t>或收到的任何</w:t>
      </w:r>
      <w:r>
        <w:rPr>
          <w:rFonts w:hint="eastAsia" w:ascii="宋体" w:hAnsi="宋体" w:cs="宋体"/>
          <w:color w:val="000000"/>
          <w:sz w:val="24"/>
          <w:lang w:eastAsia="zh-CN"/>
        </w:rPr>
        <w:t>比选</w:t>
      </w:r>
      <w:r>
        <w:rPr>
          <w:rFonts w:hint="eastAsia" w:ascii="宋体" w:hAnsi="宋体" w:cs="宋体"/>
          <w:color w:val="000000"/>
          <w:sz w:val="24"/>
        </w:rPr>
        <w:t>。</w:t>
      </w:r>
    </w:p>
    <w:p>
      <w:pPr>
        <w:widowControl/>
        <w:numPr>
          <w:ilvl w:val="0"/>
          <w:numId w:val="4"/>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与本</w:t>
      </w:r>
      <w:r>
        <w:rPr>
          <w:rFonts w:hint="eastAsia" w:ascii="宋体" w:hAnsi="宋体" w:cs="宋体"/>
          <w:color w:val="000000"/>
          <w:sz w:val="24"/>
          <w:lang w:eastAsia="zh-CN"/>
        </w:rPr>
        <w:t>比选</w:t>
      </w:r>
      <w:r>
        <w:rPr>
          <w:rFonts w:hint="eastAsia" w:ascii="宋体" w:hAnsi="宋体" w:cs="宋体"/>
          <w:color w:val="000000"/>
          <w:sz w:val="24"/>
        </w:rPr>
        <w:t>有关的一切正式往来通讯请寄至</w:t>
      </w:r>
      <w:r>
        <w:rPr>
          <w:rFonts w:hint="eastAsia" w:ascii="宋体" w:hAnsi="宋体" w:cs="宋体"/>
          <w:color w:val="000000"/>
          <w:sz w:val="24"/>
          <w:lang w:eastAsia="zh-CN"/>
        </w:rPr>
        <w:t>比选文件</w:t>
      </w:r>
      <w:r>
        <w:rPr>
          <w:rFonts w:hint="eastAsia" w:ascii="宋体" w:hAnsi="宋体" w:cs="宋体"/>
          <w:color w:val="000000"/>
          <w:sz w:val="24"/>
        </w:rPr>
        <w:t>封面指定地址、联系方式。</w:t>
      </w:r>
    </w:p>
    <w:p>
      <w:pPr>
        <w:widowControl/>
        <w:tabs>
          <w:tab w:val="left" w:pos="840"/>
        </w:tabs>
        <w:adjustRightInd w:val="0"/>
        <w:snapToGrid w:val="0"/>
        <w:spacing w:line="360" w:lineRule="auto"/>
        <w:ind w:left="420"/>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r>
        <w:rPr>
          <w:rFonts w:ascii="宋体" w:hAnsi="宋体" w:cs="宋体"/>
          <w:color w:val="000000"/>
          <w:sz w:val="24"/>
        </w:rPr>
        <w:t xml:space="preserve"> </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adjustRightInd w:val="0"/>
        <w:snapToGrid w:val="0"/>
        <w:spacing w:line="360" w:lineRule="auto"/>
        <w:rPr>
          <w:rFonts w:ascii="宋体"/>
          <w:color w:val="000000"/>
          <w:sz w:val="24"/>
          <w:u w:val="single"/>
        </w:rPr>
      </w:pPr>
    </w:p>
    <w:p>
      <w:pPr>
        <w:adjustRightInd w:val="0"/>
        <w:snapToGrid w:val="0"/>
        <w:spacing w:line="360" w:lineRule="auto"/>
        <w:rPr>
          <w:rFonts w:ascii="宋体"/>
          <w:color w:val="000000"/>
          <w:sz w:val="24"/>
        </w:rPr>
      </w:pPr>
      <w:r>
        <w:rPr>
          <w:rFonts w:hint="eastAsia" w:ascii="宋体" w:hAnsi="宋体" w:cs="宋体"/>
          <w:color w:val="000000"/>
          <w:sz w:val="24"/>
        </w:rPr>
        <w:t>日期：年月日</w:t>
      </w:r>
    </w:p>
    <w:p>
      <w:pPr>
        <w:adjustRightInd w:val="0"/>
        <w:snapToGrid w:val="0"/>
        <w:spacing w:line="360" w:lineRule="auto"/>
        <w:rPr>
          <w:rFonts w:ascii="宋体"/>
          <w:color w:val="000000"/>
          <w:sz w:val="24"/>
        </w:rPr>
      </w:pPr>
    </w:p>
    <w:p>
      <w:pPr>
        <w:pStyle w:val="8"/>
        <w:spacing w:line="360" w:lineRule="auto"/>
        <w:rPr>
          <w:rFonts w:hAnsi="宋体"/>
          <w:b/>
          <w:bCs/>
          <w:color w:val="000000"/>
          <w:sz w:val="24"/>
          <w:szCs w:val="24"/>
        </w:rPr>
      </w:pPr>
      <w:r>
        <w:rPr>
          <w:rFonts w:hint="eastAsia" w:hAnsi="宋体"/>
          <w:b/>
          <w:bCs/>
          <w:color w:val="000000"/>
          <w:sz w:val="24"/>
          <w:szCs w:val="24"/>
        </w:rPr>
        <w:t>注：本</w:t>
      </w:r>
      <w:r>
        <w:rPr>
          <w:rFonts w:hint="eastAsia" w:hAnsi="宋体"/>
          <w:b/>
          <w:bCs/>
          <w:color w:val="000000"/>
          <w:sz w:val="24"/>
          <w:szCs w:val="24"/>
          <w:lang w:eastAsia="zh-CN"/>
        </w:rPr>
        <w:t>比选</w:t>
      </w:r>
      <w:r>
        <w:rPr>
          <w:rFonts w:hint="eastAsia" w:hAnsi="宋体"/>
          <w:b/>
          <w:bCs/>
          <w:color w:val="000000"/>
          <w:sz w:val="24"/>
          <w:szCs w:val="24"/>
        </w:rPr>
        <w:t>函为</w:t>
      </w:r>
      <w:r>
        <w:rPr>
          <w:rFonts w:hint="eastAsia" w:hAnsi="宋体"/>
          <w:b/>
          <w:bCs/>
          <w:color w:val="000000"/>
          <w:sz w:val="24"/>
          <w:szCs w:val="24"/>
          <w:lang w:eastAsia="zh-CN"/>
        </w:rPr>
        <w:t>比选人</w:t>
      </w:r>
      <w:r>
        <w:rPr>
          <w:rFonts w:hint="eastAsia" w:hAnsi="宋体"/>
          <w:b/>
          <w:bCs/>
          <w:color w:val="000000"/>
          <w:sz w:val="24"/>
          <w:szCs w:val="24"/>
        </w:rPr>
        <w:t>响应本次</w:t>
      </w:r>
      <w:r>
        <w:rPr>
          <w:rFonts w:hint="eastAsia" w:hAnsi="宋体"/>
          <w:b/>
          <w:bCs/>
          <w:color w:val="000000"/>
          <w:sz w:val="24"/>
          <w:szCs w:val="24"/>
          <w:lang w:eastAsia="zh-CN"/>
        </w:rPr>
        <w:t>比选</w:t>
      </w:r>
      <w:r>
        <w:rPr>
          <w:rFonts w:hint="eastAsia" w:hAnsi="宋体"/>
          <w:b/>
          <w:bCs/>
          <w:color w:val="000000"/>
          <w:sz w:val="24"/>
          <w:szCs w:val="24"/>
        </w:rPr>
        <w:t>项目的郑重承诺，</w:t>
      </w:r>
      <w:r>
        <w:rPr>
          <w:rFonts w:hint="eastAsia" w:hAnsi="宋体"/>
          <w:b/>
          <w:bCs/>
          <w:color w:val="000000"/>
          <w:sz w:val="24"/>
          <w:szCs w:val="24"/>
          <w:lang w:eastAsia="zh-CN"/>
        </w:rPr>
        <w:t>比选人</w:t>
      </w:r>
      <w:r>
        <w:rPr>
          <w:rFonts w:hint="eastAsia" w:hAnsi="宋体"/>
          <w:b/>
          <w:bCs/>
          <w:color w:val="000000"/>
          <w:sz w:val="24"/>
          <w:szCs w:val="24"/>
        </w:rPr>
        <w:t>不得改动且必须满足。</w:t>
      </w:r>
    </w:p>
    <w:p>
      <w:pPr>
        <w:pStyle w:val="4"/>
        <w:numPr>
          <w:ilvl w:val="1"/>
          <w:numId w:val="0"/>
        </w:numPr>
        <w:spacing w:line="400" w:lineRule="exact"/>
        <w:jc w:val="center"/>
        <w:rPr>
          <w:rFonts w:ascii="宋体" w:eastAsia="宋体"/>
          <w:b/>
          <w:bCs/>
          <w:color w:val="000000"/>
          <w:sz w:val="28"/>
          <w:szCs w:val="28"/>
        </w:rPr>
      </w:pPr>
      <w:r>
        <w:rPr>
          <w:color w:val="000000"/>
        </w:rPr>
        <w:br w:type="page"/>
      </w:r>
      <w:bookmarkStart w:id="7" w:name="_Toc371581350"/>
      <w:bookmarkStart w:id="8" w:name="_Toc78816017"/>
      <w:bookmarkStart w:id="9" w:name="_Toc340998200"/>
      <w:bookmarkStart w:id="10" w:name="_Toc330460008"/>
      <w:bookmarkStart w:id="11" w:name="_Toc339465084"/>
      <w:bookmarkStart w:id="12" w:name="_Toc339293856"/>
      <w:r>
        <w:rPr>
          <w:rFonts w:hint="eastAsia" w:ascii="宋体" w:eastAsia="宋体" w:cs="宋体"/>
          <w:b/>
          <w:bCs/>
          <w:color w:val="000000"/>
          <w:sz w:val="28"/>
          <w:szCs w:val="28"/>
        </w:rPr>
        <w:t>（二）</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一览表</w:t>
      </w:r>
      <w:bookmarkEnd w:id="7"/>
      <w:bookmarkEnd w:id="8"/>
      <w:bookmarkEnd w:id="9"/>
      <w:bookmarkEnd w:id="10"/>
      <w:bookmarkEnd w:id="11"/>
      <w:bookmarkEnd w:id="12"/>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jc w:val="center"/>
        <w:rPr>
          <w:rFonts w:hAnsi="宋体"/>
          <w:b/>
          <w:bCs/>
          <w:color w:val="000000"/>
          <w:sz w:val="24"/>
          <w:szCs w:val="24"/>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1559"/>
        <w:gridCol w:w="153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lang w:eastAsia="zh-CN"/>
              </w:rPr>
              <w:t>比选</w:t>
            </w:r>
            <w:r>
              <w:rPr>
                <w:rFonts w:hint="eastAsia" w:ascii="宋体" w:hAnsi="宋体" w:cs="宋体"/>
                <w:b/>
                <w:bCs/>
                <w:color w:val="000000"/>
                <w:sz w:val="24"/>
              </w:rPr>
              <w:t>总价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rPr>
              <w:t>工期</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000000"/>
                <w:sz w:val="24"/>
              </w:rPr>
            </w:pPr>
            <w:r>
              <w:rPr>
                <w:rFonts w:hint="eastAsia" w:ascii="宋体" w:hAnsi="宋体" w:cs="宋体"/>
                <w:b/>
                <w:bCs/>
                <w:color w:val="000000"/>
                <w:sz w:val="24"/>
              </w:rPr>
              <w:t>工程质量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r>
              <w:rPr>
                <w:rFonts w:hint="eastAsia" w:ascii="宋体" w:hAnsi="宋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b/>
                <w:bCs/>
                <w:color w:val="000000"/>
                <w:sz w:val="24"/>
              </w:rPr>
            </w:pPr>
            <w:r>
              <w:rPr>
                <w:rFonts w:hint="eastAsia" w:ascii="宋体" w:hAnsi="宋体" w:cs="宋体"/>
                <w:b/>
                <w:bCs/>
                <w:color w:val="000000"/>
                <w:sz w:val="24"/>
              </w:rPr>
              <w:t>人民币：（大写）</w:t>
            </w:r>
            <w:r>
              <w:rPr>
                <w:rFonts w:ascii="宋体" w:hAnsi="宋体" w:cs="宋体"/>
                <w:b/>
                <w:bCs/>
                <w:color w:val="000000"/>
                <w:sz w:val="24"/>
              </w:rPr>
              <w:t>_________</w:t>
            </w:r>
            <w:r>
              <w:rPr>
                <w:rFonts w:hint="eastAsia" w:ascii="宋体" w:hAnsi="宋体" w:cs="宋体"/>
                <w:b/>
                <w:bCs/>
                <w:color w:val="000000"/>
                <w:sz w:val="24"/>
              </w:rPr>
              <w:t>元</w:t>
            </w:r>
          </w:p>
          <w:p>
            <w:pPr>
              <w:spacing w:line="360" w:lineRule="auto"/>
              <w:jc w:val="left"/>
              <w:rPr>
                <w:rFonts w:ascii="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（小写）</w:t>
            </w:r>
            <w:r>
              <w:rPr>
                <w:rFonts w:hint="eastAsia" w:ascii="宋体" w:hAnsi="宋体" w:cs="宋体"/>
                <w:color w:val="000000"/>
                <w:sz w:val="24"/>
              </w:rPr>
              <w:t>￥</w:t>
            </w:r>
            <w:r>
              <w:rPr>
                <w:rFonts w:ascii="宋体" w:hAnsi="宋体" w:cs="宋体"/>
                <w:b/>
                <w:bCs/>
                <w:color w:val="000000"/>
                <w:sz w:val="24"/>
              </w:rPr>
              <w:t>_________元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b/>
                <w:bCs/>
                <w:color w:val="000000"/>
                <w:sz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b/>
                <w:bCs/>
                <w:color w:val="00000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rPr>
            </w:pPr>
          </w:p>
        </w:tc>
      </w:tr>
    </w:tbl>
    <w:p>
      <w:pPr>
        <w:spacing w:line="360" w:lineRule="auto"/>
        <w:rPr>
          <w:rFonts w:ascii="宋体"/>
          <w:b/>
          <w:bCs/>
          <w:color w:val="000000"/>
          <w:sz w:val="24"/>
        </w:rPr>
      </w:pPr>
    </w:p>
    <w:p>
      <w:pPr>
        <w:spacing w:line="360" w:lineRule="auto"/>
        <w:rPr>
          <w:rFonts w:ascii="宋体"/>
          <w:b/>
          <w:bCs/>
          <w:color w:val="000000"/>
          <w:sz w:val="24"/>
        </w:rPr>
      </w:pPr>
      <w:r>
        <w:rPr>
          <w:rFonts w:hint="eastAsia" w:ascii="宋体" w:hAnsi="宋体" w:cs="宋体"/>
          <w:b/>
          <w:bCs/>
          <w:color w:val="000000"/>
          <w:sz w:val="24"/>
        </w:rPr>
        <w:t>注：</w:t>
      </w:r>
    </w:p>
    <w:p>
      <w:pPr>
        <w:numPr>
          <w:ilvl w:val="0"/>
          <w:numId w:val="5"/>
        </w:numPr>
        <w:tabs>
          <w:tab w:val="left" w:pos="1365"/>
        </w:tabs>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填写此表时不得改变表格的形式。</w:t>
      </w:r>
    </w:p>
    <w:p>
      <w:pPr>
        <w:numPr>
          <w:ilvl w:val="0"/>
          <w:numId w:val="5"/>
        </w:numPr>
        <w:tabs>
          <w:tab w:val="left" w:pos="1365"/>
        </w:tabs>
        <w:spacing w:line="360" w:lineRule="auto"/>
        <w:rPr>
          <w:rFonts w:ascii="宋体"/>
          <w:color w:val="000000"/>
          <w:sz w:val="24"/>
        </w:rPr>
      </w:pPr>
      <w:r>
        <w:rPr>
          <w:rFonts w:hint="eastAsia" w:cs="宋体"/>
          <w:color w:val="000000"/>
          <w:sz w:val="24"/>
        </w:rPr>
        <w:t>如果</w:t>
      </w:r>
      <w:r>
        <w:rPr>
          <w:rFonts w:hint="eastAsia" w:cs="宋体"/>
          <w:color w:val="000000"/>
          <w:sz w:val="24"/>
          <w:lang w:eastAsia="zh-CN"/>
        </w:rPr>
        <w:t>比选人</w:t>
      </w:r>
      <w:r>
        <w:rPr>
          <w:rFonts w:hint="eastAsia" w:cs="宋体"/>
          <w:color w:val="000000"/>
          <w:sz w:val="24"/>
        </w:rPr>
        <w:t>认为有应当说明而本表中无相应栏目的内容，请在“备注”栏中添加说明。</w:t>
      </w:r>
    </w:p>
    <w:p>
      <w:pPr>
        <w:numPr>
          <w:ilvl w:val="0"/>
          <w:numId w:val="5"/>
        </w:numPr>
        <w:tabs>
          <w:tab w:val="left" w:pos="1365"/>
        </w:tabs>
        <w:spacing w:line="360" w:lineRule="auto"/>
        <w:rPr>
          <w:rFonts w:ascii="宋体" w:hAnsi="宋体" w:cs="宋体"/>
          <w:b/>
          <w:color w:val="000000"/>
          <w:sz w:val="24"/>
        </w:rPr>
      </w:pPr>
      <w:r>
        <w:rPr>
          <w:rFonts w:hint="eastAsia" w:ascii="宋体" w:hAnsi="宋体" w:cs="宋体"/>
          <w:color w:val="000000"/>
          <w:sz w:val="24"/>
        </w:rPr>
        <w:t>此“</w:t>
      </w:r>
      <w:r>
        <w:rPr>
          <w:rFonts w:hint="eastAsia" w:ascii="宋体" w:hAnsi="宋体" w:cs="宋体"/>
          <w:color w:val="000000"/>
          <w:sz w:val="24"/>
          <w:lang w:eastAsia="zh-CN"/>
        </w:rPr>
        <w:t>比选</w:t>
      </w:r>
      <w:r>
        <w:rPr>
          <w:rFonts w:hint="eastAsia" w:ascii="宋体" w:hAnsi="宋体" w:cs="宋体"/>
          <w:color w:val="000000"/>
          <w:sz w:val="24"/>
        </w:rPr>
        <w:t>一览表”一式两份，</w:t>
      </w:r>
      <w:r>
        <w:rPr>
          <w:rFonts w:hint="eastAsia" w:ascii="宋体" w:hAnsi="宋体" w:cs="宋体"/>
          <w:color w:val="000000"/>
          <w:sz w:val="24"/>
          <w:lang w:eastAsia="zh-CN"/>
        </w:rPr>
        <w:t>比选文件</w:t>
      </w:r>
      <w:r>
        <w:rPr>
          <w:rFonts w:hint="eastAsia" w:ascii="宋体" w:hAnsi="宋体" w:cs="宋体"/>
          <w:color w:val="000000"/>
          <w:sz w:val="24"/>
        </w:rPr>
        <w:t>中一份，另一份单独密封于一信封内，并在该信封上标明</w:t>
      </w:r>
      <w:r>
        <w:rPr>
          <w:rFonts w:hint="eastAsia" w:ascii="宋体" w:hAnsi="宋体" w:cs="宋体"/>
          <w:color w:val="000000"/>
          <w:sz w:val="24"/>
          <w:lang w:eastAsia="zh-CN"/>
        </w:rPr>
        <w:t>比选人</w:t>
      </w:r>
      <w:r>
        <w:rPr>
          <w:rFonts w:hint="eastAsia" w:ascii="宋体" w:hAnsi="宋体" w:cs="宋体"/>
          <w:color w:val="000000"/>
          <w:sz w:val="24"/>
        </w:rPr>
        <w:t>名称和“</w:t>
      </w:r>
      <w:r>
        <w:rPr>
          <w:rFonts w:hint="eastAsia" w:ascii="宋体" w:hAnsi="宋体" w:cs="宋体"/>
          <w:color w:val="000000"/>
          <w:sz w:val="24"/>
          <w:lang w:eastAsia="zh-CN"/>
        </w:rPr>
        <w:t>比选</w:t>
      </w:r>
      <w:r>
        <w:rPr>
          <w:rFonts w:hint="eastAsia" w:ascii="宋体" w:hAnsi="宋体" w:cs="宋体"/>
          <w:color w:val="000000"/>
          <w:sz w:val="24"/>
        </w:rPr>
        <w:t>一览表”字样（不要装入</w:t>
      </w:r>
      <w:r>
        <w:rPr>
          <w:rFonts w:hint="eastAsia" w:ascii="宋体" w:hAnsi="宋体" w:cs="宋体"/>
          <w:color w:val="000000"/>
          <w:sz w:val="24"/>
          <w:lang w:eastAsia="zh-CN"/>
        </w:rPr>
        <w:t>比选文件</w:t>
      </w:r>
      <w:r>
        <w:rPr>
          <w:rFonts w:hint="eastAsia" w:ascii="宋体" w:hAnsi="宋体" w:cs="宋体"/>
          <w:color w:val="000000"/>
          <w:sz w:val="24"/>
        </w:rPr>
        <w:t>的密封袋中），单独密封提交。</w:t>
      </w:r>
    </w:p>
    <w:p>
      <w:pPr>
        <w:adjustRightInd w:val="0"/>
        <w:snapToGrid w:val="0"/>
        <w:spacing w:line="360" w:lineRule="auto"/>
        <w:rPr>
          <w:rFonts w:ascii="宋体"/>
          <w:color w:val="000000"/>
          <w:sz w:val="24"/>
          <w:u w:val="single"/>
        </w:rPr>
      </w:pPr>
    </w:p>
    <w:p>
      <w:pPr>
        <w:adjustRightInd w:val="0"/>
        <w:snapToGrid w:val="0"/>
        <w:spacing w:line="48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r>
        <w:rPr>
          <w:rFonts w:ascii="宋体" w:hAnsi="宋体" w:cs="宋体"/>
          <w:color w:val="000000"/>
          <w:sz w:val="24"/>
        </w:rPr>
        <w:t xml:space="preserve"> </w:t>
      </w:r>
    </w:p>
    <w:p>
      <w:pPr>
        <w:adjustRightInd w:val="0"/>
        <w:snapToGrid w:val="0"/>
        <w:spacing w:line="48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adjustRightInd w:val="0"/>
        <w:snapToGrid w:val="0"/>
        <w:spacing w:line="480" w:lineRule="auto"/>
        <w:rPr>
          <w:rFonts w:ascii="宋体"/>
          <w:color w:val="000000"/>
          <w:sz w:val="24"/>
        </w:rPr>
      </w:pPr>
      <w:r>
        <w:rPr>
          <w:rFonts w:hint="eastAsia" w:ascii="宋体" w:hAnsi="宋体" w:cs="宋体"/>
          <w:color w:val="000000"/>
          <w:sz w:val="24"/>
        </w:rPr>
        <w:t>日期：    年  月  日</w:t>
      </w:r>
    </w:p>
    <w:p>
      <w:pPr>
        <w:adjustRightInd w:val="0"/>
        <w:snapToGrid w:val="0"/>
        <w:spacing w:line="360" w:lineRule="auto"/>
        <w:rPr>
          <w:rFonts w:ascii="宋体"/>
          <w:color w:val="000000"/>
          <w:sz w:val="24"/>
          <w:u w:val="single"/>
        </w:rPr>
      </w:pPr>
    </w:p>
    <w:p>
      <w:pPr>
        <w:adjustRightInd w:val="0"/>
        <w:snapToGrid w:val="0"/>
        <w:spacing w:before="48" w:beforeLines="20" w:after="48" w:afterLines="20" w:line="540" w:lineRule="exact"/>
        <w:jc w:val="center"/>
        <w:outlineLvl w:val="1"/>
        <w:rPr>
          <w:rFonts w:hint="eastAsia" w:ascii="宋体" w:hAnsi="宋体"/>
          <w:bCs/>
          <w:sz w:val="28"/>
          <w:szCs w:val="22"/>
        </w:rPr>
      </w:pPr>
      <w:r>
        <w:rPr>
          <w:rFonts w:ascii="宋体"/>
          <w:color w:val="000000"/>
          <w:sz w:val="24"/>
          <w:u w:val="single"/>
        </w:rPr>
        <w:br w:type="page"/>
      </w:r>
      <w:r>
        <w:rPr>
          <w:rFonts w:hint="eastAsia" w:ascii="宋体" w:cs="宋体"/>
          <w:b/>
          <w:bCs/>
          <w:color w:val="000000"/>
          <w:sz w:val="28"/>
          <w:szCs w:val="28"/>
        </w:rPr>
        <w:t>（三）</w:t>
      </w:r>
      <w:bookmarkStart w:id="13" w:name="_Toc439064363"/>
      <w:bookmarkStart w:id="14" w:name="_Toc421917014"/>
      <w:bookmarkStart w:id="15" w:name="_Toc457810094"/>
      <w:bookmarkStart w:id="16" w:name="_Toc499038656"/>
      <w:bookmarkStart w:id="17" w:name="_Toc499038151"/>
      <w:bookmarkStart w:id="18" w:name="_Toc44599354"/>
      <w:bookmarkStart w:id="19" w:name="_Toc339293858"/>
      <w:bookmarkStart w:id="20" w:name="_Toc340998202"/>
      <w:bookmarkStart w:id="21" w:name="_Toc339465086"/>
      <w:bookmarkStart w:id="22" w:name="_Toc371581352"/>
      <w:bookmarkStart w:id="23" w:name="_Toc330460010"/>
      <w:r>
        <w:rPr>
          <w:rFonts w:hint="eastAsia" w:ascii="宋体" w:cs="宋体"/>
          <w:b/>
          <w:bCs/>
          <w:color w:val="000000"/>
          <w:sz w:val="28"/>
          <w:szCs w:val="28"/>
        </w:rPr>
        <w:t>工程量清单报价书</w:t>
      </w:r>
      <w:bookmarkEnd w:id="13"/>
      <w:bookmarkEnd w:id="14"/>
      <w:bookmarkEnd w:id="15"/>
      <w:bookmarkEnd w:id="16"/>
      <w:bookmarkEnd w:id="17"/>
      <w:bookmarkEnd w:id="18"/>
    </w:p>
    <w:p>
      <w:pPr>
        <w:spacing w:line="360" w:lineRule="auto"/>
        <w:jc w:val="center"/>
        <w:rPr>
          <w:rFonts w:hint="eastAsia" w:ascii="宋体" w:hAnsi="宋体" w:cs="宋体"/>
          <w:b/>
          <w:color w:val="000000"/>
          <w:sz w:val="24"/>
        </w:rPr>
      </w:pPr>
      <w:r>
        <w:rPr>
          <w:rFonts w:hint="eastAsia" w:ascii="宋体" w:hAnsi="宋体" w:cs="宋体"/>
          <w:b/>
          <w:color w:val="000000"/>
          <w:sz w:val="24"/>
        </w:rPr>
        <w:t>（工程量清单详见</w:t>
      </w:r>
      <w:r>
        <w:rPr>
          <w:rFonts w:hint="eastAsia" w:ascii="宋体" w:hAnsi="宋体" w:cs="宋体"/>
          <w:b/>
          <w:color w:val="000000"/>
          <w:sz w:val="24"/>
          <w:lang w:eastAsia="zh-CN"/>
        </w:rPr>
        <w:t>比选</w:t>
      </w:r>
      <w:r>
        <w:rPr>
          <w:rFonts w:hint="eastAsia" w:ascii="宋体" w:hAnsi="宋体" w:cs="宋体"/>
          <w:b/>
          <w:color w:val="000000"/>
          <w:sz w:val="24"/>
        </w:rPr>
        <w:t>文件附件）</w:t>
      </w:r>
    </w:p>
    <w:p>
      <w:pPr>
        <w:adjustRightInd w:val="0"/>
        <w:snapToGrid w:val="0"/>
        <w:spacing w:line="360" w:lineRule="auto"/>
        <w:rPr>
          <w:rFonts w:hint="eastAsia" w:ascii="宋体" w:hAnsi="宋体" w:cs="宋体"/>
          <w:color w:val="000000"/>
          <w:sz w:val="24"/>
        </w:rPr>
      </w:pPr>
    </w:p>
    <w:p>
      <w:pPr>
        <w:adjustRightInd w:val="0"/>
        <w:snapToGrid w:val="0"/>
        <w:spacing w:line="360" w:lineRule="auto"/>
        <w:rPr>
          <w:rFonts w:hint="eastAsia" w:ascii="宋体" w:hAnsi="宋体" w:cs="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pStyle w:val="4"/>
        <w:numPr>
          <w:ilvl w:val="1"/>
          <w:numId w:val="0"/>
        </w:numPr>
        <w:spacing w:line="400" w:lineRule="exact"/>
        <w:jc w:val="center"/>
      </w:pPr>
      <w:r>
        <w:rPr>
          <w:sz w:val="24"/>
          <w:u w:val="single"/>
        </w:rPr>
        <w:br w:type="page"/>
      </w:r>
      <w:r>
        <w:rPr>
          <w:rFonts w:hint="eastAsia" w:ascii="宋体" w:eastAsia="宋体" w:cs="宋体"/>
          <w:b/>
          <w:bCs/>
          <w:color w:val="000000"/>
          <w:sz w:val="28"/>
          <w:szCs w:val="28"/>
        </w:rPr>
        <w:t>（四）商务条款偏离一览表</w:t>
      </w:r>
      <w:bookmarkEnd w:id="19"/>
      <w:bookmarkEnd w:id="20"/>
      <w:bookmarkEnd w:id="21"/>
      <w:bookmarkEnd w:id="22"/>
      <w:bookmarkEnd w:id="23"/>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rPr>
          <w:rFonts w:hAnsi="宋体"/>
          <w:b/>
          <w:bCs/>
          <w:color w:val="000000"/>
          <w:sz w:val="24"/>
          <w:szCs w:val="24"/>
        </w:rPr>
      </w:pPr>
    </w:p>
    <w:tbl>
      <w:tblPr>
        <w:tblStyle w:val="12"/>
        <w:tblW w:w="8440" w:type="dxa"/>
        <w:jc w:val="center"/>
        <w:tblLayout w:type="fixed"/>
        <w:tblCellMar>
          <w:top w:w="0" w:type="dxa"/>
          <w:left w:w="54" w:type="dxa"/>
          <w:bottom w:w="0" w:type="dxa"/>
          <w:right w:w="54" w:type="dxa"/>
        </w:tblCellMar>
      </w:tblPr>
      <w:tblGrid>
        <w:gridCol w:w="825"/>
        <w:gridCol w:w="2815"/>
        <w:gridCol w:w="2587"/>
        <w:gridCol w:w="2213"/>
      </w:tblGrid>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序号</w:t>
            </w: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文件要求</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响应</w:t>
            </w: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偏离情况及说明</w:t>
            </w: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Ansi="宋体"/>
                <w:sz w:val="24"/>
              </w:rPr>
            </w:pPr>
            <w:r>
              <w:rPr>
                <w:rFonts w:hint="eastAsia" w:hAnsi="宋体"/>
                <w:sz w:val="24"/>
                <w:lang w:eastAsia="zh-CN"/>
              </w:rPr>
              <w:t>比选</w:t>
            </w:r>
            <w:r>
              <w:rPr>
                <w:rFonts w:hint="eastAsia" w:hAnsi="宋体"/>
                <w:sz w:val="24"/>
              </w:rPr>
              <w:t>范围</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int="eastAsia"/>
                <w:sz w:val="24"/>
              </w:rPr>
            </w:pPr>
            <w:r>
              <w:rPr>
                <w:rFonts w:hint="eastAsia"/>
                <w:sz w:val="24"/>
              </w:rPr>
              <w:t>备选方案</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sz w:val="24"/>
              </w:rPr>
            </w:pPr>
            <w:r>
              <w:rPr>
                <w:sz w:val="24"/>
              </w:rPr>
              <w:t>工期</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pStyle w:val="15"/>
              <w:jc w:val="center"/>
              <w:rPr>
                <w:rFonts w:hint="eastAsia"/>
                <w:sz w:val="24"/>
              </w:rPr>
            </w:pPr>
            <w:r>
              <w:rPr>
                <w:rFonts w:hint="eastAsia"/>
                <w:sz w:val="24"/>
              </w:rPr>
              <w:t>付款方式</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jc w:val="center"/>
              <w:rPr>
                <w:sz w:val="24"/>
              </w:rPr>
            </w:pPr>
            <w:r>
              <w:rPr>
                <w:rFonts w:hint="eastAsia"/>
                <w:sz w:val="24"/>
              </w:rPr>
              <w:t>质量保修期及质量验收标准</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ascii="宋体"/>
                <w:color w:val="000000"/>
                <w:sz w:val="24"/>
              </w:rPr>
              <w:t>…</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11"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bl>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rPr>
        <w:t>说明：</w:t>
      </w:r>
      <w:r>
        <w:rPr>
          <w:rFonts w:ascii="宋体" w:hAnsi="宋体" w:cs="宋体"/>
          <w:color w:val="000000"/>
          <w:sz w:val="24"/>
        </w:rPr>
        <w:t>1</w:t>
      </w:r>
      <w:r>
        <w:rPr>
          <w:rFonts w:hint="eastAsia" w:ascii="宋体" w:hAnsi="宋体" w:cs="宋体"/>
          <w:color w:val="000000"/>
          <w:sz w:val="24"/>
        </w:rPr>
        <w:t>）对“偏离”一栏，填写“无偏离／负偏离／正偏离”，如存在偏离需加以说明；</w:t>
      </w:r>
    </w:p>
    <w:p>
      <w:pPr>
        <w:adjustRightInd w:val="0"/>
        <w:snapToGrid w:val="0"/>
        <w:spacing w:line="360" w:lineRule="auto"/>
        <w:ind w:firstLine="720" w:firstLineChars="300"/>
        <w:rPr>
          <w:rFonts w:ascii="宋体"/>
          <w:b/>
          <w:bCs/>
          <w:color w:val="000000"/>
          <w:sz w:val="24"/>
        </w:rPr>
      </w:pPr>
      <w:r>
        <w:rPr>
          <w:rFonts w:ascii="宋体" w:hAnsi="宋体" w:cs="宋体"/>
          <w:color w:val="000000"/>
          <w:sz w:val="24"/>
        </w:rPr>
        <w:t>2</w:t>
      </w:r>
      <w:r>
        <w:rPr>
          <w:rFonts w:hint="eastAsia" w:ascii="宋体" w:hAnsi="宋体" w:cs="宋体"/>
          <w:color w:val="000000"/>
          <w:sz w:val="24"/>
        </w:rPr>
        <w:t>）对</w:t>
      </w:r>
      <w:r>
        <w:rPr>
          <w:rFonts w:hint="eastAsia" w:ascii="宋体" w:hAnsi="宋体" w:cs="宋体"/>
          <w:color w:val="000000"/>
          <w:sz w:val="24"/>
          <w:lang w:eastAsia="zh-CN"/>
        </w:rPr>
        <w:t>比选</w:t>
      </w:r>
      <w:r>
        <w:rPr>
          <w:rFonts w:hint="eastAsia" w:ascii="宋体" w:hAnsi="宋体" w:cs="宋体"/>
          <w:color w:val="000000"/>
          <w:sz w:val="24"/>
        </w:rPr>
        <w:t>文件中商务条款按上列格式逐条说明。</w:t>
      </w:r>
    </w:p>
    <w:p>
      <w:pPr>
        <w:adjustRightInd w:val="0"/>
        <w:snapToGrid w:val="0"/>
        <w:spacing w:line="360" w:lineRule="auto"/>
        <w:rPr>
          <w:rFonts w:ascii="宋体"/>
          <w:b/>
          <w:bCs/>
          <w:color w:val="000000"/>
          <w:sz w:val="24"/>
        </w:rPr>
      </w:pPr>
      <w:r>
        <w:rPr>
          <w:rFonts w:hint="eastAsia" w:ascii="宋体" w:hAnsi="宋体" w:cs="宋体"/>
          <w:b/>
          <w:bCs/>
          <w:color w:val="000000"/>
          <w:sz w:val="24"/>
          <w:lang w:eastAsia="zh-CN"/>
        </w:rPr>
        <w:t>比选人</w:t>
      </w:r>
      <w:r>
        <w:rPr>
          <w:rFonts w:hint="eastAsia" w:ascii="宋体" w:hAnsi="宋体" w:cs="宋体"/>
          <w:b/>
          <w:bCs/>
          <w:color w:val="000000"/>
          <w:sz w:val="24"/>
        </w:rPr>
        <w:t>声明：表中未列明的商务条款，我方均表示完全响应</w:t>
      </w:r>
      <w:r>
        <w:rPr>
          <w:rFonts w:hint="eastAsia" w:ascii="宋体" w:hAnsi="宋体" w:cs="宋体"/>
          <w:b/>
          <w:bCs/>
          <w:color w:val="000000"/>
          <w:sz w:val="24"/>
          <w:lang w:eastAsia="zh-CN"/>
        </w:rPr>
        <w:t>比选</w:t>
      </w:r>
      <w:r>
        <w:rPr>
          <w:rFonts w:hint="eastAsia" w:ascii="宋体" w:hAnsi="宋体" w:cs="宋体"/>
          <w:b/>
          <w:bCs/>
          <w:color w:val="000000"/>
          <w:sz w:val="24"/>
        </w:rPr>
        <w:t>文件商务条款的所有要求。</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24" w:name="_Toc330460012"/>
      <w:bookmarkStart w:id="25" w:name="_Toc371581353"/>
      <w:bookmarkStart w:id="26" w:name="_Toc339465088"/>
      <w:bookmarkStart w:id="27" w:name="_Toc339293860"/>
      <w:bookmarkStart w:id="28" w:name="_Toc340998204"/>
    </w:p>
    <w:p>
      <w:pPr>
        <w:pStyle w:val="4"/>
        <w:numPr>
          <w:ilvl w:val="1"/>
          <w:numId w:val="0"/>
        </w:numPr>
        <w:spacing w:line="400" w:lineRule="exact"/>
        <w:jc w:val="center"/>
        <w:rPr>
          <w:rFonts w:ascii="宋体" w:eastAsia="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（五）技术条款偏离一览表</w:t>
      </w:r>
      <w:bookmarkEnd w:id="24"/>
      <w:bookmarkEnd w:id="25"/>
      <w:bookmarkEnd w:id="26"/>
      <w:bookmarkEnd w:id="27"/>
      <w:bookmarkEnd w:id="28"/>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tbl>
      <w:tblPr>
        <w:tblStyle w:val="12"/>
        <w:tblW w:w="8440" w:type="dxa"/>
        <w:jc w:val="center"/>
        <w:tblLayout w:type="fixed"/>
        <w:tblCellMar>
          <w:top w:w="0" w:type="dxa"/>
          <w:left w:w="54" w:type="dxa"/>
          <w:bottom w:w="0" w:type="dxa"/>
          <w:right w:w="54" w:type="dxa"/>
        </w:tblCellMar>
      </w:tblPr>
      <w:tblGrid>
        <w:gridCol w:w="825"/>
        <w:gridCol w:w="2815"/>
        <w:gridCol w:w="2587"/>
        <w:gridCol w:w="2213"/>
      </w:tblGrid>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序号</w:t>
            </w: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文件要求</w:t>
            </w: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lang w:eastAsia="zh-CN"/>
              </w:rPr>
              <w:t>比选</w:t>
            </w:r>
            <w:r>
              <w:rPr>
                <w:rFonts w:hint="eastAsia" w:ascii="宋体" w:hAnsi="宋体" w:cs="宋体"/>
                <w:color w:val="000000"/>
                <w:sz w:val="24"/>
              </w:rPr>
              <w:t>响应</w:t>
            </w: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r>
              <w:rPr>
                <w:rFonts w:hint="eastAsia" w:ascii="宋体" w:hAnsi="宋体" w:cs="宋体"/>
                <w:color w:val="000000"/>
                <w:sz w:val="24"/>
              </w:rPr>
              <w:t>偏离情况及说明</w:t>
            </w: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r>
        <w:tblPrEx>
          <w:tblCellMar>
            <w:top w:w="0" w:type="dxa"/>
            <w:left w:w="54" w:type="dxa"/>
            <w:bottom w:w="0" w:type="dxa"/>
            <w:right w:w="54" w:type="dxa"/>
          </w:tblCellMar>
        </w:tblPrEx>
        <w:trPr>
          <w:trHeight w:val="532" w:hRule="atLeast"/>
          <w:jc w:val="center"/>
        </w:trPr>
        <w:tc>
          <w:tcPr>
            <w:tcW w:w="8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81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ascii="宋体"/>
                <w:color w:val="000000"/>
                <w:sz w:val="24"/>
              </w:rPr>
            </w:pPr>
          </w:p>
        </w:tc>
        <w:tc>
          <w:tcPr>
            <w:tcW w:w="2587"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c>
          <w:tcPr>
            <w:tcW w:w="221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center"/>
              <w:rPr>
                <w:rFonts w:ascii="宋体"/>
                <w:color w:val="000000"/>
                <w:sz w:val="24"/>
              </w:rPr>
            </w:pPr>
          </w:p>
        </w:tc>
      </w:tr>
    </w:tbl>
    <w:p>
      <w:pPr>
        <w:adjustRightInd w:val="0"/>
        <w:snapToGrid w:val="0"/>
        <w:spacing w:line="360" w:lineRule="auto"/>
        <w:rPr>
          <w:rFonts w:ascii="宋体"/>
          <w:color w:val="000000"/>
          <w:sz w:val="24"/>
        </w:rPr>
      </w:pPr>
      <w:bookmarkStart w:id="29" w:name="_Toc6727978"/>
      <w:bookmarkStart w:id="30" w:name="_Toc26066265"/>
      <w:bookmarkStart w:id="31" w:name="_Toc339293862"/>
      <w:bookmarkStart w:id="32" w:name="_Toc330460014"/>
      <w:bookmarkStart w:id="33" w:name="_Toc6397157"/>
      <w:bookmarkStart w:id="34" w:name="_Toc340998206"/>
      <w:bookmarkStart w:id="35" w:name="_Toc339465090"/>
      <w:bookmarkStart w:id="36" w:name="_Toc371581354"/>
    </w:p>
    <w:p>
      <w:pPr>
        <w:adjustRightInd w:val="0"/>
        <w:snapToGrid w:val="0"/>
        <w:spacing w:line="360" w:lineRule="auto"/>
        <w:rPr>
          <w:rFonts w:ascii="宋体"/>
          <w:color w:val="000000"/>
          <w:sz w:val="24"/>
        </w:rPr>
      </w:pPr>
      <w:r>
        <w:rPr>
          <w:rFonts w:hint="eastAsia" w:ascii="宋体" w:hAnsi="宋体" w:cs="宋体"/>
          <w:color w:val="000000"/>
          <w:sz w:val="24"/>
        </w:rPr>
        <w:t>说明：</w:t>
      </w:r>
      <w:r>
        <w:rPr>
          <w:rFonts w:ascii="宋体" w:hAnsi="宋体" w:cs="宋体"/>
          <w:color w:val="000000"/>
          <w:sz w:val="24"/>
        </w:rPr>
        <w:t>1</w:t>
      </w:r>
      <w:r>
        <w:rPr>
          <w:rFonts w:hint="eastAsia" w:ascii="宋体" w:hAnsi="宋体" w:cs="宋体"/>
          <w:color w:val="000000"/>
          <w:sz w:val="24"/>
        </w:rPr>
        <w:t>）对“偏离”一栏，填写“无偏离／负偏离／正偏离”，如存在偏离需加以说明；</w:t>
      </w:r>
    </w:p>
    <w:p>
      <w:pPr>
        <w:adjustRightInd w:val="0"/>
        <w:snapToGrid w:val="0"/>
        <w:spacing w:line="360" w:lineRule="auto"/>
        <w:ind w:firstLine="720" w:firstLineChars="300"/>
        <w:rPr>
          <w:rFonts w:ascii="宋体"/>
          <w:b/>
          <w:bCs/>
          <w:color w:val="000000"/>
          <w:sz w:val="24"/>
        </w:rPr>
      </w:pPr>
      <w:r>
        <w:rPr>
          <w:rFonts w:ascii="宋体" w:hAnsi="宋体" w:cs="宋体"/>
          <w:color w:val="000000"/>
          <w:sz w:val="24"/>
        </w:rPr>
        <w:t>2</w:t>
      </w:r>
      <w:r>
        <w:rPr>
          <w:rFonts w:hint="eastAsia" w:ascii="宋体" w:hAnsi="宋体" w:cs="宋体"/>
          <w:color w:val="000000"/>
          <w:sz w:val="24"/>
        </w:rPr>
        <w:t>）对</w:t>
      </w:r>
      <w:r>
        <w:rPr>
          <w:rFonts w:hint="eastAsia" w:ascii="宋体" w:hAnsi="宋体" w:cs="宋体"/>
          <w:color w:val="000000"/>
          <w:sz w:val="24"/>
          <w:lang w:eastAsia="zh-CN"/>
        </w:rPr>
        <w:t>比选</w:t>
      </w:r>
      <w:r>
        <w:rPr>
          <w:rFonts w:hint="eastAsia" w:ascii="宋体" w:hAnsi="宋体" w:cs="宋体"/>
          <w:color w:val="000000"/>
          <w:sz w:val="24"/>
        </w:rPr>
        <w:t>文件中商务条款按上列格式逐条说明。</w:t>
      </w:r>
    </w:p>
    <w:p>
      <w:pPr>
        <w:adjustRightInd w:val="0"/>
        <w:snapToGrid w:val="0"/>
        <w:spacing w:line="360" w:lineRule="auto"/>
        <w:rPr>
          <w:rFonts w:ascii="宋体"/>
          <w:b/>
          <w:bCs/>
          <w:color w:val="000000"/>
          <w:sz w:val="24"/>
        </w:rPr>
      </w:pPr>
      <w:r>
        <w:rPr>
          <w:rFonts w:hint="eastAsia" w:ascii="宋体" w:hAnsi="宋体" w:cs="宋体"/>
          <w:b/>
          <w:bCs/>
          <w:color w:val="000000"/>
          <w:sz w:val="24"/>
          <w:lang w:eastAsia="zh-CN"/>
        </w:rPr>
        <w:t>比选人</w:t>
      </w:r>
      <w:r>
        <w:rPr>
          <w:rFonts w:hint="eastAsia" w:ascii="宋体" w:hAnsi="宋体" w:cs="宋体"/>
          <w:b/>
          <w:bCs/>
          <w:color w:val="000000"/>
          <w:sz w:val="24"/>
        </w:rPr>
        <w:t>声明：表中未列明的技术条款，我方均表示完全响应</w:t>
      </w:r>
      <w:r>
        <w:rPr>
          <w:rFonts w:hint="eastAsia" w:ascii="宋体" w:hAnsi="宋体" w:cs="宋体"/>
          <w:b/>
          <w:bCs/>
          <w:color w:val="000000"/>
          <w:sz w:val="24"/>
          <w:lang w:eastAsia="zh-CN"/>
        </w:rPr>
        <w:t>比选</w:t>
      </w:r>
      <w:r>
        <w:rPr>
          <w:rFonts w:hint="eastAsia" w:ascii="宋体" w:hAnsi="宋体" w:cs="宋体"/>
          <w:b/>
          <w:bCs/>
          <w:color w:val="000000"/>
          <w:sz w:val="24"/>
        </w:rPr>
        <w:t>文件技术条款的所有要求。</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p>
    <w:bookmarkEnd w:id="29"/>
    <w:bookmarkEnd w:id="30"/>
    <w:bookmarkEnd w:id="31"/>
    <w:bookmarkEnd w:id="32"/>
    <w:bookmarkEnd w:id="33"/>
    <w:bookmarkEnd w:id="34"/>
    <w:bookmarkEnd w:id="35"/>
    <w:p>
      <w:pPr>
        <w:pStyle w:val="4"/>
        <w:numPr>
          <w:ilvl w:val="1"/>
          <w:numId w:val="0"/>
        </w:numPr>
        <w:spacing w:line="400" w:lineRule="exact"/>
        <w:ind w:right="280"/>
        <w:jc w:val="center"/>
        <w:rPr>
          <w:rFonts w:ascii="宋体" w:eastAsia="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（六）</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企业简介</w:t>
      </w:r>
      <w:bookmarkEnd w:id="36"/>
      <w:r>
        <w:rPr>
          <w:rFonts w:hint="eastAsia" w:ascii="宋体" w:eastAsia="宋体" w:cs="宋体"/>
          <w:b/>
          <w:bCs/>
          <w:color w:val="000000"/>
          <w:sz w:val="28"/>
          <w:szCs w:val="28"/>
        </w:rPr>
        <w:t>及类似业绩清单</w:t>
      </w:r>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8"/>
        <w:adjustRightInd w:val="0"/>
        <w:snapToGrid w:val="0"/>
        <w:spacing w:line="360" w:lineRule="auto"/>
        <w:ind w:firstLine="480" w:firstLineChars="200"/>
        <w:rPr>
          <w:rFonts w:hAnsi="宋体"/>
          <w:color w:val="000000"/>
          <w:sz w:val="24"/>
          <w:szCs w:val="24"/>
        </w:rPr>
      </w:pPr>
    </w:p>
    <w:p>
      <w:pPr>
        <w:pStyle w:val="8"/>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8"/>
        <w:adjustRightInd w:val="0"/>
        <w:snapToGrid w:val="0"/>
        <w:spacing w:line="360" w:lineRule="auto"/>
        <w:ind w:firstLine="480" w:firstLineChars="200"/>
        <w:rPr>
          <w:rFonts w:hAnsi="宋体"/>
          <w:color w:val="000000"/>
          <w:sz w:val="24"/>
          <w:szCs w:val="24"/>
        </w:rPr>
      </w:pPr>
      <w:r>
        <w:rPr>
          <w:rFonts w:hAnsi="宋体"/>
          <w:color w:val="000000"/>
          <w:sz w:val="24"/>
          <w:szCs w:val="24"/>
        </w:rPr>
        <w:t>1</w:t>
      </w: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8"/>
        <w:adjustRightInd w:val="0"/>
        <w:snapToGrid w:val="0"/>
        <w:spacing w:line="360" w:lineRule="auto"/>
        <w:ind w:firstLine="480"/>
        <w:rPr>
          <w:rFonts w:hAnsi="宋体"/>
          <w:color w:val="000000"/>
          <w:sz w:val="24"/>
          <w:szCs w:val="24"/>
        </w:rPr>
      </w:pPr>
      <w:r>
        <w:rPr>
          <w:rFonts w:hAnsi="宋体"/>
          <w:color w:val="000000"/>
          <w:sz w:val="24"/>
          <w:szCs w:val="24"/>
        </w:rPr>
        <w:t>2</w:t>
      </w:r>
      <w:r>
        <w:rPr>
          <w:rFonts w:hint="eastAsia" w:hAnsi="宋体"/>
          <w:color w:val="000000"/>
          <w:sz w:val="24"/>
          <w:szCs w:val="24"/>
        </w:rPr>
        <w:t>）所附类似业绩均应提供合同复印件及甲方联系方式加以佐证，合同中应能够清楚查阅设备的品牌、型号及服务周期；</w:t>
      </w:r>
    </w:p>
    <w:p>
      <w:pPr>
        <w:pStyle w:val="8"/>
        <w:adjustRightInd w:val="0"/>
        <w:snapToGrid w:val="0"/>
        <w:spacing w:line="360" w:lineRule="auto"/>
        <w:ind w:firstLine="480"/>
        <w:rPr>
          <w:rFonts w:hAnsi="宋体"/>
          <w:color w:val="000000"/>
          <w:sz w:val="24"/>
          <w:szCs w:val="24"/>
        </w:rPr>
      </w:pPr>
      <w:r>
        <w:rPr>
          <w:rFonts w:hAnsi="宋体"/>
          <w:color w:val="000000"/>
          <w:sz w:val="24"/>
          <w:szCs w:val="24"/>
        </w:rPr>
        <w:t>3</w:t>
      </w:r>
      <w:r>
        <w:rPr>
          <w:rFonts w:hint="eastAsia" w:hAnsi="宋体"/>
          <w:color w:val="000000"/>
          <w:sz w:val="24"/>
          <w:szCs w:val="24"/>
        </w:rPr>
        <w:t>）业绩中如存在弄虚作假行为，一经查实按废标处理，</w:t>
      </w:r>
      <w:r>
        <w:rPr>
          <w:rFonts w:hint="eastAsia" w:hAnsi="宋体"/>
          <w:color w:val="000000"/>
          <w:sz w:val="24"/>
          <w:szCs w:val="24"/>
          <w:lang w:eastAsia="zh-CN"/>
        </w:rPr>
        <w:t>采购人</w:t>
      </w:r>
      <w:r>
        <w:rPr>
          <w:rFonts w:hint="eastAsia" w:hAnsi="宋体"/>
          <w:color w:val="000000"/>
          <w:sz w:val="24"/>
          <w:szCs w:val="24"/>
        </w:rPr>
        <w:t>有权没收</w:t>
      </w:r>
      <w:r>
        <w:rPr>
          <w:rFonts w:hint="eastAsia" w:hAnsi="宋体"/>
          <w:color w:val="000000"/>
          <w:sz w:val="24"/>
          <w:szCs w:val="24"/>
          <w:lang w:eastAsia="zh-CN"/>
        </w:rPr>
        <w:t>比选</w:t>
      </w:r>
      <w:r>
        <w:rPr>
          <w:rFonts w:hint="eastAsia" w:hAnsi="宋体"/>
          <w:color w:val="000000"/>
          <w:sz w:val="24"/>
          <w:szCs w:val="24"/>
        </w:rPr>
        <w:t>保证金。</w:t>
      </w: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int="eastAsia"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adjustRightInd w:val="0"/>
        <w:snapToGrid w:val="0"/>
        <w:spacing w:line="360" w:lineRule="auto"/>
        <w:rPr>
          <w:rFonts w:ascii="宋体"/>
          <w:color w:val="000000"/>
          <w:sz w:val="24"/>
          <w:u w:val="single"/>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37" w:name="_Toc371581355"/>
    </w:p>
    <w:p>
      <w:pPr>
        <w:pStyle w:val="8"/>
        <w:adjustRightInd w:val="0"/>
        <w:snapToGrid w:val="0"/>
        <w:spacing w:line="360" w:lineRule="auto"/>
        <w:rPr>
          <w:rFonts w:hint="eastAsia" w:hAnsi="宋体"/>
          <w:color w:val="000000"/>
          <w:sz w:val="24"/>
          <w:szCs w:val="24"/>
        </w:rPr>
      </w:pPr>
    </w:p>
    <w:p>
      <w:pPr>
        <w:pStyle w:val="4"/>
        <w:numPr>
          <w:ilvl w:val="1"/>
          <w:numId w:val="0"/>
        </w:numPr>
        <w:spacing w:line="400" w:lineRule="exact"/>
        <w:ind w:right="280"/>
        <w:jc w:val="center"/>
        <w:rPr>
          <w:rFonts w:hint="eastAsia" w:ascii="宋体" w:hAnsi="宋体" w:cs="Courier New"/>
          <w:b/>
          <w:sz w:val="28"/>
          <w:szCs w:val="28"/>
        </w:rPr>
      </w:pPr>
      <w:r>
        <w:rPr>
          <w:rFonts w:ascii="宋体" w:hAnsi="宋体" w:eastAsia="宋体"/>
          <w:color w:val="000000"/>
          <w:kern w:val="2"/>
          <w:sz w:val="24"/>
        </w:rPr>
        <w:br w:type="page"/>
      </w:r>
      <w:r>
        <w:rPr>
          <w:rFonts w:hint="eastAsia" w:ascii="宋体" w:eastAsia="宋体" w:cs="宋体"/>
          <w:b/>
          <w:bCs/>
          <w:color w:val="000000"/>
          <w:sz w:val="28"/>
          <w:szCs w:val="28"/>
        </w:rPr>
        <w:t>（七）现场踏勘承诺书</w:t>
      </w:r>
    </w:p>
    <w:p>
      <w:pPr>
        <w:spacing w:line="480" w:lineRule="exact"/>
        <w:jc w:val="center"/>
        <w:rPr>
          <w:rFonts w:ascii="宋体" w:hAnsi="宋体" w:cs="Courier New"/>
          <w:b/>
          <w:sz w:val="28"/>
          <w:szCs w:val="28"/>
        </w:rPr>
      </w:pPr>
    </w:p>
    <w:p>
      <w:pPr>
        <w:spacing w:line="480" w:lineRule="exact"/>
        <w:rPr>
          <w:rFonts w:hint="eastAsia" w:ascii="宋体" w:eastAsia="宋体"/>
          <w:b/>
          <w:sz w:val="24"/>
          <w:lang w:eastAsia="zh-CN"/>
        </w:rPr>
      </w:pPr>
      <w:r>
        <w:rPr>
          <w:rFonts w:hint="eastAsia" w:ascii="宋体" w:hAnsi="宋体"/>
          <w:b/>
          <w:sz w:val="24"/>
        </w:rPr>
        <w:t>致：</w:t>
      </w:r>
      <w:r>
        <w:rPr>
          <w:rFonts w:hint="eastAsia" w:ascii="宋体" w:hAnsi="宋体"/>
          <w:b/>
          <w:sz w:val="24"/>
          <w:lang w:eastAsia="zh-CN"/>
        </w:rPr>
        <w:t>安徽省中西医结合医院</w:t>
      </w:r>
    </w:p>
    <w:p>
      <w:pPr>
        <w:spacing w:line="480" w:lineRule="auto"/>
        <w:ind w:firstLine="470" w:firstLineChars="196"/>
        <w:rPr>
          <w:rFonts w:ascii="宋体"/>
          <w:sz w:val="24"/>
        </w:rPr>
      </w:pPr>
      <w:r>
        <w:rPr>
          <w:rFonts w:hint="eastAsia" w:ascii="宋体" w:hAnsi="宋体"/>
          <w:sz w:val="24"/>
        </w:rPr>
        <w:t>我司已报名参与贵司</w:t>
      </w:r>
      <w:r>
        <w:rPr>
          <w:rFonts w:hint="eastAsia" w:ascii="宋体" w:hAnsi="宋体"/>
          <w:b/>
          <w:sz w:val="24"/>
        </w:rPr>
        <w:t>《</w:t>
      </w:r>
      <w:r>
        <w:rPr>
          <w:rFonts w:hint="eastAsia" w:ascii="宋体" w:hAnsi="宋体"/>
          <w:sz w:val="24"/>
          <w:lang w:eastAsia="zh-CN"/>
        </w:rPr>
        <w:t>安徽省中西医结合医院行政楼木门整修</w:t>
      </w:r>
      <w:r>
        <w:rPr>
          <w:rFonts w:hint="eastAsia" w:ascii="宋体" w:hAnsi="宋体"/>
          <w:b/>
          <w:sz w:val="24"/>
          <w:u w:val="single"/>
        </w:rPr>
        <w:t>》</w:t>
      </w:r>
      <w:r>
        <w:rPr>
          <w:rFonts w:hint="eastAsia" w:ascii="宋体" w:hAnsi="宋体"/>
          <w:sz w:val="24"/>
        </w:rPr>
        <w:t>项目</w:t>
      </w:r>
      <w:r>
        <w:rPr>
          <w:rFonts w:ascii="宋体"/>
          <w:sz w:val="24"/>
        </w:rPr>
        <w:t>,</w:t>
      </w:r>
      <w:r>
        <w:rPr>
          <w:rFonts w:hint="eastAsia" w:ascii="宋体" w:hAnsi="宋体"/>
          <w:sz w:val="24"/>
        </w:rPr>
        <w:t>为了对项目现场进行充分了解以更好地编制</w:t>
      </w:r>
      <w:r>
        <w:rPr>
          <w:rFonts w:hint="eastAsia" w:ascii="宋体" w:hAnsi="宋体"/>
          <w:sz w:val="24"/>
          <w:lang w:eastAsia="zh-CN"/>
        </w:rPr>
        <w:t>比选文件</w:t>
      </w:r>
      <w:r>
        <w:rPr>
          <w:rFonts w:hint="eastAsia" w:ascii="宋体" w:hAnsi="宋体"/>
          <w:sz w:val="24"/>
        </w:rPr>
        <w:t>，我于</w:t>
      </w:r>
      <w:r>
        <w:rPr>
          <w:rFonts w:ascii="宋体" w:hAnsi="宋体"/>
          <w:sz w:val="24"/>
        </w:rPr>
        <w:t>_____(</w:t>
      </w:r>
      <w:r>
        <w:rPr>
          <w:rFonts w:hint="eastAsia" w:ascii="宋体" w:hAnsi="宋体"/>
          <w:sz w:val="24"/>
        </w:rPr>
        <w:t>年</w:t>
      </w:r>
      <w:r>
        <w:rPr>
          <w:rFonts w:ascii="宋体" w:hAnsi="宋体"/>
          <w:sz w:val="24"/>
        </w:rPr>
        <w:t>)______(</w:t>
      </w:r>
      <w:r>
        <w:rPr>
          <w:rFonts w:hint="eastAsia" w:ascii="宋体" w:hAnsi="宋体"/>
          <w:sz w:val="24"/>
        </w:rPr>
        <w:t>月</w:t>
      </w:r>
      <w:r>
        <w:rPr>
          <w:rFonts w:ascii="宋体" w:hAnsi="宋体"/>
          <w:sz w:val="24"/>
        </w:rPr>
        <w:t>)_______(</w:t>
      </w:r>
      <w:r>
        <w:rPr>
          <w:rFonts w:hint="eastAsia" w:ascii="宋体" w:hAnsi="宋体"/>
          <w:sz w:val="24"/>
        </w:rPr>
        <w:t>日</w:t>
      </w:r>
      <w:r>
        <w:rPr>
          <w:rFonts w:ascii="宋体" w:hAnsi="宋体"/>
          <w:sz w:val="24"/>
        </w:rPr>
        <w:t>)</w:t>
      </w:r>
      <w:r>
        <w:rPr>
          <w:rFonts w:hint="eastAsia" w:ascii="宋体" w:hAnsi="宋体"/>
          <w:sz w:val="24"/>
        </w:rPr>
        <w:t>对项目现场进行了踏勘并郑重承诺如下：</w:t>
      </w:r>
    </w:p>
    <w:p>
      <w:pPr>
        <w:numPr>
          <w:ilvl w:val="0"/>
          <w:numId w:val="6"/>
        </w:numPr>
        <w:spacing w:line="480" w:lineRule="auto"/>
        <w:rPr>
          <w:rFonts w:ascii="宋体"/>
          <w:sz w:val="24"/>
        </w:rPr>
      </w:pPr>
      <w:r>
        <w:rPr>
          <w:rFonts w:hint="eastAsia" w:ascii="宋体" w:hAnsi="宋体"/>
          <w:sz w:val="24"/>
        </w:rPr>
        <w:t>经现场踏勘，我方现已对项目现场情况充分了解；</w:t>
      </w:r>
    </w:p>
    <w:p>
      <w:pPr>
        <w:spacing w:line="480" w:lineRule="auto"/>
        <w:rPr>
          <w:rFonts w:ascii="宋体"/>
          <w:sz w:val="24"/>
        </w:rPr>
      </w:pPr>
      <w:r>
        <w:rPr>
          <w:rFonts w:ascii="宋体"/>
          <w:sz w:val="24"/>
        </w:rPr>
        <w:t>2</w:t>
      </w:r>
      <w:r>
        <w:rPr>
          <w:rFonts w:hint="eastAsia" w:ascii="宋体"/>
          <w:sz w:val="24"/>
        </w:rPr>
        <w:t>、我方承诺如若成交，不对现场状况提出任何异议，不以现场存在瑕疵为由拒绝签订合同书或拒绝履行</w:t>
      </w:r>
      <w:r>
        <w:rPr>
          <w:rFonts w:hint="eastAsia" w:ascii="宋体"/>
          <w:sz w:val="24"/>
          <w:lang w:eastAsia="zh-CN"/>
        </w:rPr>
        <w:t>比选</w:t>
      </w:r>
      <w:r>
        <w:rPr>
          <w:rFonts w:hint="eastAsia" w:ascii="宋体"/>
          <w:sz w:val="24"/>
        </w:rPr>
        <w:t>文件与</w:t>
      </w:r>
      <w:r>
        <w:rPr>
          <w:rFonts w:hint="eastAsia" w:ascii="宋体"/>
          <w:sz w:val="24"/>
          <w:lang w:eastAsia="zh-CN"/>
        </w:rPr>
        <w:t>比选文件</w:t>
      </w:r>
      <w:r>
        <w:rPr>
          <w:rFonts w:hint="eastAsia" w:ascii="宋体"/>
          <w:sz w:val="24"/>
        </w:rPr>
        <w:t>中载明的各项义务；</w:t>
      </w:r>
    </w:p>
    <w:p>
      <w:pPr>
        <w:spacing w:line="480" w:lineRule="auto"/>
        <w:rPr>
          <w:rFonts w:ascii="宋体"/>
          <w:sz w:val="24"/>
        </w:rPr>
      </w:pPr>
      <w:r>
        <w:rPr>
          <w:rFonts w:ascii="宋体"/>
          <w:sz w:val="24"/>
        </w:rPr>
        <w:t>3</w:t>
      </w:r>
      <w:r>
        <w:rPr>
          <w:rFonts w:hint="eastAsia" w:ascii="宋体"/>
          <w:sz w:val="24"/>
        </w:rPr>
        <w:t>、我方确认本承诺书为现场探勘后真实意思的表示，我方愿意遵守和执行本承诺书所有约定的内容。</w:t>
      </w:r>
    </w:p>
    <w:p>
      <w:pPr>
        <w:spacing w:line="480" w:lineRule="auto"/>
        <w:rPr>
          <w:rFonts w:ascii="宋体"/>
          <w:sz w:val="24"/>
        </w:rPr>
      </w:pPr>
    </w:p>
    <w:p>
      <w:pPr>
        <w:spacing w:line="480" w:lineRule="auto"/>
        <w:rPr>
          <w:rFonts w:ascii="宋体"/>
          <w:sz w:val="24"/>
        </w:rPr>
      </w:pPr>
      <w:r>
        <w:rPr>
          <w:rFonts w:hint="eastAsia" w:ascii="宋体" w:hAnsi="宋体"/>
          <w:sz w:val="24"/>
          <w:lang w:eastAsia="zh-CN"/>
        </w:rPr>
        <w:t>比选</w:t>
      </w:r>
      <w:r>
        <w:rPr>
          <w:rFonts w:hint="eastAsia" w:ascii="宋体" w:hAnsi="宋体"/>
          <w:sz w:val="24"/>
        </w:rPr>
        <w:t>单位名称：</w:t>
      </w:r>
      <w:r>
        <w:rPr>
          <w:rFonts w:ascii="宋体"/>
          <w:sz w:val="24"/>
        </w:rPr>
        <w:t>____________________________</w:t>
      </w:r>
    </w:p>
    <w:p>
      <w:pPr>
        <w:spacing w:line="480" w:lineRule="auto"/>
        <w:rPr>
          <w:rFonts w:ascii="宋体"/>
          <w:sz w:val="24"/>
        </w:rPr>
      </w:pPr>
    </w:p>
    <w:p>
      <w:pPr>
        <w:spacing w:line="480" w:lineRule="auto"/>
        <w:rPr>
          <w:rFonts w:ascii="宋体"/>
          <w:sz w:val="24"/>
        </w:rPr>
      </w:pPr>
      <w:r>
        <w:rPr>
          <w:rFonts w:hint="eastAsia" w:ascii="宋体"/>
          <w:sz w:val="24"/>
        </w:rPr>
        <w:t>现场踏勘人：</w:t>
      </w:r>
      <w:r>
        <w:rPr>
          <w:rFonts w:ascii="宋体"/>
          <w:sz w:val="24"/>
        </w:rPr>
        <w:t>____________________________</w:t>
      </w:r>
    </w:p>
    <w:p/>
    <w:p>
      <w:pPr>
        <w:spacing w:line="480" w:lineRule="auto"/>
        <w:rPr>
          <w:rFonts w:ascii="宋体"/>
          <w:sz w:val="24"/>
        </w:rPr>
      </w:pPr>
      <w:bookmarkStart w:id="38" w:name="_Toc499038660"/>
      <w:bookmarkStart w:id="39" w:name="_Toc502912531"/>
      <w:bookmarkStart w:id="40" w:name="_Toc460313776"/>
      <w:bookmarkStart w:id="41" w:name="_Toc499038155"/>
      <w:r>
        <w:rPr>
          <w:rFonts w:hint="eastAsia" w:ascii="宋体"/>
          <w:sz w:val="24"/>
        </w:rPr>
        <w:t>踏勘日期：</w:t>
      </w:r>
      <w:r>
        <w:rPr>
          <w:rFonts w:ascii="宋体"/>
          <w:sz w:val="24"/>
        </w:rPr>
        <w:t>_____(</w:t>
      </w:r>
      <w:r>
        <w:rPr>
          <w:rFonts w:hint="eastAsia" w:ascii="宋体"/>
          <w:sz w:val="24"/>
        </w:rPr>
        <w:t>年</w:t>
      </w:r>
      <w:r>
        <w:rPr>
          <w:rFonts w:ascii="宋体"/>
          <w:sz w:val="24"/>
        </w:rPr>
        <w:t>)______(</w:t>
      </w:r>
      <w:r>
        <w:rPr>
          <w:rFonts w:hint="eastAsia" w:ascii="宋体"/>
          <w:sz w:val="24"/>
        </w:rPr>
        <w:t>月</w:t>
      </w:r>
      <w:r>
        <w:rPr>
          <w:rFonts w:ascii="宋体"/>
          <w:sz w:val="24"/>
        </w:rPr>
        <w:t>)_______(</w:t>
      </w:r>
      <w:r>
        <w:rPr>
          <w:rFonts w:hint="eastAsia" w:ascii="宋体"/>
          <w:sz w:val="24"/>
        </w:rPr>
        <w:t>日</w:t>
      </w:r>
      <w:r>
        <w:rPr>
          <w:rFonts w:ascii="宋体"/>
          <w:sz w:val="24"/>
        </w:rPr>
        <w:t>)</w:t>
      </w:r>
      <w:bookmarkEnd w:id="38"/>
      <w:bookmarkEnd w:id="39"/>
      <w:bookmarkEnd w:id="40"/>
      <w:bookmarkEnd w:id="41"/>
    </w:p>
    <w:p>
      <w:pPr>
        <w:spacing w:line="480" w:lineRule="auto"/>
        <w:rPr>
          <w:rFonts w:ascii="宋体"/>
          <w:sz w:val="24"/>
        </w:rPr>
      </w:pPr>
    </w:p>
    <w:p>
      <w:pPr>
        <w:spacing w:line="480" w:lineRule="auto"/>
        <w:rPr>
          <w:rFonts w:ascii="宋体"/>
          <w:sz w:val="24"/>
        </w:rPr>
      </w:pPr>
      <w:bookmarkStart w:id="42" w:name="_Toc460313777"/>
      <w:bookmarkStart w:id="43" w:name="_Toc499038156"/>
      <w:bookmarkStart w:id="44" w:name="_Toc499038661"/>
      <w:bookmarkStart w:id="45" w:name="_Toc502912532"/>
      <w:r>
        <w:rPr>
          <w:rFonts w:hint="eastAsia" w:ascii="宋体"/>
          <w:sz w:val="24"/>
          <w:lang w:eastAsia="zh-CN"/>
        </w:rPr>
        <w:t>采购人</w:t>
      </w:r>
      <w:r>
        <w:rPr>
          <w:rFonts w:hint="eastAsia" w:ascii="宋体"/>
          <w:sz w:val="24"/>
        </w:rPr>
        <w:t>签字确认：</w:t>
      </w:r>
      <w:r>
        <w:rPr>
          <w:rFonts w:ascii="宋体"/>
          <w:sz w:val="24"/>
        </w:rPr>
        <w:t>__________________________</w:t>
      </w:r>
      <w:bookmarkEnd w:id="42"/>
      <w:bookmarkEnd w:id="43"/>
      <w:bookmarkEnd w:id="44"/>
      <w:bookmarkEnd w:id="45"/>
    </w:p>
    <w:p>
      <w:pPr>
        <w:spacing w:line="360" w:lineRule="auto"/>
        <w:rPr>
          <w:rFonts w:ascii="宋体"/>
          <w:sz w:val="24"/>
        </w:rPr>
      </w:pPr>
    </w:p>
    <w:p>
      <w:pPr>
        <w:spacing w:line="480" w:lineRule="auto"/>
        <w:rPr>
          <w:rFonts w:ascii="宋体"/>
          <w:b/>
          <w:sz w:val="24"/>
        </w:rPr>
      </w:pPr>
      <w:r>
        <w:rPr>
          <w:rFonts w:hint="eastAsia" w:ascii="宋体"/>
          <w:b/>
          <w:sz w:val="24"/>
        </w:rPr>
        <w:t>注：本承诺书由</w:t>
      </w:r>
      <w:r>
        <w:rPr>
          <w:rFonts w:hint="eastAsia" w:ascii="宋体"/>
          <w:b/>
          <w:sz w:val="24"/>
          <w:lang w:eastAsia="zh-CN"/>
        </w:rPr>
        <w:t>采购人</w:t>
      </w:r>
      <w:r>
        <w:rPr>
          <w:rFonts w:hint="eastAsia" w:ascii="宋体"/>
          <w:b/>
          <w:sz w:val="24"/>
        </w:rPr>
        <w:t>留存原件，踏勘人留存复印件，</w:t>
      </w:r>
      <w:r>
        <w:rPr>
          <w:rFonts w:hint="eastAsia" w:ascii="宋体"/>
          <w:b/>
          <w:sz w:val="24"/>
          <w:lang w:eastAsia="zh-CN"/>
        </w:rPr>
        <w:t>比选</w:t>
      </w:r>
      <w:r>
        <w:rPr>
          <w:rFonts w:hint="eastAsia" w:ascii="宋体"/>
          <w:b/>
          <w:sz w:val="24"/>
        </w:rPr>
        <w:t>时放在</w:t>
      </w:r>
      <w:r>
        <w:rPr>
          <w:rFonts w:hint="eastAsia" w:ascii="宋体"/>
          <w:b/>
          <w:sz w:val="24"/>
          <w:lang w:eastAsia="zh-CN"/>
        </w:rPr>
        <w:t>比选文件</w:t>
      </w:r>
      <w:r>
        <w:rPr>
          <w:rFonts w:hint="eastAsia" w:ascii="宋体"/>
          <w:b/>
          <w:sz w:val="24"/>
        </w:rPr>
        <w:t>中</w:t>
      </w:r>
    </w:p>
    <w:p>
      <w:pPr>
        <w:pStyle w:val="4"/>
        <w:numPr>
          <w:ilvl w:val="1"/>
          <w:numId w:val="0"/>
        </w:numPr>
        <w:spacing w:line="400" w:lineRule="exact"/>
        <w:jc w:val="center"/>
        <w:rPr>
          <w:rFonts w:ascii="宋体" w:hAnsi="宋体" w:cs="Courier New"/>
          <w:b/>
          <w:sz w:val="28"/>
          <w:szCs w:val="28"/>
        </w:rPr>
      </w:pPr>
      <w:r>
        <w:rPr>
          <w:sz w:val="24"/>
        </w:rPr>
        <w:br w:type="page"/>
      </w:r>
      <w:r>
        <w:rPr>
          <w:rFonts w:ascii="宋体" w:eastAsia="宋体" w:cs="宋体"/>
          <w:b/>
          <w:bCs/>
          <w:color w:val="000000"/>
          <w:sz w:val="28"/>
          <w:szCs w:val="28"/>
        </w:rPr>
        <w:t>（八）</w:t>
      </w:r>
      <w:r>
        <w:rPr>
          <w:rFonts w:hint="eastAsia" w:ascii="宋体" w:eastAsia="宋体" w:cs="宋体"/>
          <w:b/>
          <w:bCs/>
          <w:color w:val="000000"/>
          <w:sz w:val="28"/>
          <w:szCs w:val="28"/>
        </w:rPr>
        <w:t>售后服务方案</w:t>
      </w:r>
      <w:bookmarkEnd w:id="37"/>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8"/>
        <w:adjustRightInd w:val="0"/>
        <w:snapToGrid w:val="0"/>
        <w:spacing w:line="360" w:lineRule="auto"/>
        <w:ind w:firstLine="480" w:firstLineChars="200"/>
        <w:rPr>
          <w:rFonts w:hAnsi="宋体"/>
          <w:color w:val="000000"/>
          <w:sz w:val="24"/>
          <w:szCs w:val="24"/>
        </w:rPr>
      </w:pPr>
    </w:p>
    <w:p>
      <w:pPr>
        <w:pStyle w:val="8"/>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8"/>
        <w:adjustRightInd w:val="0"/>
        <w:snapToGrid w:val="0"/>
        <w:spacing w:line="360" w:lineRule="auto"/>
        <w:ind w:firstLine="480" w:firstLineChars="200"/>
        <w:rPr>
          <w:rFonts w:hAnsi="宋体"/>
          <w:sz w:val="24"/>
          <w:szCs w:val="24"/>
        </w:rPr>
      </w:pPr>
      <w:r>
        <w:rPr>
          <w:rFonts w:hAnsi="宋体"/>
          <w:color w:val="000000"/>
          <w:sz w:val="24"/>
          <w:szCs w:val="24"/>
        </w:rPr>
        <w:t>1</w:t>
      </w: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8"/>
        <w:adjustRightInd w:val="0"/>
        <w:snapToGrid w:val="0"/>
        <w:spacing w:line="360" w:lineRule="auto"/>
        <w:ind w:firstLine="480"/>
        <w:rPr>
          <w:rFonts w:hAnsi="宋体"/>
          <w:sz w:val="24"/>
          <w:szCs w:val="24"/>
        </w:rPr>
      </w:pPr>
      <w:r>
        <w:rPr>
          <w:rFonts w:hAnsi="宋体"/>
          <w:color w:val="000000"/>
          <w:sz w:val="24"/>
          <w:szCs w:val="24"/>
        </w:rPr>
        <w:t>2</w:t>
      </w:r>
      <w:r>
        <w:rPr>
          <w:rFonts w:hint="eastAsia" w:hAnsi="宋体"/>
          <w:color w:val="000000"/>
          <w:sz w:val="24"/>
          <w:szCs w:val="24"/>
        </w:rPr>
        <w:t>）售后服务方案中须包括</w:t>
      </w:r>
      <w:r>
        <w:rPr>
          <w:rFonts w:hint="eastAsia" w:hAnsi="宋体"/>
          <w:sz w:val="24"/>
          <w:szCs w:val="24"/>
        </w:rPr>
        <w:t>对院方的工程师或技术操作人员进行一些设备原理及故障维修方面的针对性培训方案及具体措施。</w:t>
      </w:r>
    </w:p>
    <w:p>
      <w:pPr>
        <w:pStyle w:val="8"/>
        <w:adjustRightInd w:val="0"/>
        <w:snapToGrid w:val="0"/>
        <w:spacing w:line="360" w:lineRule="auto"/>
        <w:ind w:firstLine="480"/>
        <w:rPr>
          <w:rFonts w:hAnsi="宋体"/>
          <w:color w:val="000000"/>
          <w:sz w:val="24"/>
          <w:szCs w:val="24"/>
        </w:rPr>
      </w:pPr>
      <w:r>
        <w:rPr>
          <w:rFonts w:hAnsi="宋体"/>
          <w:sz w:val="24"/>
          <w:szCs w:val="24"/>
        </w:rPr>
        <w:t>3</w:t>
      </w:r>
      <w:r>
        <w:rPr>
          <w:rFonts w:hint="eastAsia" w:hAnsi="宋体"/>
          <w:sz w:val="24"/>
          <w:szCs w:val="24"/>
        </w:rPr>
        <w:t>）</w:t>
      </w:r>
      <w:r>
        <w:rPr>
          <w:rFonts w:hint="eastAsia" w:hAnsi="宋体"/>
          <w:color w:val="000000"/>
          <w:sz w:val="24"/>
          <w:szCs w:val="24"/>
        </w:rPr>
        <w:t>售后服务方案</w:t>
      </w:r>
      <w:r>
        <w:rPr>
          <w:rFonts w:hint="eastAsia" w:hAnsi="宋体"/>
          <w:sz w:val="24"/>
          <w:szCs w:val="24"/>
        </w:rPr>
        <w:t>中须包含具体的响应时间承诺、故障解决时间承诺及具体的保障措施及方案。</w:t>
      </w: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pStyle w:val="8"/>
        <w:adjustRightInd w:val="0"/>
        <w:snapToGrid w:val="0"/>
        <w:spacing w:line="360" w:lineRule="auto"/>
        <w:rPr>
          <w:rFonts w:hAnsi="宋体"/>
          <w:color w:val="000000"/>
          <w:sz w:val="24"/>
          <w:szCs w:val="24"/>
        </w:rPr>
      </w:pPr>
    </w:p>
    <w:p>
      <w:pPr>
        <w:spacing w:line="360" w:lineRule="auto"/>
        <w:rPr>
          <w:color w:val="000000"/>
          <w:sz w:val="24"/>
        </w:rPr>
      </w:pPr>
      <w:r>
        <w:rPr>
          <w:rFonts w:hint="eastAsia" w:cs="宋体"/>
          <w:color w:val="000000"/>
          <w:sz w:val="24"/>
          <w:lang w:eastAsia="zh-CN"/>
        </w:rPr>
        <w:t>比选人</w:t>
      </w:r>
      <w:r>
        <w:rPr>
          <w:rFonts w:hint="eastAsia" w:cs="宋体"/>
          <w:color w:val="000000"/>
          <w:sz w:val="24"/>
        </w:rPr>
        <w:t>名称（加盖公章）：</w:t>
      </w:r>
    </w:p>
    <w:p>
      <w:pPr>
        <w:pStyle w:val="8"/>
        <w:adjustRightInd w:val="0"/>
        <w:snapToGrid w:val="0"/>
        <w:spacing w:line="360" w:lineRule="auto"/>
        <w:rPr>
          <w:rFonts w:hint="eastAsia" w:hAnsi="宋体"/>
          <w:color w:val="000000"/>
          <w:sz w:val="24"/>
          <w:szCs w:val="24"/>
        </w:rPr>
      </w:pPr>
      <w:bookmarkStart w:id="46" w:name="_Toc371581356"/>
    </w:p>
    <w:p>
      <w:pPr>
        <w:pStyle w:val="4"/>
        <w:numPr>
          <w:ilvl w:val="1"/>
          <w:numId w:val="0"/>
        </w:numPr>
        <w:spacing w:line="400" w:lineRule="exact"/>
        <w:jc w:val="center"/>
        <w:rPr>
          <w:rFonts w:ascii="宋体" w:eastAsia="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（九）人员配备一览表</w:t>
      </w:r>
      <w:bookmarkEnd w:id="46"/>
    </w:p>
    <w:p>
      <w:pPr>
        <w:pStyle w:val="5"/>
        <w:spacing w:line="360"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360"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 _______________________</w:t>
      </w:r>
    </w:p>
    <w:p>
      <w:pPr>
        <w:pStyle w:val="5"/>
        <w:spacing w:line="360" w:lineRule="auto"/>
        <w:rPr>
          <w:rFonts w:hAnsi="宋体"/>
          <w:b/>
          <w:bCs/>
          <w:color w:val="000000"/>
          <w:sz w:val="24"/>
          <w:szCs w:val="24"/>
        </w:rPr>
      </w:pPr>
    </w:p>
    <w:tbl>
      <w:tblPr>
        <w:tblStyle w:val="12"/>
        <w:tblW w:w="9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09"/>
        <w:gridCol w:w="992"/>
        <w:gridCol w:w="823"/>
        <w:gridCol w:w="1303"/>
        <w:gridCol w:w="1531"/>
        <w:gridCol w:w="992"/>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本项目担任职务</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学历</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所学专业</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执业资格及</w:t>
            </w:r>
          </w:p>
          <w:p>
            <w:pPr>
              <w:spacing w:line="360" w:lineRule="auto"/>
              <w:jc w:val="center"/>
              <w:rPr>
                <w:rFonts w:ascii="宋体"/>
                <w:color w:val="000000"/>
                <w:sz w:val="24"/>
              </w:rPr>
            </w:pPr>
            <w:r>
              <w:rPr>
                <w:rFonts w:hint="eastAsia" w:ascii="宋体" w:hAnsi="宋体" w:cs="宋体"/>
                <w:color w:val="000000"/>
                <w:sz w:val="24"/>
              </w:rPr>
              <w:t>证书编号</w:t>
            </w:r>
          </w:p>
          <w:p>
            <w:pPr>
              <w:spacing w:line="360" w:lineRule="auto"/>
              <w:jc w:val="center"/>
              <w:rPr>
                <w:rFonts w:ascii="宋体"/>
                <w:color w:val="000000"/>
                <w:sz w:val="24"/>
              </w:rPr>
            </w:pPr>
            <w:r>
              <w:rPr>
                <w:rFonts w:hint="eastAsia" w:ascii="宋体" w:hAnsi="宋体" w:cs="宋体"/>
                <w:color w:val="000000"/>
                <w:sz w:val="24"/>
              </w:rPr>
              <w:t>（如有）</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本专业从业年限</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r>
              <w:rPr>
                <w:rFonts w:hint="eastAsia" w:ascii="宋体" w:hAnsi="宋体" w:cs="宋体"/>
                <w:color w:val="000000"/>
                <w:sz w:val="24"/>
              </w:rPr>
              <w:t>本人最具代表性的类似工作经验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color w:val="000000"/>
                <w:sz w:val="24"/>
              </w:rPr>
            </w:pPr>
          </w:p>
        </w:tc>
      </w:tr>
    </w:tbl>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rPr>
      </w:pPr>
      <w:r>
        <w:rPr>
          <w:rFonts w:hint="eastAsia" w:ascii="宋体" w:hAnsi="宋体" w:cs="宋体"/>
          <w:color w:val="000000"/>
          <w:sz w:val="24"/>
        </w:rPr>
        <w:t>说明：</w:t>
      </w:r>
    </w:p>
    <w:p>
      <w:pPr>
        <w:adjustRightInd w:val="0"/>
        <w:snapToGrid w:val="0"/>
        <w:spacing w:line="360" w:lineRule="auto"/>
        <w:rPr>
          <w:rFonts w:ascii="宋体"/>
          <w:color w:val="000000"/>
          <w:sz w:val="24"/>
        </w:rPr>
      </w:pPr>
      <w:r>
        <w:rPr>
          <w:rFonts w:ascii="宋体" w:hAnsi="宋体" w:cs="宋体"/>
          <w:color w:val="000000"/>
          <w:sz w:val="24"/>
        </w:rPr>
        <w:t>1</w:t>
      </w:r>
      <w:r>
        <w:rPr>
          <w:rFonts w:hint="eastAsia" w:ascii="宋体" w:hAnsi="宋体" w:cs="宋体"/>
          <w:color w:val="000000"/>
          <w:sz w:val="24"/>
        </w:rPr>
        <w:t>）对学历与执业资格的描述须附证书复印件等佐证材料复印件并加盖</w:t>
      </w:r>
      <w:r>
        <w:rPr>
          <w:rFonts w:hint="eastAsia" w:ascii="宋体" w:hAnsi="宋体" w:cs="宋体"/>
          <w:color w:val="000000"/>
          <w:sz w:val="24"/>
          <w:lang w:eastAsia="zh-CN"/>
        </w:rPr>
        <w:t>比选人</w:t>
      </w:r>
      <w:r>
        <w:rPr>
          <w:rFonts w:hint="eastAsia" w:ascii="宋体" w:hAnsi="宋体" w:cs="宋体"/>
          <w:color w:val="000000"/>
          <w:sz w:val="24"/>
        </w:rPr>
        <w:t>公章；</w:t>
      </w:r>
    </w:p>
    <w:p>
      <w:pPr>
        <w:adjustRightInd w:val="0"/>
        <w:snapToGrid w:val="0"/>
        <w:spacing w:line="360" w:lineRule="auto"/>
        <w:rPr>
          <w:rFonts w:ascii="宋体"/>
          <w:b/>
          <w:bCs/>
          <w:color w:val="000000"/>
          <w:sz w:val="24"/>
        </w:rPr>
      </w:pPr>
      <w:r>
        <w:rPr>
          <w:rFonts w:ascii="宋体" w:hAnsi="宋体" w:cs="宋体"/>
          <w:color w:val="000000"/>
          <w:sz w:val="24"/>
        </w:rPr>
        <w:t>2</w:t>
      </w:r>
      <w:r>
        <w:rPr>
          <w:rFonts w:hint="eastAsia" w:ascii="宋体" w:hAnsi="宋体" w:cs="宋体"/>
          <w:color w:val="000000"/>
          <w:sz w:val="24"/>
        </w:rPr>
        <w:t>）如有能够证明其职业履历的培训证书也应提供证书复印件并加盖</w:t>
      </w:r>
      <w:r>
        <w:rPr>
          <w:rFonts w:hint="eastAsia" w:ascii="宋体" w:hAnsi="宋体" w:cs="宋体"/>
          <w:color w:val="000000"/>
          <w:sz w:val="24"/>
          <w:lang w:eastAsia="zh-CN"/>
        </w:rPr>
        <w:t>比选人</w:t>
      </w:r>
      <w:r>
        <w:rPr>
          <w:rFonts w:hint="eastAsia" w:ascii="宋体" w:hAnsi="宋体" w:cs="宋体"/>
          <w:color w:val="000000"/>
          <w:sz w:val="24"/>
        </w:rPr>
        <w:t>公章；</w:t>
      </w:r>
    </w:p>
    <w:p>
      <w:pPr>
        <w:pStyle w:val="8"/>
        <w:adjustRightInd w:val="0"/>
        <w:snapToGrid w:val="0"/>
        <w:spacing w:line="360" w:lineRule="auto"/>
        <w:rPr>
          <w:rFonts w:hAnsi="宋体"/>
          <w:color w:val="000000"/>
          <w:sz w:val="24"/>
          <w:szCs w:val="24"/>
        </w:rPr>
      </w:pPr>
      <w:r>
        <w:rPr>
          <w:rFonts w:hAnsi="宋体"/>
          <w:color w:val="000000"/>
          <w:sz w:val="24"/>
          <w:szCs w:val="24"/>
        </w:rPr>
        <w:t>3</w:t>
      </w:r>
      <w:r>
        <w:rPr>
          <w:rFonts w:hint="eastAsia" w:hAnsi="宋体"/>
          <w:color w:val="000000"/>
          <w:sz w:val="24"/>
          <w:szCs w:val="24"/>
        </w:rPr>
        <w:t>）除本表外，如有对项目组成员的其他描述亦可自行在本表后用文字表述并附上佐证材料，以供评标时作为评审依据。</w:t>
      </w:r>
    </w:p>
    <w:p>
      <w:pPr>
        <w:pStyle w:val="8"/>
        <w:adjustRightInd w:val="0"/>
        <w:snapToGrid w:val="0"/>
        <w:spacing w:line="360" w:lineRule="auto"/>
        <w:rPr>
          <w:rFonts w:hAnsi="宋体"/>
          <w:color w:val="000000"/>
          <w:sz w:val="24"/>
          <w:szCs w:val="24"/>
        </w:rPr>
      </w:pPr>
    </w:p>
    <w:p>
      <w:pPr>
        <w:adjustRightInd w:val="0"/>
        <w:snapToGrid w:val="0"/>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p>
    <w:p>
      <w:pPr>
        <w:spacing w:line="360"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名称（加盖公章）：</w:t>
      </w:r>
      <w:bookmarkStart w:id="47" w:name="_Toc326065622"/>
    </w:p>
    <w:bookmarkEnd w:id="47"/>
    <w:p>
      <w:pPr>
        <w:pStyle w:val="4"/>
        <w:numPr>
          <w:ilvl w:val="1"/>
          <w:numId w:val="0"/>
        </w:numPr>
        <w:spacing w:line="400" w:lineRule="exact"/>
        <w:jc w:val="center"/>
        <w:rPr>
          <w:rFonts w:hint="eastAsia" w:ascii="宋体" w:eastAsia="宋体" w:cs="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（十）施工方案及施工组织设计</w:t>
      </w:r>
    </w:p>
    <w:p>
      <w:pPr>
        <w:pStyle w:val="3"/>
        <w:rPr>
          <w:rFonts w:hint="eastAsia"/>
        </w:rPr>
      </w:pPr>
    </w:p>
    <w:p>
      <w:pPr>
        <w:pStyle w:val="3"/>
        <w:rPr>
          <w:rFonts w:hint="eastAsia"/>
        </w:rPr>
      </w:pPr>
    </w:p>
    <w:p>
      <w:pPr>
        <w:pStyle w:val="3"/>
        <w:rPr>
          <w:rFonts w:hint="eastAsia"/>
        </w:rPr>
      </w:pPr>
    </w:p>
    <w:p>
      <w:pPr>
        <w:pStyle w:val="3"/>
        <w:rPr>
          <w:rFonts w:hint="eastAsia"/>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（十一）</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比选</w:t>
      </w:r>
      <w:r>
        <w:rPr>
          <w:rFonts w:hint="eastAsia" w:ascii="宋体" w:hAnsi="宋体" w:cs="宋体"/>
          <w:color w:val="000000"/>
          <w:sz w:val="24"/>
        </w:rPr>
        <w:t>公告中载明的资格条件佐证材料（加盖公章）；</w:t>
      </w:r>
    </w:p>
    <w:p>
      <w:pPr>
        <w:pStyle w:val="15"/>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比选</w:t>
      </w:r>
      <w:r>
        <w:rPr>
          <w:rFonts w:hint="eastAsia" w:ascii="宋体" w:hAnsi="宋体" w:cs="宋体"/>
          <w:color w:val="000000"/>
          <w:sz w:val="24"/>
        </w:rPr>
        <w:t>文件要求提交的其它有效证明文件及承诺函；</w:t>
      </w:r>
    </w:p>
    <w:p>
      <w:pPr>
        <w:pStyle w:val="15"/>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p>
    <w:p>
      <w:pPr>
        <w:pStyle w:val="15"/>
        <w:rPr>
          <w:rFonts w:hint="eastAsia"/>
          <w:b/>
        </w:rPr>
      </w:pPr>
    </w:p>
    <w:p>
      <w:pPr>
        <w:pStyle w:val="15"/>
        <w:rPr>
          <w:rFonts w:hint="eastAsia"/>
          <w:b/>
        </w:rPr>
      </w:pPr>
    </w:p>
    <w:p>
      <w:pPr>
        <w:pStyle w:val="15"/>
        <w:rPr>
          <w:rFonts w:hint="eastAsia"/>
          <w:b/>
        </w:rPr>
      </w:pPr>
    </w:p>
    <w:p>
      <w:pPr>
        <w:pStyle w:val="4"/>
        <w:numPr>
          <w:ilvl w:val="1"/>
          <w:numId w:val="0"/>
        </w:numPr>
        <w:spacing w:line="400" w:lineRule="exact"/>
        <w:jc w:val="center"/>
        <w:rPr>
          <w:rFonts w:ascii="宋体" w:eastAsia="宋体" w:cs="宋体"/>
          <w:b/>
          <w:bCs/>
          <w:color w:val="000000"/>
          <w:sz w:val="28"/>
          <w:szCs w:val="28"/>
        </w:rPr>
      </w:pPr>
      <w:r>
        <w:rPr>
          <w:rFonts w:hint="eastAsia" w:ascii="宋体" w:eastAsia="宋体" w:cs="宋体"/>
          <w:b/>
          <w:bCs/>
          <w:color w:val="000000"/>
          <w:sz w:val="28"/>
          <w:szCs w:val="28"/>
        </w:rPr>
        <w:t>（十二）</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提交的其它商务和技术资料</w:t>
      </w:r>
    </w:p>
    <w:p>
      <w:pPr>
        <w:pStyle w:val="5"/>
        <w:spacing w:line="276" w:lineRule="auto"/>
        <w:rPr>
          <w:rFonts w:hint="eastAsia" w:hAnsi="宋体"/>
          <w:b/>
          <w:bCs/>
          <w:color w:val="000000"/>
          <w:sz w:val="24"/>
          <w:szCs w:val="24"/>
        </w:rPr>
      </w:pPr>
    </w:p>
    <w:p>
      <w:pPr>
        <w:pStyle w:val="5"/>
        <w:spacing w:line="276" w:lineRule="auto"/>
        <w:rPr>
          <w:rFonts w:hAnsi="宋体"/>
          <w:b/>
          <w:bCs/>
          <w:color w:val="000000"/>
          <w:sz w:val="24"/>
          <w:szCs w:val="24"/>
        </w:rPr>
      </w:pPr>
      <w:r>
        <w:rPr>
          <w:rFonts w:hint="eastAsia" w:hAnsi="宋体"/>
          <w:b/>
          <w:bCs/>
          <w:color w:val="000000"/>
          <w:sz w:val="24"/>
          <w:szCs w:val="24"/>
        </w:rPr>
        <w:t>项目名称：</w:t>
      </w:r>
      <w:r>
        <w:rPr>
          <w:rFonts w:hAnsi="宋体"/>
          <w:b/>
          <w:bCs/>
          <w:color w:val="000000"/>
          <w:sz w:val="24"/>
          <w:szCs w:val="24"/>
        </w:rPr>
        <w:t>_______________________</w:t>
      </w:r>
    </w:p>
    <w:p>
      <w:pPr>
        <w:pStyle w:val="5"/>
        <w:spacing w:line="276" w:lineRule="auto"/>
        <w:rPr>
          <w:rFonts w:hAnsi="宋体"/>
          <w:b/>
          <w:bCs/>
          <w:color w:val="000000"/>
          <w:sz w:val="24"/>
          <w:szCs w:val="24"/>
        </w:rPr>
      </w:pPr>
      <w:r>
        <w:rPr>
          <w:rFonts w:hint="eastAsia" w:hAnsi="宋体"/>
          <w:b/>
          <w:bCs/>
          <w:color w:val="000000"/>
          <w:sz w:val="24"/>
          <w:szCs w:val="24"/>
        </w:rPr>
        <w:t>项目编号</w:t>
      </w:r>
      <w:r>
        <w:rPr>
          <w:rFonts w:hAnsi="宋体"/>
          <w:b/>
          <w:bCs/>
          <w:color w:val="000000"/>
          <w:sz w:val="24"/>
          <w:szCs w:val="24"/>
        </w:rPr>
        <w:t>:</w:t>
      </w:r>
      <w:r>
        <w:rPr>
          <w:rFonts w:hint="eastAsia" w:hAnsi="宋体"/>
          <w:b/>
          <w:bCs/>
          <w:color w:val="000000"/>
          <w:sz w:val="24"/>
          <w:szCs w:val="24"/>
        </w:rPr>
        <w:t xml:space="preserve"> </w:t>
      </w:r>
      <w:r>
        <w:rPr>
          <w:rFonts w:hAnsi="宋体"/>
          <w:b/>
          <w:bCs/>
          <w:color w:val="000000"/>
          <w:sz w:val="24"/>
          <w:szCs w:val="24"/>
        </w:rPr>
        <w:t xml:space="preserve"> _______________________</w:t>
      </w:r>
    </w:p>
    <w:p>
      <w:pPr>
        <w:pStyle w:val="5"/>
        <w:spacing w:line="276" w:lineRule="auto"/>
        <w:rPr>
          <w:rFonts w:hAnsi="宋体"/>
          <w:color w:val="000000"/>
          <w:sz w:val="24"/>
          <w:szCs w:val="24"/>
        </w:rPr>
      </w:pPr>
    </w:p>
    <w:p>
      <w:pPr>
        <w:pStyle w:val="5"/>
        <w:spacing w:line="276" w:lineRule="auto"/>
        <w:rPr>
          <w:rFonts w:hAnsi="宋体"/>
          <w:color w:val="000000"/>
          <w:sz w:val="24"/>
          <w:szCs w:val="24"/>
        </w:rPr>
      </w:pPr>
      <w:r>
        <w:rPr>
          <w:rFonts w:hint="eastAsia" w:hAnsi="宋体"/>
          <w:color w:val="000000"/>
          <w:sz w:val="24"/>
          <w:szCs w:val="24"/>
        </w:rPr>
        <w:t>本节无格式要求，</w:t>
      </w:r>
      <w:r>
        <w:rPr>
          <w:rFonts w:hint="eastAsia" w:hAnsi="宋体"/>
          <w:color w:val="000000"/>
          <w:sz w:val="24"/>
          <w:szCs w:val="24"/>
          <w:lang w:eastAsia="zh-CN"/>
        </w:rPr>
        <w:t>比选人</w:t>
      </w:r>
      <w:r>
        <w:rPr>
          <w:rFonts w:hint="eastAsia" w:hAnsi="宋体"/>
          <w:color w:val="000000"/>
          <w:sz w:val="24"/>
          <w:szCs w:val="24"/>
        </w:rPr>
        <w:t>可根据自身实际情况以及</w:t>
      </w:r>
      <w:r>
        <w:rPr>
          <w:rFonts w:hint="eastAsia" w:hAnsi="宋体"/>
          <w:color w:val="000000"/>
          <w:sz w:val="24"/>
          <w:szCs w:val="24"/>
          <w:lang w:eastAsia="zh-CN"/>
        </w:rPr>
        <w:t>比选</w:t>
      </w:r>
      <w:r>
        <w:rPr>
          <w:rFonts w:hint="eastAsia" w:hAnsi="宋体"/>
          <w:color w:val="000000"/>
          <w:sz w:val="24"/>
          <w:szCs w:val="24"/>
        </w:rPr>
        <w:t>文件评分细则规定的详细评审内容和应当提供的证明材料进行编制。</w:t>
      </w:r>
    </w:p>
    <w:p>
      <w:pPr>
        <w:pStyle w:val="5"/>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法定代表人或授权代理人（签字）：</w:t>
      </w:r>
    </w:p>
    <w:p>
      <w:pPr>
        <w:adjustRightInd w:val="0"/>
        <w:snapToGrid w:val="0"/>
        <w:spacing w:line="276" w:lineRule="auto"/>
        <w:rPr>
          <w:rFonts w:ascii="宋体"/>
          <w:color w:val="000000"/>
          <w:sz w:val="24"/>
        </w:rPr>
      </w:pPr>
      <w:r>
        <w:rPr>
          <w:rFonts w:hint="eastAsia" w:ascii="宋体" w:hAnsi="宋体" w:cs="宋体"/>
          <w:color w:val="000000"/>
          <w:sz w:val="24"/>
          <w:lang w:eastAsia="zh-CN"/>
        </w:rPr>
        <w:t>比选人</w:t>
      </w:r>
      <w:r>
        <w:rPr>
          <w:rFonts w:hint="eastAsia" w:ascii="宋体" w:hAnsi="宋体" w:cs="宋体"/>
          <w:color w:val="000000"/>
          <w:sz w:val="24"/>
        </w:rPr>
        <w:t>名称（加盖公章）：</w:t>
      </w:r>
    </w:p>
    <w:p>
      <w:pPr>
        <w:pStyle w:val="5"/>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w:t>
      </w:r>
      <w:r>
        <w:rPr>
          <w:rFonts w:hint="eastAsia" w:cs="宋体"/>
          <w:color w:val="000000"/>
          <w:sz w:val="24"/>
          <w:lang w:eastAsia="zh-CN"/>
        </w:rPr>
        <w:t>比选人</w:t>
      </w:r>
      <w:r>
        <w:rPr>
          <w:rFonts w:hint="eastAsia" w:cs="宋体"/>
          <w:color w:val="000000"/>
          <w:sz w:val="24"/>
        </w:rPr>
        <w:t>认为本节无须提交的，应注明“本节空白”字样）。</w:t>
      </w:r>
    </w:p>
    <w:p>
      <w:pPr>
        <w:pStyle w:val="4"/>
        <w:numPr>
          <w:ilvl w:val="1"/>
          <w:numId w:val="0"/>
        </w:numPr>
        <w:spacing w:line="400" w:lineRule="exact"/>
        <w:jc w:val="center"/>
        <w:rPr>
          <w:rFonts w:ascii="宋体" w:eastAsia="宋体" w:cs="宋体"/>
          <w:b/>
          <w:bCs/>
          <w:color w:val="000000"/>
          <w:sz w:val="28"/>
          <w:szCs w:val="28"/>
        </w:rPr>
      </w:pPr>
      <w:r>
        <w:rPr>
          <w:rFonts w:ascii="宋体" w:eastAsia="宋体" w:cs="宋体"/>
          <w:b/>
          <w:bCs/>
          <w:color w:val="000000"/>
          <w:sz w:val="28"/>
          <w:szCs w:val="28"/>
        </w:rPr>
        <w:br w:type="page"/>
      </w:r>
      <w:r>
        <w:rPr>
          <w:rFonts w:ascii="宋体" w:eastAsia="宋体" w:cs="宋体"/>
          <w:b/>
          <w:bCs/>
          <w:color w:val="000000"/>
          <w:sz w:val="28"/>
          <w:szCs w:val="28"/>
        </w:rPr>
        <w:t>（十三）</w:t>
      </w:r>
      <w:r>
        <w:rPr>
          <w:rFonts w:hint="eastAsia" w:ascii="宋体" w:eastAsia="宋体" w:cs="宋体"/>
          <w:b/>
          <w:bCs/>
          <w:color w:val="000000"/>
          <w:sz w:val="28"/>
          <w:szCs w:val="28"/>
        </w:rPr>
        <w:t>业绩承诺函</w:t>
      </w:r>
    </w:p>
    <w:p>
      <w:pPr>
        <w:spacing w:line="360" w:lineRule="auto"/>
        <w:rPr>
          <w:sz w:val="24"/>
        </w:rPr>
      </w:pPr>
    </w:p>
    <w:p>
      <w:pPr>
        <w:spacing w:line="360" w:lineRule="auto"/>
        <w:rPr>
          <w:sz w:val="24"/>
        </w:rPr>
      </w:pPr>
      <w:r>
        <w:rPr>
          <w:rFonts w:hint="eastAsia"/>
          <w:sz w:val="24"/>
        </w:rPr>
        <w:t>致：</w:t>
      </w:r>
      <w:r>
        <w:rPr>
          <w:rFonts w:hint="eastAsia"/>
          <w:sz w:val="24"/>
          <w:lang w:eastAsia="zh-CN"/>
        </w:rPr>
        <w:t>安徽省中西医结合医院</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w:t>
      </w:r>
      <w:r>
        <w:rPr>
          <w:rFonts w:hint="eastAsia"/>
          <w:sz w:val="24"/>
          <w:lang w:eastAsia="zh-CN"/>
        </w:rPr>
        <w:t>比选</w:t>
      </w:r>
      <w:r>
        <w:rPr>
          <w:rFonts w:hint="eastAsia"/>
          <w:sz w:val="24"/>
        </w:rPr>
        <w:t>所有业绩材料均真实有效；</w:t>
      </w:r>
    </w:p>
    <w:p>
      <w:pPr>
        <w:spacing w:line="360" w:lineRule="auto"/>
        <w:ind w:firstLine="480" w:firstLineChars="200"/>
        <w:rPr>
          <w:sz w:val="24"/>
        </w:rPr>
      </w:pPr>
      <w:r>
        <w:rPr>
          <w:rFonts w:hint="eastAsia"/>
          <w:sz w:val="24"/>
        </w:rPr>
        <w:t>2、我公司承诺如我公司</w:t>
      </w:r>
      <w:r>
        <w:rPr>
          <w:rFonts w:hint="eastAsia"/>
          <w:sz w:val="24"/>
          <w:lang w:eastAsia="zh-CN"/>
        </w:rPr>
        <w:t>中选</w:t>
      </w:r>
      <w:r>
        <w:rPr>
          <w:rFonts w:hint="eastAsia"/>
          <w:sz w:val="24"/>
        </w:rPr>
        <w:t>后，同意对我司</w:t>
      </w:r>
      <w:r>
        <w:rPr>
          <w:rFonts w:hint="eastAsia"/>
          <w:sz w:val="24"/>
          <w:lang w:eastAsia="zh-CN"/>
        </w:rPr>
        <w:t>比选</w:t>
      </w:r>
      <w:r>
        <w:rPr>
          <w:rFonts w:hint="eastAsia"/>
          <w:sz w:val="24"/>
        </w:rPr>
        <w:t>业绩一览表进行公示；</w:t>
      </w:r>
    </w:p>
    <w:p>
      <w:pPr>
        <w:spacing w:line="360" w:lineRule="auto"/>
        <w:ind w:firstLine="480" w:firstLineChars="200"/>
        <w:rPr>
          <w:sz w:val="24"/>
        </w:rPr>
      </w:pPr>
      <w:r>
        <w:rPr>
          <w:rFonts w:hint="eastAsia"/>
          <w:sz w:val="24"/>
        </w:rPr>
        <w:t>3、我公司承诺如果一经查实业绩造假或伪造，同意取消我司</w:t>
      </w:r>
      <w:r>
        <w:rPr>
          <w:rFonts w:hint="eastAsia"/>
          <w:sz w:val="24"/>
          <w:lang w:eastAsia="zh-CN"/>
        </w:rPr>
        <w:t>中选人</w:t>
      </w:r>
      <w:r>
        <w:rPr>
          <w:rFonts w:hint="eastAsia"/>
          <w:sz w:val="24"/>
        </w:rPr>
        <w:t>资格，罚没保证金，且我司及母公司、子公司在三年内不得参与</w:t>
      </w:r>
      <w:r>
        <w:rPr>
          <w:rFonts w:hint="eastAsia"/>
          <w:sz w:val="24"/>
          <w:lang w:eastAsia="zh-CN"/>
        </w:rPr>
        <w:t>采购人</w:t>
      </w:r>
      <w:r>
        <w:rPr>
          <w:rFonts w:hint="eastAsia"/>
          <w:sz w:val="24"/>
        </w:rPr>
        <w:t>任何</w:t>
      </w:r>
      <w:r>
        <w:rPr>
          <w:rFonts w:hint="eastAsia"/>
          <w:sz w:val="24"/>
          <w:lang w:eastAsia="zh-CN"/>
        </w:rPr>
        <w:t>比选</w:t>
      </w:r>
      <w:r>
        <w:rPr>
          <w:rFonts w:hint="eastAsia"/>
          <w:sz w:val="24"/>
        </w:rPr>
        <w:t>项目的</w:t>
      </w:r>
      <w:r>
        <w:rPr>
          <w:rFonts w:hint="eastAsia"/>
          <w:sz w:val="24"/>
          <w:lang w:eastAsia="zh-CN"/>
        </w:rPr>
        <w:t>比选</w:t>
      </w:r>
      <w:r>
        <w:rPr>
          <w:rFonts w:hint="eastAsia"/>
          <w:sz w:val="24"/>
        </w:rPr>
        <w:t>。</w:t>
      </w:r>
    </w:p>
    <w:p>
      <w:pPr>
        <w:spacing w:line="360" w:lineRule="auto"/>
        <w:rPr>
          <w:sz w:val="24"/>
        </w:rPr>
      </w:pPr>
    </w:p>
    <w:p>
      <w:pPr>
        <w:spacing w:line="360" w:lineRule="auto"/>
        <w:rPr>
          <w:sz w:val="24"/>
        </w:rPr>
      </w:pPr>
    </w:p>
    <w:p>
      <w:pPr>
        <w:spacing w:line="360" w:lineRule="auto"/>
        <w:ind w:firstLine="4819" w:firstLineChars="2008"/>
        <w:rPr>
          <w:sz w:val="24"/>
        </w:rPr>
      </w:pPr>
      <w:r>
        <w:rPr>
          <w:rFonts w:hint="eastAsia"/>
          <w:sz w:val="24"/>
          <w:lang w:eastAsia="zh-CN"/>
        </w:rPr>
        <w:t>比选人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2"/>
        <w:tblW w:w="889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60" w:lineRule="auto"/>
              <w:jc w:val="center"/>
              <w:rPr>
                <w:sz w:val="24"/>
              </w:rPr>
            </w:pPr>
            <w:r>
              <w:rPr>
                <w:sz w:val="24"/>
              </w:rPr>
              <w:t>序号</w:t>
            </w:r>
          </w:p>
        </w:tc>
        <w:tc>
          <w:tcPr>
            <w:tcW w:w="2693" w:type="dxa"/>
            <w:noWrap w:val="0"/>
            <w:vAlign w:val="center"/>
          </w:tcPr>
          <w:p>
            <w:pPr>
              <w:spacing w:line="360" w:lineRule="auto"/>
              <w:jc w:val="center"/>
              <w:rPr>
                <w:sz w:val="24"/>
              </w:rPr>
            </w:pPr>
            <w:r>
              <w:rPr>
                <w:sz w:val="24"/>
              </w:rPr>
              <w:t>合同名称</w:t>
            </w:r>
          </w:p>
        </w:tc>
        <w:tc>
          <w:tcPr>
            <w:tcW w:w="1602" w:type="dxa"/>
            <w:noWrap w:val="0"/>
            <w:vAlign w:val="center"/>
          </w:tcPr>
          <w:p>
            <w:pPr>
              <w:spacing w:line="360" w:lineRule="auto"/>
              <w:jc w:val="center"/>
              <w:rPr>
                <w:sz w:val="24"/>
              </w:rPr>
            </w:pPr>
            <w:r>
              <w:rPr>
                <w:sz w:val="24"/>
              </w:rPr>
              <w:t>签订时间</w:t>
            </w:r>
          </w:p>
        </w:tc>
        <w:tc>
          <w:tcPr>
            <w:tcW w:w="1705" w:type="dxa"/>
            <w:noWrap w:val="0"/>
            <w:vAlign w:val="center"/>
          </w:tcPr>
          <w:p>
            <w:pPr>
              <w:spacing w:line="360" w:lineRule="auto"/>
              <w:jc w:val="center"/>
              <w:rPr>
                <w:sz w:val="24"/>
              </w:rPr>
            </w:pPr>
            <w:r>
              <w:rPr>
                <w:sz w:val="24"/>
              </w:rPr>
              <w:t>采购单位名称</w:t>
            </w:r>
          </w:p>
        </w:tc>
        <w:tc>
          <w:tcPr>
            <w:tcW w:w="2080" w:type="dxa"/>
            <w:noWrap w:val="0"/>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360" w:lineRule="auto"/>
              <w:jc w:val="center"/>
              <w:rPr>
                <w:sz w:val="24"/>
              </w:rPr>
            </w:pPr>
            <w:r>
              <w:rPr>
                <w:rFonts w:hint="eastAsia"/>
                <w:sz w:val="24"/>
              </w:rPr>
              <w:t>1</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360" w:lineRule="auto"/>
              <w:jc w:val="center"/>
              <w:rPr>
                <w:sz w:val="24"/>
              </w:rPr>
            </w:pPr>
            <w:r>
              <w:rPr>
                <w:rFonts w:hint="eastAsia"/>
                <w:sz w:val="24"/>
              </w:rPr>
              <w:t>2</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360" w:lineRule="auto"/>
              <w:jc w:val="center"/>
              <w:rPr>
                <w:sz w:val="24"/>
              </w:rPr>
            </w:pPr>
            <w:r>
              <w:rPr>
                <w:rFonts w:hint="eastAsia"/>
                <w:sz w:val="24"/>
              </w:rPr>
              <w:t>3</w:t>
            </w:r>
          </w:p>
        </w:tc>
        <w:tc>
          <w:tcPr>
            <w:tcW w:w="2693" w:type="dxa"/>
            <w:noWrap w:val="0"/>
            <w:vAlign w:val="top"/>
          </w:tcPr>
          <w:p>
            <w:pPr>
              <w:spacing w:line="360" w:lineRule="auto"/>
              <w:jc w:val="center"/>
              <w:rPr>
                <w:sz w:val="24"/>
              </w:rPr>
            </w:pPr>
          </w:p>
        </w:tc>
        <w:tc>
          <w:tcPr>
            <w:tcW w:w="1602" w:type="dxa"/>
            <w:noWrap w:val="0"/>
            <w:vAlign w:val="top"/>
          </w:tcPr>
          <w:p>
            <w:pPr>
              <w:spacing w:line="360" w:lineRule="auto"/>
              <w:jc w:val="center"/>
              <w:rPr>
                <w:sz w:val="24"/>
              </w:rPr>
            </w:pPr>
          </w:p>
        </w:tc>
        <w:tc>
          <w:tcPr>
            <w:tcW w:w="1705" w:type="dxa"/>
            <w:noWrap w:val="0"/>
            <w:vAlign w:val="top"/>
          </w:tcPr>
          <w:p>
            <w:pPr>
              <w:spacing w:line="360" w:lineRule="auto"/>
              <w:jc w:val="center"/>
              <w:rPr>
                <w:sz w:val="24"/>
              </w:rPr>
            </w:pPr>
          </w:p>
        </w:tc>
        <w:tc>
          <w:tcPr>
            <w:tcW w:w="2080" w:type="dxa"/>
            <w:noWrap w:val="0"/>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5"/>
            <w:noWrap w:val="0"/>
            <w:vAlign w:val="top"/>
          </w:tcPr>
          <w:p>
            <w:pPr>
              <w:spacing w:line="360" w:lineRule="auto"/>
              <w:jc w:val="center"/>
              <w:rPr>
                <w:sz w:val="24"/>
              </w:rPr>
            </w:pPr>
            <w:r>
              <w:rPr>
                <w:sz w:val="24"/>
              </w:rPr>
              <w:t>…</w:t>
            </w:r>
          </w:p>
        </w:tc>
      </w:tr>
    </w:tbl>
    <w:p>
      <w:pPr>
        <w:spacing w:line="360" w:lineRule="auto"/>
        <w:jc w:val="center"/>
        <w:rPr>
          <w:sz w:val="24"/>
        </w:rPr>
      </w:pPr>
    </w:p>
    <w:p/>
    <w:p>
      <w:pPr>
        <w:pStyle w:val="4"/>
        <w:spacing w:line="0" w:lineRule="atLeast"/>
        <w:jc w:val="center"/>
        <w:rPr>
          <w:rFonts w:hint="eastAsia" w:ascii="宋体" w:hAnsi="宋体"/>
          <w:bCs/>
          <w:kern w:val="2"/>
          <w:szCs w:val="28"/>
        </w:rPr>
      </w:pPr>
      <w:r>
        <w:rPr>
          <w:rFonts w:ascii="宋体" w:eastAsia="宋体" w:cs="宋体"/>
          <w:b/>
          <w:bCs/>
          <w:color w:val="000000"/>
          <w:sz w:val="28"/>
          <w:szCs w:val="28"/>
        </w:rPr>
        <w:br w:type="page"/>
      </w:r>
      <w:r>
        <w:rPr>
          <w:rFonts w:ascii="宋体" w:eastAsia="宋体" w:cs="宋体"/>
          <w:b/>
          <w:bCs/>
          <w:color w:val="000000"/>
          <w:sz w:val="28"/>
          <w:szCs w:val="28"/>
        </w:rPr>
        <w:t>（十四）</w:t>
      </w:r>
      <w:r>
        <w:rPr>
          <w:rFonts w:hint="eastAsia" w:ascii="宋体" w:eastAsia="宋体" w:cs="宋体"/>
          <w:b/>
          <w:bCs/>
          <w:color w:val="000000"/>
          <w:sz w:val="28"/>
          <w:szCs w:val="28"/>
        </w:rPr>
        <w:t>主要股东或出资人信息</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pPr>
              <w:jc w:val="center"/>
              <w:rPr>
                <w:rFonts w:ascii="Arial" w:hAnsi="Arial" w:cs="Arial"/>
                <w:sz w:val="24"/>
              </w:rPr>
            </w:pPr>
            <w:r>
              <w:rPr>
                <w:rFonts w:ascii="Arial" w:hAnsi="Arial" w:cs="Arial"/>
                <w:sz w:val="24"/>
              </w:rPr>
              <w:t>序号</w:t>
            </w:r>
          </w:p>
        </w:tc>
        <w:tc>
          <w:tcPr>
            <w:tcW w:w="1287" w:type="dxa"/>
            <w:noWrap w:val="0"/>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noWrap w:val="0"/>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noWrap w:val="0"/>
            <w:vAlign w:val="center"/>
          </w:tcPr>
          <w:p>
            <w:pPr>
              <w:jc w:val="center"/>
              <w:rPr>
                <w:rFonts w:ascii="Arial" w:hAnsi="Arial" w:cs="Arial"/>
                <w:sz w:val="24"/>
              </w:rPr>
            </w:pPr>
            <w:r>
              <w:rPr>
                <w:rFonts w:ascii="Arial" w:hAnsi="Arial" w:cs="Arial"/>
                <w:sz w:val="24"/>
              </w:rPr>
              <w:t>出资方式</w:t>
            </w:r>
          </w:p>
        </w:tc>
        <w:tc>
          <w:tcPr>
            <w:tcW w:w="1493" w:type="dxa"/>
            <w:noWrap w:val="0"/>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noWrap w:val="0"/>
            <w:vAlign w:val="center"/>
          </w:tcPr>
          <w:p>
            <w:pPr>
              <w:jc w:val="center"/>
              <w:rPr>
                <w:rFonts w:ascii="Arial" w:hAnsi="Arial" w:cs="Arial"/>
                <w:sz w:val="24"/>
              </w:rPr>
            </w:pPr>
            <w:r>
              <w:rPr>
                <w:rFonts w:ascii="Arial" w:hAnsi="Arial" w:cs="Arial"/>
                <w:sz w:val="24"/>
              </w:rPr>
              <w:t>占全部股份比例</w:t>
            </w:r>
          </w:p>
        </w:tc>
        <w:tc>
          <w:tcPr>
            <w:tcW w:w="957" w:type="dxa"/>
            <w:noWrap w:val="0"/>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rPr>
                <w:rFonts w:ascii="Arial" w:hAnsi="Arial" w:cs="Arial"/>
                <w:sz w:val="24"/>
              </w:rPr>
            </w:pPr>
          </w:p>
        </w:tc>
        <w:tc>
          <w:tcPr>
            <w:tcW w:w="1287" w:type="dxa"/>
            <w:noWrap w:val="0"/>
            <w:vAlign w:val="center"/>
          </w:tcPr>
          <w:p>
            <w:pPr>
              <w:jc w:val="center"/>
              <w:rPr>
                <w:rFonts w:ascii="Arial" w:hAnsi="Arial" w:cs="Arial"/>
                <w:sz w:val="24"/>
              </w:rPr>
            </w:pPr>
          </w:p>
        </w:tc>
        <w:tc>
          <w:tcPr>
            <w:tcW w:w="2340" w:type="dxa"/>
            <w:noWrap w:val="0"/>
            <w:vAlign w:val="center"/>
          </w:tcPr>
          <w:p>
            <w:pPr>
              <w:jc w:val="center"/>
              <w:rPr>
                <w:rFonts w:ascii="Arial" w:hAnsi="Arial" w:cs="Arial"/>
                <w:sz w:val="24"/>
              </w:rPr>
            </w:pPr>
          </w:p>
        </w:tc>
        <w:tc>
          <w:tcPr>
            <w:tcW w:w="1404" w:type="dxa"/>
            <w:noWrap w:val="0"/>
            <w:vAlign w:val="center"/>
          </w:tcPr>
          <w:p>
            <w:pPr>
              <w:jc w:val="center"/>
              <w:rPr>
                <w:rFonts w:ascii="Arial" w:hAnsi="Arial" w:cs="Arial"/>
                <w:sz w:val="24"/>
              </w:rPr>
            </w:pPr>
          </w:p>
        </w:tc>
        <w:tc>
          <w:tcPr>
            <w:tcW w:w="1493" w:type="dxa"/>
            <w:noWrap w:val="0"/>
            <w:vAlign w:val="center"/>
          </w:tcPr>
          <w:p>
            <w:pPr>
              <w:jc w:val="center"/>
              <w:rPr>
                <w:rFonts w:ascii="Arial" w:hAnsi="Arial" w:cs="Arial"/>
                <w:sz w:val="24"/>
              </w:rPr>
            </w:pPr>
          </w:p>
        </w:tc>
        <w:tc>
          <w:tcPr>
            <w:tcW w:w="1315" w:type="dxa"/>
            <w:noWrap w:val="0"/>
            <w:vAlign w:val="center"/>
          </w:tcPr>
          <w:p>
            <w:pPr>
              <w:jc w:val="center"/>
              <w:rPr>
                <w:rFonts w:ascii="Arial" w:hAnsi="Arial" w:cs="Arial"/>
                <w:sz w:val="24"/>
              </w:rPr>
            </w:pPr>
          </w:p>
        </w:tc>
        <w:tc>
          <w:tcPr>
            <w:tcW w:w="957" w:type="dxa"/>
            <w:noWrap w:val="0"/>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lang w:eastAsia="zh-CN"/>
        </w:rPr>
        <w:t>比选人</w:t>
      </w:r>
      <w:r>
        <w:rPr>
          <w:rFonts w:hint="eastAsia" w:ascii="Arial" w:hAnsi="Arial" w:cs="Arial"/>
          <w:sz w:val="24"/>
        </w:rPr>
        <w:t>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lang w:eastAsia="zh-CN"/>
        </w:rPr>
        <w:t>比选</w:t>
      </w:r>
      <w:r>
        <w:rPr>
          <w:rFonts w:ascii="Arial" w:hAnsi="Arial" w:cs="Arial"/>
          <w:sz w:val="24"/>
        </w:rPr>
        <w:t>或者未划分标段的同一</w:t>
      </w:r>
      <w:r>
        <w:rPr>
          <w:rFonts w:hint="eastAsia" w:ascii="Arial" w:hAnsi="Arial" w:cs="Arial"/>
          <w:sz w:val="24"/>
          <w:lang w:eastAsia="zh-CN"/>
        </w:rPr>
        <w:t>比选</w:t>
      </w:r>
      <w:r>
        <w:rPr>
          <w:rFonts w:ascii="Arial" w:hAnsi="Arial" w:cs="Arial"/>
          <w:sz w:val="24"/>
        </w:rPr>
        <w:t>项目</w:t>
      </w:r>
      <w:r>
        <w:rPr>
          <w:rFonts w:hint="eastAsia" w:ascii="Arial" w:hAnsi="Arial" w:cs="Arial"/>
          <w:sz w:val="24"/>
          <w:lang w:eastAsia="zh-CN"/>
        </w:rPr>
        <w:t>比选</w:t>
      </w:r>
      <w:r>
        <w:rPr>
          <w:rFonts w:ascii="Arial" w:hAnsi="Arial" w:cs="Arial"/>
          <w:sz w:val="24"/>
        </w:rPr>
        <w:t>。</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w:t>
      </w:r>
      <w:r>
        <w:rPr>
          <w:rFonts w:hint="eastAsia" w:ascii="Arial" w:hAnsi="Arial" w:cs="Arial"/>
          <w:b/>
          <w:bCs/>
          <w:sz w:val="24"/>
          <w:lang w:eastAsia="zh-CN"/>
        </w:rPr>
        <w:t>比选</w:t>
      </w:r>
      <w:r>
        <w:rPr>
          <w:rFonts w:hint="eastAsia" w:ascii="Arial" w:hAnsi="Arial" w:cs="Arial"/>
          <w:b/>
          <w:bCs/>
          <w:sz w:val="24"/>
        </w:rPr>
        <w:t>无需提供查询信息。</w:t>
      </w:r>
    </w:p>
    <w:p>
      <w:pPr>
        <w:snapToGrid w:val="0"/>
        <w:spacing w:line="360" w:lineRule="auto"/>
        <w:jc w:val="left"/>
        <w:rPr>
          <w:rFonts w:ascii="Arial" w:hAnsi="Arial" w:cs="Arial"/>
          <w:b/>
          <w:bCs/>
          <w:sz w:val="24"/>
        </w:rPr>
      </w:pPr>
      <w:r>
        <w:rPr>
          <w:rFonts w:hint="eastAsia" w:ascii="Arial" w:hAnsi="Arial" w:cs="Arial"/>
          <w:b/>
          <w:bCs/>
          <w:sz w:val="24"/>
        </w:rPr>
        <w:t>6.</w:t>
      </w:r>
      <w:r>
        <w:rPr>
          <w:rFonts w:hint="eastAsia" w:ascii="Arial" w:hAnsi="Arial" w:cs="Arial"/>
          <w:b/>
          <w:bCs/>
          <w:sz w:val="24"/>
          <w:lang w:eastAsia="zh-CN"/>
        </w:rPr>
        <w:t>比选人</w:t>
      </w:r>
      <w:r>
        <w:rPr>
          <w:rFonts w:hint="eastAsia" w:ascii="Arial" w:hAnsi="Arial" w:cs="Arial"/>
          <w:b/>
          <w:bCs/>
          <w:sz w:val="24"/>
        </w:rPr>
        <w:t>需如实填写以上表中内容，如发现</w:t>
      </w:r>
      <w:r>
        <w:rPr>
          <w:rFonts w:hint="eastAsia" w:ascii="Arial" w:hAnsi="Arial" w:cs="Arial"/>
          <w:b/>
          <w:bCs/>
          <w:sz w:val="24"/>
          <w:lang w:eastAsia="zh-CN"/>
        </w:rPr>
        <w:t>比选人</w:t>
      </w:r>
      <w:r>
        <w:rPr>
          <w:rFonts w:hint="eastAsia" w:ascii="Arial" w:hAnsi="Arial" w:cs="Arial"/>
          <w:b/>
          <w:bCs/>
          <w:sz w:val="24"/>
        </w:rPr>
        <w:t>所填信息与实际不符的，</w:t>
      </w:r>
      <w:r>
        <w:rPr>
          <w:rFonts w:hint="eastAsia" w:ascii="Arial" w:hAnsi="Arial" w:cs="Arial"/>
          <w:b/>
          <w:bCs/>
          <w:sz w:val="24"/>
          <w:lang w:eastAsia="zh-CN"/>
        </w:rPr>
        <w:t>采购人</w:t>
      </w:r>
      <w:r>
        <w:rPr>
          <w:rFonts w:hint="eastAsia" w:ascii="Arial" w:hAnsi="Arial" w:cs="Arial"/>
          <w:b/>
          <w:bCs/>
          <w:sz w:val="24"/>
        </w:rPr>
        <w:t>有权按照实际查询内容进行修正。</w:t>
      </w:r>
    </w:p>
    <w:p>
      <w:pPr>
        <w:spacing w:line="400" w:lineRule="exact"/>
        <w:ind w:firstLine="3840" w:firstLineChars="1600"/>
        <w:rPr>
          <w:rFonts w:ascii="Arial" w:hAnsi="Arial" w:cs="Arial"/>
          <w:sz w:val="24"/>
        </w:rPr>
      </w:pPr>
      <w:r>
        <w:rPr>
          <w:rFonts w:hint="eastAsia" w:ascii="Arial" w:hAnsi="Arial" w:cs="Arial"/>
          <w:sz w:val="24"/>
          <w:lang w:eastAsia="zh-CN"/>
        </w:rPr>
        <w:t>比选人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4"/>
        <w:numPr>
          <w:ilvl w:val="1"/>
          <w:numId w:val="0"/>
        </w:numPr>
        <w:spacing w:line="400" w:lineRule="exact"/>
        <w:jc w:val="center"/>
        <w:rPr>
          <w:rFonts w:hint="eastAsia" w:ascii="宋体" w:eastAsia="宋体" w:cs="宋体"/>
          <w:b/>
          <w:bCs/>
          <w:color w:val="000000"/>
          <w:sz w:val="28"/>
          <w:szCs w:val="28"/>
        </w:rPr>
      </w:pPr>
      <w:r>
        <w:rPr>
          <w:rFonts w:ascii="宋体" w:eastAsia="宋体" w:cs="宋体"/>
          <w:b/>
          <w:bCs/>
          <w:color w:val="000000"/>
          <w:sz w:val="28"/>
          <w:szCs w:val="28"/>
        </w:rPr>
        <w:br w:type="page"/>
      </w:r>
      <w:r>
        <w:rPr>
          <w:rFonts w:hint="eastAsia" w:ascii="宋体" w:eastAsia="宋体" w:cs="宋体"/>
          <w:b/>
          <w:bCs/>
          <w:color w:val="000000"/>
          <w:sz w:val="28"/>
          <w:szCs w:val="28"/>
        </w:rPr>
        <w:t>（十五）</w:t>
      </w:r>
      <w:r>
        <w:rPr>
          <w:rFonts w:hint="eastAsia" w:ascii="宋体" w:eastAsia="宋体" w:cs="宋体"/>
          <w:b/>
          <w:bCs/>
          <w:color w:val="000000"/>
          <w:sz w:val="28"/>
          <w:szCs w:val="28"/>
          <w:lang w:eastAsia="zh-CN"/>
        </w:rPr>
        <w:t>比选人比选</w:t>
      </w:r>
      <w:r>
        <w:rPr>
          <w:rFonts w:hint="eastAsia" w:ascii="宋体" w:eastAsia="宋体" w:cs="宋体"/>
          <w:b/>
          <w:bCs/>
          <w:color w:val="000000"/>
          <w:sz w:val="28"/>
          <w:szCs w:val="28"/>
        </w:rPr>
        <w:t>保证金汇款底单</w:t>
      </w:r>
    </w:p>
    <w:p>
      <w:pPr>
        <w:spacing w:line="360" w:lineRule="auto"/>
        <w:ind w:left="2"/>
        <w:rPr>
          <w:rFonts w:hint="eastAsia" w:ascii="宋体" w:hAnsi="宋体"/>
          <w:b/>
          <w:bCs/>
          <w:sz w:val="24"/>
        </w:rPr>
      </w:pPr>
      <w:r>
        <w:rPr>
          <w:rFonts w:hint="eastAsia" w:ascii="宋体" w:hAnsi="宋体"/>
          <w:b/>
          <w:bCs/>
          <w:sz w:val="24"/>
        </w:rPr>
        <w:t>基本要求：</w:t>
      </w:r>
    </w:p>
    <w:p>
      <w:pPr>
        <w:pStyle w:val="15"/>
        <w:spacing w:line="400" w:lineRule="exact"/>
        <w:ind w:left="482" w:hanging="482" w:hangingChars="200"/>
        <w:rPr>
          <w:rFonts w:hint="eastAsia" w:ascii="宋体" w:hAnsi="宋体"/>
          <w:b/>
          <w:bCs/>
          <w:sz w:val="24"/>
        </w:rPr>
      </w:pPr>
      <w:r>
        <w:rPr>
          <w:rFonts w:hint="eastAsia" w:ascii="宋体" w:hAnsi="宋体"/>
          <w:b/>
          <w:bCs/>
          <w:sz w:val="24"/>
        </w:rPr>
        <w:t>1.</w:t>
      </w:r>
      <w:r>
        <w:rPr>
          <w:rFonts w:hint="eastAsia" w:ascii="宋体" w:hAnsi="宋体"/>
          <w:b/>
          <w:bCs/>
          <w:sz w:val="24"/>
          <w:lang w:eastAsia="zh-CN"/>
        </w:rPr>
        <w:t>比选人</w:t>
      </w:r>
      <w:r>
        <w:rPr>
          <w:rFonts w:hint="eastAsia" w:ascii="宋体" w:hAnsi="宋体"/>
          <w:b/>
          <w:bCs/>
          <w:sz w:val="24"/>
        </w:rPr>
        <w:t>关于本项目的</w:t>
      </w:r>
      <w:r>
        <w:rPr>
          <w:rFonts w:hint="eastAsia" w:ascii="宋体" w:hAnsi="宋体"/>
          <w:b/>
          <w:bCs/>
          <w:sz w:val="24"/>
          <w:lang w:eastAsia="zh-CN"/>
        </w:rPr>
        <w:t>比选</w:t>
      </w:r>
      <w:r>
        <w:rPr>
          <w:rFonts w:hint="eastAsia" w:ascii="宋体" w:hAnsi="宋体"/>
          <w:b/>
          <w:bCs/>
          <w:sz w:val="24"/>
        </w:rPr>
        <w:t>保证金汇款底单（复印件加盖</w:t>
      </w:r>
      <w:r>
        <w:rPr>
          <w:rFonts w:hint="eastAsia" w:ascii="宋体" w:hAnsi="宋体"/>
          <w:b/>
          <w:bCs/>
          <w:sz w:val="24"/>
          <w:lang w:eastAsia="zh-CN"/>
        </w:rPr>
        <w:t>比选人</w:t>
      </w:r>
      <w:r>
        <w:rPr>
          <w:rFonts w:hint="eastAsia" w:ascii="宋体" w:hAnsi="宋体"/>
          <w:b/>
          <w:bCs/>
          <w:sz w:val="24"/>
        </w:rPr>
        <w:t>公章），如为网银转账则须将网银转账记录打印或截图打印（加盖</w:t>
      </w:r>
      <w:r>
        <w:rPr>
          <w:rFonts w:hint="eastAsia" w:ascii="宋体" w:hAnsi="宋体"/>
          <w:b/>
          <w:bCs/>
          <w:sz w:val="24"/>
          <w:lang w:eastAsia="zh-CN"/>
        </w:rPr>
        <w:t>比选人</w:t>
      </w:r>
      <w:r>
        <w:rPr>
          <w:rFonts w:hint="eastAsia" w:ascii="宋体" w:hAnsi="宋体"/>
          <w:b/>
          <w:bCs/>
          <w:sz w:val="24"/>
        </w:rPr>
        <w:t>公章）。</w:t>
      </w:r>
    </w:p>
    <w:p/>
    <w:p>
      <w:pPr>
        <w:rPr>
          <w:rFonts w:hint="eastAsia"/>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（十六）</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公告、</w:t>
      </w:r>
      <w:r>
        <w:rPr>
          <w:rFonts w:hint="eastAsia" w:ascii="宋体" w:eastAsia="宋体" w:cs="宋体"/>
          <w:b/>
          <w:bCs/>
          <w:color w:val="000000"/>
          <w:sz w:val="28"/>
          <w:szCs w:val="28"/>
          <w:lang w:eastAsia="zh-CN"/>
        </w:rPr>
        <w:t>比选</w:t>
      </w:r>
      <w:r>
        <w:rPr>
          <w:rFonts w:hint="eastAsia" w:ascii="宋体" w:eastAsia="宋体" w:cs="宋体"/>
          <w:b/>
          <w:bCs/>
          <w:color w:val="000000"/>
          <w:sz w:val="28"/>
          <w:szCs w:val="28"/>
        </w:rPr>
        <w:t>文件、评分办法中列明的需提供的其他证明材料及承诺或</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认为需要提供的其他资料。(</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格式自拟)</w:t>
      </w:r>
    </w:p>
    <w:p>
      <w:pPr>
        <w:pStyle w:val="15"/>
        <w:spacing w:line="400" w:lineRule="exact"/>
        <w:ind w:left="562" w:hanging="562" w:hangingChars="200"/>
        <w:rPr>
          <w:rFonts w:hint="eastAsia" w:ascii="宋体" w:hAnsi="宋体"/>
          <w:b/>
          <w:bCs/>
          <w:sz w:val="28"/>
          <w:szCs w:val="28"/>
        </w:rPr>
      </w:pPr>
    </w:p>
    <w:p>
      <w:pPr>
        <w:pStyle w:val="4"/>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（十七）针对本项目评标办法，</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提供评审索引表，索引表中须明确针对评标办法中：“1、资格审查”、“2、技术分”两张表格中的评审内容所在</w:t>
      </w:r>
      <w:r>
        <w:rPr>
          <w:rFonts w:hint="eastAsia" w:ascii="宋体" w:eastAsia="宋体" w:cs="宋体"/>
          <w:b/>
          <w:bCs/>
          <w:color w:val="000000"/>
          <w:sz w:val="28"/>
          <w:szCs w:val="28"/>
          <w:lang w:eastAsia="zh-CN"/>
        </w:rPr>
        <w:t>比选文件</w:t>
      </w:r>
      <w:r>
        <w:rPr>
          <w:rFonts w:hint="eastAsia" w:ascii="宋体" w:eastAsia="宋体" w:cs="宋体"/>
          <w:b/>
          <w:bCs/>
          <w:color w:val="000000"/>
          <w:sz w:val="28"/>
          <w:szCs w:val="28"/>
        </w:rPr>
        <w:t>中的页码。（</w:t>
      </w:r>
      <w:r>
        <w:rPr>
          <w:rFonts w:hint="eastAsia" w:ascii="宋体" w:eastAsia="宋体" w:cs="宋体"/>
          <w:b/>
          <w:bCs/>
          <w:color w:val="000000"/>
          <w:sz w:val="28"/>
          <w:szCs w:val="28"/>
          <w:lang w:eastAsia="zh-CN"/>
        </w:rPr>
        <w:t>比选人</w:t>
      </w:r>
      <w:r>
        <w:rPr>
          <w:rFonts w:hint="eastAsia" w:ascii="宋体" w:eastAsia="宋体" w:cs="宋体"/>
          <w:b/>
          <w:bCs/>
          <w:color w:val="000000"/>
          <w:sz w:val="28"/>
          <w:szCs w:val="28"/>
        </w:rPr>
        <w:t>格式自拟）</w:t>
      </w:r>
    </w:p>
    <w:p>
      <w:pPr>
        <w:rPr>
          <w:rFonts w:hint="eastAsia"/>
        </w:rPr>
      </w:pPr>
    </w:p>
    <w:p>
      <w:pPr>
        <w:pStyle w:val="2"/>
      </w:pPr>
      <w:r>
        <w:br w:type="page"/>
      </w:r>
      <w:r>
        <w:t>第五章 评标方法</w:t>
      </w:r>
      <w:bookmarkEnd w:id="6"/>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sz w:val="24"/>
        </w:rPr>
      </w:pPr>
      <w:r>
        <w:rPr>
          <w:rFonts w:hint="eastAsia" w:ascii="宋体" w:hAnsi="宋体"/>
          <w:b/>
          <w:sz w:val="24"/>
        </w:rPr>
        <w:t>一．总</w:t>
      </w:r>
      <w:r>
        <w:rPr>
          <w:rFonts w:hint="eastAsia" w:ascii="宋体" w:hAnsi="宋体"/>
          <w:sz w:val="24"/>
        </w:rPr>
        <w:t xml:space="preserve">  </w:t>
      </w:r>
      <w:r>
        <w:rPr>
          <w:rFonts w:hint="eastAsia" w:ascii="宋体" w:hAnsi="宋体"/>
          <w:b/>
          <w:sz w:val="24"/>
        </w:rPr>
        <w:t>则</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 xml:space="preserve">第一条 </w:t>
      </w:r>
      <w:r>
        <w:rPr>
          <w:rFonts w:hint="eastAsia" w:ascii="宋体" w:hAnsi="宋体"/>
          <w:sz w:val="24"/>
        </w:rPr>
        <w:t>为了做好</w:t>
      </w:r>
      <w:r>
        <w:rPr>
          <w:rFonts w:hint="eastAsia" w:ascii="宋体" w:hAnsi="宋体"/>
          <w:sz w:val="24"/>
          <w:lang w:eastAsia="zh-CN"/>
        </w:rPr>
        <w:t>安徽省中西医结合医院行政楼木门整修项目选</w:t>
      </w:r>
      <w:r>
        <w:rPr>
          <w:rFonts w:hint="eastAsia" w:ascii="宋体" w:hAnsi="宋体"/>
          <w:sz w:val="24"/>
        </w:rPr>
        <w:t>评标工作，保证项目评审工作的正常有序进行，维护采购人、</w:t>
      </w:r>
      <w:r>
        <w:rPr>
          <w:rFonts w:hint="eastAsia" w:ascii="宋体" w:hAnsi="宋体"/>
          <w:sz w:val="24"/>
          <w:lang w:eastAsia="zh-CN"/>
        </w:rPr>
        <w:t>比选人</w:t>
      </w:r>
      <w:r>
        <w:rPr>
          <w:rFonts w:hint="eastAsia" w:ascii="宋体" w:hAnsi="宋体"/>
          <w:sz w:val="24"/>
        </w:rPr>
        <w:t>的合法权益，依据政府采购法律法规，本着公开、公平、公正的原则，制定评标办法。</w:t>
      </w:r>
    </w:p>
    <w:p>
      <w:pPr>
        <w:adjustRightInd w:val="0"/>
        <w:snapToGrid w:val="0"/>
        <w:spacing w:line="360" w:lineRule="auto"/>
        <w:ind w:right="-10" w:firstLine="472" w:firstLineChars="196"/>
        <w:rPr>
          <w:rFonts w:hint="eastAsia" w:ascii="宋体" w:hAnsi="宋体"/>
          <w:sz w:val="24"/>
        </w:rPr>
      </w:pPr>
      <w:r>
        <w:rPr>
          <w:rFonts w:hint="eastAsia" w:ascii="宋体" w:hAnsi="宋体"/>
          <w:b/>
          <w:bCs/>
          <w:sz w:val="24"/>
        </w:rPr>
        <w:t xml:space="preserve">第二条 </w:t>
      </w:r>
      <w:r>
        <w:rPr>
          <w:rFonts w:hint="eastAsia" w:ascii="宋体" w:hAnsi="宋体"/>
          <w:sz w:val="24"/>
        </w:rPr>
        <w:t>本次项目评标采用</w:t>
      </w:r>
      <w:r>
        <w:rPr>
          <w:rFonts w:hint="eastAsia" w:ascii="宋体" w:hAnsi="宋体"/>
          <w:b/>
          <w:sz w:val="24"/>
        </w:rPr>
        <w:t>综合评分法</w:t>
      </w:r>
      <w:r>
        <w:rPr>
          <w:rFonts w:hint="eastAsia" w:ascii="宋体" w:hAnsi="宋体"/>
          <w:sz w:val="24"/>
        </w:rPr>
        <w:t>。</w:t>
      </w:r>
    </w:p>
    <w:p>
      <w:pPr>
        <w:adjustRightInd w:val="0"/>
        <w:snapToGrid w:val="0"/>
        <w:spacing w:line="360" w:lineRule="auto"/>
        <w:ind w:right="-10" w:firstLine="472" w:firstLineChars="196"/>
        <w:rPr>
          <w:rFonts w:hint="eastAsia" w:ascii="宋体" w:hAnsi="宋体"/>
          <w:sz w:val="24"/>
        </w:rPr>
      </w:pPr>
      <w:r>
        <w:rPr>
          <w:rFonts w:hint="eastAsia" w:ascii="宋体" w:hAnsi="宋体"/>
          <w:b/>
          <w:sz w:val="24"/>
        </w:rPr>
        <w:t xml:space="preserve">第三条 </w:t>
      </w:r>
      <w:r>
        <w:rPr>
          <w:rFonts w:hint="eastAsia" w:ascii="宋体" w:hAnsi="宋体"/>
          <w:sz w:val="24"/>
        </w:rPr>
        <w:t>本项目将依法组建不少于一组</w:t>
      </w:r>
      <w:r>
        <w:rPr>
          <w:rFonts w:hint="eastAsia" w:ascii="宋体" w:hAnsi="宋体"/>
          <w:sz w:val="24"/>
          <w:lang w:val="en-US" w:eastAsia="zh-CN"/>
        </w:rPr>
        <w:t>3</w:t>
      </w:r>
      <w:r>
        <w:rPr>
          <w:rFonts w:hint="eastAsia" w:ascii="宋体" w:hAnsi="宋体"/>
          <w:sz w:val="24"/>
        </w:rPr>
        <w:t>人组成的评标委员会，负责本项目的评标工作。</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 xml:space="preserve">第四条 </w:t>
      </w:r>
      <w:r>
        <w:rPr>
          <w:rFonts w:hint="eastAsia" w:ascii="宋体" w:hAnsi="宋体"/>
          <w:sz w:val="24"/>
        </w:rPr>
        <w:t>评标委员会按照“客观公正，实事求是”的原则，评价参加本次</w:t>
      </w:r>
      <w:r>
        <w:rPr>
          <w:rFonts w:hint="eastAsia" w:ascii="宋体" w:hAnsi="宋体"/>
          <w:sz w:val="24"/>
          <w:lang w:eastAsia="zh-CN"/>
        </w:rPr>
        <w:t>比选</w:t>
      </w:r>
      <w:r>
        <w:rPr>
          <w:rFonts w:hint="eastAsia" w:ascii="宋体" w:hAnsi="宋体"/>
          <w:sz w:val="24"/>
        </w:rPr>
        <w:t>的</w:t>
      </w:r>
      <w:r>
        <w:rPr>
          <w:rFonts w:hint="eastAsia" w:ascii="宋体" w:hAnsi="宋体"/>
          <w:sz w:val="24"/>
          <w:lang w:eastAsia="zh-CN"/>
        </w:rPr>
        <w:t>比选人</w:t>
      </w:r>
      <w:r>
        <w:rPr>
          <w:rFonts w:hint="eastAsia" w:ascii="宋体" w:hAnsi="宋体"/>
          <w:sz w:val="24"/>
        </w:rPr>
        <w:t>所提供的产品价格、性能、质量、服务及对</w:t>
      </w:r>
      <w:r>
        <w:rPr>
          <w:rFonts w:hint="eastAsia" w:ascii="宋体" w:hAnsi="宋体"/>
          <w:sz w:val="24"/>
          <w:lang w:eastAsia="zh-CN"/>
        </w:rPr>
        <w:t>比选</w:t>
      </w:r>
      <w:r>
        <w:rPr>
          <w:rFonts w:hint="eastAsia" w:ascii="宋体" w:hAnsi="宋体"/>
          <w:sz w:val="24"/>
        </w:rPr>
        <w:t>文件的符合性及响应性。</w:t>
      </w:r>
    </w:p>
    <w:p>
      <w:pPr>
        <w:adjustRightInd w:val="0"/>
        <w:snapToGrid w:val="0"/>
        <w:spacing w:line="360" w:lineRule="auto"/>
        <w:ind w:right="-10"/>
        <w:jc w:val="center"/>
        <w:rPr>
          <w:rFonts w:hint="eastAsia" w:ascii="宋体" w:hAnsi="宋体"/>
          <w:sz w:val="24"/>
        </w:rPr>
      </w:pPr>
      <w:r>
        <w:rPr>
          <w:rFonts w:hint="eastAsia" w:ascii="宋体" w:hAnsi="宋体"/>
          <w:b/>
          <w:sz w:val="24"/>
        </w:rPr>
        <w:t>二．评标程序及评审细则</w:t>
      </w:r>
    </w:p>
    <w:p>
      <w:pPr>
        <w:adjustRightInd w:val="0"/>
        <w:snapToGrid w:val="0"/>
        <w:spacing w:line="360" w:lineRule="auto"/>
        <w:ind w:right="-10"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评标工作于开标后进行。评标委员会应认真研究</w:t>
      </w:r>
      <w:r>
        <w:rPr>
          <w:rFonts w:hint="eastAsia" w:ascii="宋体" w:hAnsi="宋体"/>
          <w:sz w:val="24"/>
          <w:lang w:eastAsia="zh-CN"/>
        </w:rPr>
        <w:t>比选</w:t>
      </w:r>
      <w:r>
        <w:rPr>
          <w:rFonts w:hint="eastAsia" w:ascii="宋体" w:hAnsi="宋体"/>
          <w:sz w:val="24"/>
        </w:rPr>
        <w:t>文件，至少应了解和熟悉以下内容：</w:t>
      </w:r>
    </w:p>
    <w:p>
      <w:pPr>
        <w:spacing w:line="360" w:lineRule="auto"/>
        <w:ind w:left="480" w:right="-10"/>
        <w:rPr>
          <w:rFonts w:hint="eastAsia" w:ascii="宋体" w:hAnsi="宋体"/>
          <w:sz w:val="24"/>
        </w:rPr>
      </w:pPr>
      <w:r>
        <w:rPr>
          <w:rFonts w:hint="eastAsia" w:ascii="宋体" w:hAnsi="宋体"/>
          <w:sz w:val="24"/>
        </w:rPr>
        <w:t>（一）</w:t>
      </w:r>
      <w:r>
        <w:rPr>
          <w:rFonts w:hint="eastAsia" w:ascii="宋体" w:hAnsi="宋体"/>
          <w:sz w:val="24"/>
          <w:lang w:eastAsia="zh-CN"/>
        </w:rPr>
        <w:t>比选</w:t>
      </w:r>
      <w:r>
        <w:rPr>
          <w:rFonts w:hint="eastAsia" w:ascii="宋体" w:hAnsi="宋体"/>
          <w:sz w:val="24"/>
        </w:rPr>
        <w:t>的目标；</w:t>
      </w:r>
    </w:p>
    <w:p>
      <w:pPr>
        <w:spacing w:line="360" w:lineRule="auto"/>
        <w:ind w:left="480" w:right="-10"/>
        <w:rPr>
          <w:rFonts w:hint="eastAsia" w:ascii="宋体" w:hAnsi="宋体"/>
          <w:sz w:val="24"/>
        </w:rPr>
      </w:pPr>
      <w:r>
        <w:rPr>
          <w:rFonts w:hint="eastAsia" w:ascii="宋体" w:hAnsi="宋体"/>
          <w:sz w:val="24"/>
        </w:rPr>
        <w:t>（二）</w:t>
      </w:r>
      <w:r>
        <w:rPr>
          <w:rFonts w:hint="eastAsia" w:ascii="宋体" w:hAnsi="宋体"/>
          <w:sz w:val="24"/>
          <w:lang w:eastAsia="zh-CN"/>
        </w:rPr>
        <w:t>比选</w:t>
      </w:r>
      <w:r>
        <w:rPr>
          <w:rFonts w:hint="eastAsia" w:ascii="宋体" w:hAnsi="宋体"/>
          <w:sz w:val="24"/>
        </w:rPr>
        <w:t>项目的范围和性质；</w:t>
      </w:r>
    </w:p>
    <w:p>
      <w:pPr>
        <w:spacing w:line="360" w:lineRule="auto"/>
        <w:ind w:left="480" w:right="-10"/>
        <w:rPr>
          <w:rFonts w:hint="eastAsia" w:ascii="宋体" w:hAnsi="宋体"/>
          <w:sz w:val="24"/>
        </w:rPr>
      </w:pPr>
      <w:r>
        <w:rPr>
          <w:rFonts w:hint="eastAsia" w:ascii="宋体" w:hAnsi="宋体"/>
          <w:sz w:val="24"/>
        </w:rPr>
        <w:t>（三）</w:t>
      </w:r>
      <w:r>
        <w:rPr>
          <w:rFonts w:hint="eastAsia" w:ascii="宋体" w:hAnsi="宋体"/>
          <w:sz w:val="24"/>
          <w:lang w:eastAsia="zh-CN"/>
        </w:rPr>
        <w:t>比选</w:t>
      </w:r>
      <w:r>
        <w:rPr>
          <w:rFonts w:hint="eastAsia" w:ascii="宋体" w:hAnsi="宋体"/>
          <w:sz w:val="24"/>
        </w:rPr>
        <w:t>文件中规定的主要技术要求、标准和商务条款；</w:t>
      </w:r>
    </w:p>
    <w:p>
      <w:pPr>
        <w:spacing w:line="360" w:lineRule="auto"/>
        <w:ind w:left="480" w:right="-10"/>
        <w:rPr>
          <w:rFonts w:hint="eastAsia" w:ascii="宋体" w:hAnsi="宋体"/>
          <w:sz w:val="24"/>
        </w:rPr>
      </w:pPr>
      <w:r>
        <w:rPr>
          <w:rFonts w:hint="eastAsia" w:ascii="宋体" w:hAnsi="宋体"/>
          <w:sz w:val="24"/>
        </w:rPr>
        <w:t>（四）</w:t>
      </w:r>
      <w:r>
        <w:rPr>
          <w:rFonts w:hint="eastAsia" w:ascii="宋体" w:hAnsi="宋体"/>
          <w:sz w:val="24"/>
          <w:lang w:eastAsia="zh-CN"/>
        </w:rPr>
        <w:t>比选</w:t>
      </w:r>
      <w:r>
        <w:rPr>
          <w:rFonts w:hint="eastAsia" w:ascii="宋体" w:hAnsi="宋体"/>
          <w:sz w:val="24"/>
        </w:rPr>
        <w:t>文件规定的评标标准、评标方法和在评标过程中考虑的相关因素。</w:t>
      </w:r>
    </w:p>
    <w:p>
      <w:pPr>
        <w:adjustRightInd w:val="0"/>
        <w:snapToGrid w:val="0"/>
        <w:spacing w:line="360" w:lineRule="auto"/>
        <w:ind w:right="-10"/>
        <w:rPr>
          <w:rFonts w:hint="eastAsia" w:ascii="宋体" w:hAnsi="宋体"/>
          <w:sz w:val="24"/>
        </w:rPr>
      </w:pPr>
      <w:r>
        <w:rPr>
          <w:rFonts w:hint="eastAsia" w:ascii="宋体" w:hAnsi="宋体"/>
          <w:b/>
          <w:sz w:val="24"/>
        </w:rPr>
        <w:t xml:space="preserve">    第六条</w:t>
      </w:r>
      <w:r>
        <w:rPr>
          <w:rFonts w:hint="eastAsia" w:ascii="宋体" w:hAnsi="宋体"/>
          <w:sz w:val="24"/>
        </w:rPr>
        <w:t xml:space="preserve"> 有效</w:t>
      </w:r>
      <w:r>
        <w:rPr>
          <w:rFonts w:hint="eastAsia" w:ascii="宋体" w:hAnsi="宋体"/>
          <w:sz w:val="24"/>
          <w:lang w:eastAsia="zh-CN"/>
        </w:rPr>
        <w:t>比选</w:t>
      </w:r>
      <w:r>
        <w:rPr>
          <w:rFonts w:hint="eastAsia" w:ascii="宋体" w:hAnsi="宋体"/>
          <w:sz w:val="24"/>
        </w:rPr>
        <w:t>应符合以下原则：</w:t>
      </w:r>
    </w:p>
    <w:p>
      <w:pPr>
        <w:spacing w:line="360" w:lineRule="auto"/>
        <w:ind w:left="480" w:right="-10"/>
        <w:rPr>
          <w:rFonts w:hint="eastAsia" w:ascii="宋体" w:hAnsi="宋体"/>
          <w:sz w:val="24"/>
        </w:rPr>
      </w:pPr>
      <w:r>
        <w:rPr>
          <w:rFonts w:hint="eastAsia" w:ascii="宋体" w:hAnsi="宋体"/>
          <w:sz w:val="24"/>
        </w:rPr>
        <w:t>（一）满足</w:t>
      </w:r>
      <w:r>
        <w:rPr>
          <w:rFonts w:hint="eastAsia" w:ascii="宋体" w:hAnsi="宋体"/>
          <w:sz w:val="24"/>
          <w:lang w:eastAsia="zh-CN"/>
        </w:rPr>
        <w:t>比选</w:t>
      </w:r>
      <w:r>
        <w:rPr>
          <w:rFonts w:hint="eastAsia" w:ascii="宋体" w:hAnsi="宋体"/>
          <w:sz w:val="24"/>
        </w:rPr>
        <w:t>文件的实质性要求；</w:t>
      </w:r>
    </w:p>
    <w:p>
      <w:pPr>
        <w:spacing w:line="360" w:lineRule="auto"/>
        <w:ind w:left="480" w:right="-10"/>
        <w:rPr>
          <w:rFonts w:hint="eastAsia" w:ascii="宋体" w:hAnsi="宋体"/>
          <w:sz w:val="24"/>
        </w:rPr>
      </w:pPr>
      <w:r>
        <w:rPr>
          <w:rFonts w:hint="eastAsia" w:ascii="宋体" w:hAnsi="宋体"/>
          <w:sz w:val="24"/>
        </w:rPr>
        <w:t>（二）无重大偏离、保留或采购人不能接受的附加条件；</w:t>
      </w:r>
    </w:p>
    <w:p>
      <w:pPr>
        <w:spacing w:line="360" w:lineRule="auto"/>
        <w:ind w:left="480" w:right="-10"/>
        <w:rPr>
          <w:rFonts w:hint="eastAsia" w:ascii="宋体" w:hAnsi="宋体"/>
          <w:sz w:val="24"/>
        </w:rPr>
      </w:pPr>
      <w:r>
        <w:rPr>
          <w:rFonts w:hint="eastAsia" w:ascii="宋体" w:hAnsi="宋体"/>
          <w:sz w:val="24"/>
        </w:rPr>
        <w:t>（三）通过</w:t>
      </w:r>
      <w:r>
        <w:rPr>
          <w:rFonts w:hint="eastAsia" w:ascii="宋体" w:hAnsi="宋体"/>
          <w:sz w:val="24"/>
          <w:lang w:eastAsia="zh-CN"/>
        </w:rPr>
        <w:t>比选</w:t>
      </w:r>
      <w:r>
        <w:rPr>
          <w:rFonts w:hint="eastAsia" w:ascii="宋体" w:hAnsi="宋体"/>
          <w:sz w:val="24"/>
        </w:rPr>
        <w:t>有效性评审；</w:t>
      </w:r>
    </w:p>
    <w:p>
      <w:pPr>
        <w:adjustRightInd w:val="0"/>
        <w:snapToGrid w:val="0"/>
        <w:spacing w:line="360" w:lineRule="auto"/>
        <w:ind w:right="-10" w:firstLine="480" w:firstLineChars="200"/>
        <w:rPr>
          <w:rFonts w:hint="eastAsia" w:ascii="宋体" w:hAnsi="宋体"/>
          <w:sz w:val="24"/>
        </w:rPr>
      </w:pPr>
      <w:r>
        <w:rPr>
          <w:rFonts w:hint="eastAsia" w:ascii="宋体" w:hAnsi="宋体"/>
          <w:sz w:val="24"/>
        </w:rPr>
        <w:t>（四）评标委员会依据</w:t>
      </w:r>
      <w:r>
        <w:rPr>
          <w:rFonts w:hint="eastAsia" w:ascii="宋体" w:hAnsi="宋体"/>
          <w:sz w:val="24"/>
          <w:lang w:eastAsia="zh-CN"/>
        </w:rPr>
        <w:t>比选</w:t>
      </w:r>
      <w:r>
        <w:rPr>
          <w:rFonts w:hint="eastAsia" w:ascii="宋体" w:hAnsi="宋体"/>
          <w:sz w:val="24"/>
        </w:rPr>
        <w:t>文件认定的其他原则。</w:t>
      </w:r>
    </w:p>
    <w:p>
      <w:pPr>
        <w:adjustRightInd w:val="0"/>
        <w:snapToGrid w:val="0"/>
        <w:spacing w:line="360" w:lineRule="auto"/>
        <w:ind w:right="-10"/>
        <w:rPr>
          <w:rFonts w:ascii="宋体" w:hAnsi="宋体"/>
          <w:sz w:val="24"/>
        </w:rPr>
      </w:pPr>
      <w:r>
        <w:rPr>
          <w:rFonts w:hint="eastAsia" w:ascii="宋体" w:hAnsi="宋体"/>
          <w:b/>
          <w:sz w:val="24"/>
        </w:rPr>
        <w:t xml:space="preserve">    第七条 </w:t>
      </w:r>
      <w:r>
        <w:rPr>
          <w:rFonts w:hint="eastAsia" w:ascii="宋体" w:hAnsi="宋体"/>
          <w:sz w:val="24"/>
        </w:rPr>
        <w:t>评委会遵循公开、公平、公正和科学诚信的原则，对所有</w:t>
      </w:r>
      <w:r>
        <w:rPr>
          <w:rFonts w:hint="eastAsia" w:ascii="宋体" w:hAnsi="宋体"/>
          <w:sz w:val="24"/>
          <w:lang w:eastAsia="zh-CN"/>
        </w:rPr>
        <w:t>比选文件</w:t>
      </w:r>
      <w:r>
        <w:rPr>
          <w:rFonts w:hint="eastAsia" w:ascii="宋体" w:hAnsi="宋体"/>
          <w:sz w:val="24"/>
        </w:rPr>
        <w:t>均采用相同程序和标准，进行评定。</w:t>
      </w:r>
    </w:p>
    <w:p>
      <w:pPr>
        <w:adjustRightInd w:val="0"/>
        <w:snapToGrid w:val="0"/>
        <w:spacing w:line="360" w:lineRule="auto"/>
        <w:ind w:right="-10"/>
        <w:rPr>
          <w:rFonts w:hint="eastAsia" w:ascii="宋体" w:hAnsi="宋体"/>
          <w:sz w:val="24"/>
        </w:rPr>
      </w:pPr>
      <w:r>
        <w:rPr>
          <w:rFonts w:hint="eastAsia" w:ascii="宋体" w:hAnsi="宋体"/>
          <w:b/>
          <w:sz w:val="24"/>
        </w:rPr>
        <w:t xml:space="preserve">    第八条 </w:t>
      </w:r>
      <w:r>
        <w:rPr>
          <w:rFonts w:hint="eastAsia" w:ascii="宋体" w:hAnsi="宋体"/>
          <w:sz w:val="24"/>
        </w:rPr>
        <w:t>评审中，评委会发现</w:t>
      </w:r>
      <w:r>
        <w:rPr>
          <w:rFonts w:hint="eastAsia" w:ascii="宋体" w:hAnsi="宋体"/>
          <w:sz w:val="24"/>
          <w:lang w:eastAsia="zh-CN"/>
        </w:rPr>
        <w:t>比选人</w:t>
      </w:r>
      <w:r>
        <w:rPr>
          <w:rFonts w:hint="eastAsia" w:ascii="宋体" w:hAnsi="宋体"/>
          <w:sz w:val="24"/>
        </w:rPr>
        <w:t>的</w:t>
      </w:r>
      <w:r>
        <w:rPr>
          <w:rFonts w:hint="eastAsia" w:ascii="宋体" w:hAnsi="宋体"/>
          <w:sz w:val="24"/>
          <w:lang w:eastAsia="zh-CN"/>
        </w:rPr>
        <w:t>比选文件</w:t>
      </w:r>
      <w:r>
        <w:rPr>
          <w:rFonts w:hint="eastAsia" w:ascii="宋体" w:hAnsi="宋体"/>
          <w:sz w:val="24"/>
        </w:rPr>
        <w:t>中对同类问题表述不一致、前后矛盾、有明显文字和计算错误的内容、有可能不符合</w:t>
      </w:r>
      <w:r>
        <w:rPr>
          <w:rFonts w:hint="eastAsia" w:ascii="宋体" w:hAnsi="宋体"/>
          <w:sz w:val="24"/>
          <w:lang w:eastAsia="zh-CN"/>
        </w:rPr>
        <w:t>比选</w:t>
      </w:r>
      <w:r>
        <w:rPr>
          <w:rFonts w:hint="eastAsia" w:ascii="宋体" w:hAnsi="宋体"/>
          <w:sz w:val="24"/>
        </w:rPr>
        <w:t>文件规定等情况需要澄清时，评委会将以询标的方式告知并要求</w:t>
      </w:r>
      <w:r>
        <w:rPr>
          <w:rFonts w:hint="eastAsia" w:ascii="宋体" w:hAnsi="宋体"/>
          <w:sz w:val="24"/>
          <w:lang w:eastAsia="zh-CN"/>
        </w:rPr>
        <w:t>比选人</w:t>
      </w:r>
      <w:r>
        <w:rPr>
          <w:rFonts w:hint="eastAsia" w:ascii="宋体" w:hAnsi="宋体"/>
          <w:sz w:val="24"/>
        </w:rPr>
        <w:t>以书面方式进行必要的澄清、说明或补正。对于询标后判定为不符合</w:t>
      </w:r>
      <w:r>
        <w:rPr>
          <w:rFonts w:hint="eastAsia" w:ascii="宋体" w:hAnsi="宋体"/>
          <w:sz w:val="24"/>
          <w:lang w:eastAsia="zh-CN"/>
        </w:rPr>
        <w:t>比选</w:t>
      </w:r>
      <w:r>
        <w:rPr>
          <w:rFonts w:hint="eastAsia" w:ascii="宋体" w:hAnsi="宋体"/>
          <w:sz w:val="24"/>
        </w:rPr>
        <w:t>文件的</w:t>
      </w:r>
      <w:r>
        <w:rPr>
          <w:rFonts w:hint="eastAsia" w:ascii="宋体" w:hAnsi="宋体"/>
          <w:sz w:val="24"/>
          <w:lang w:eastAsia="zh-CN"/>
        </w:rPr>
        <w:t>比选文件</w:t>
      </w:r>
      <w:r>
        <w:rPr>
          <w:rFonts w:hint="eastAsia" w:ascii="宋体" w:hAnsi="宋体"/>
          <w:sz w:val="24"/>
        </w:rPr>
        <w:t>，评委要提出充足的否定理由，并予以书面记录。最终对</w:t>
      </w:r>
      <w:r>
        <w:rPr>
          <w:rFonts w:hint="eastAsia" w:ascii="宋体" w:hAnsi="宋体"/>
          <w:sz w:val="24"/>
          <w:lang w:eastAsia="zh-CN"/>
        </w:rPr>
        <w:t>比选人</w:t>
      </w:r>
      <w:r>
        <w:rPr>
          <w:rFonts w:hint="eastAsia" w:ascii="宋体" w:hAnsi="宋体"/>
          <w:sz w:val="24"/>
        </w:rPr>
        <w:t>的评审结论分为通过和未通过。</w:t>
      </w:r>
    </w:p>
    <w:p>
      <w:pPr>
        <w:adjustRightInd w:val="0"/>
        <w:snapToGrid w:val="0"/>
        <w:spacing w:line="360" w:lineRule="auto"/>
        <w:ind w:right="-10" w:firstLine="480" w:firstLineChars="200"/>
        <w:rPr>
          <w:rFonts w:ascii="宋体" w:hAnsi="宋体"/>
          <w:sz w:val="24"/>
        </w:rPr>
      </w:pPr>
      <w:r>
        <w:rPr>
          <w:rFonts w:hint="eastAsia" w:ascii="宋体" w:hAnsi="宋体"/>
          <w:sz w:val="24"/>
        </w:rPr>
        <w:t>询标函格式如下：</w:t>
      </w:r>
    </w:p>
    <w:p>
      <w:pPr>
        <w:spacing w:line="360" w:lineRule="auto"/>
        <w:jc w:val="center"/>
        <w:rPr>
          <w:rFonts w:ascii="宋体" w:hAnsi="宋体"/>
          <w:bCs/>
          <w:sz w:val="32"/>
          <w:szCs w:val="32"/>
        </w:rPr>
      </w:pPr>
      <w:r>
        <w:rPr>
          <w:rFonts w:hint="eastAsia" w:ascii="宋体" w:hAnsi="宋体"/>
          <w:b/>
          <w:bCs/>
          <w:sz w:val="32"/>
          <w:szCs w:val="32"/>
        </w:rPr>
        <w:t>询 标 函</w:t>
      </w:r>
    </w:p>
    <w:p>
      <w:pPr>
        <w:spacing w:line="460" w:lineRule="exact"/>
        <w:rPr>
          <w:rFonts w:ascii="宋体" w:hAnsi="宋体"/>
          <w:bCs/>
          <w:sz w:val="24"/>
          <w:u w:val="single"/>
        </w:rPr>
      </w:pPr>
      <w:r>
        <w:rPr>
          <w:rFonts w:hint="eastAsia" w:ascii="宋体" w:hAnsi="宋体"/>
          <w:b/>
          <w:bCs/>
          <w:sz w:val="24"/>
        </w:rPr>
        <w:t>项目名称：</w:t>
      </w:r>
      <w:r>
        <w:rPr>
          <w:rFonts w:hint="eastAsia" w:cs="宋体"/>
          <w:b/>
          <w:sz w:val="24"/>
          <w:lang w:eastAsia="zh-CN"/>
        </w:rPr>
        <w:t>安徽省中西医结合医院行政楼木门整修项</w:t>
      </w:r>
      <w:r>
        <w:rPr>
          <w:rFonts w:hint="eastAsia" w:cs="宋体"/>
          <w:b/>
          <w:sz w:val="24"/>
        </w:rPr>
        <w:t>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6" w:hRule="atLeast"/>
          <w:jc w:val="center"/>
        </w:trPr>
        <w:tc>
          <w:tcPr>
            <w:tcW w:w="1800" w:type="dxa"/>
            <w:noWrap w:val="0"/>
            <w:vAlign w:val="center"/>
          </w:tcPr>
          <w:p>
            <w:pPr>
              <w:jc w:val="center"/>
              <w:rPr>
                <w:rFonts w:ascii="宋体" w:hAnsi="宋体"/>
                <w:b/>
                <w:bCs/>
                <w:sz w:val="24"/>
              </w:rPr>
            </w:pPr>
            <w:r>
              <w:rPr>
                <w:rFonts w:hint="eastAsia" w:ascii="宋体" w:hAnsi="宋体"/>
                <w:b/>
                <w:bCs/>
                <w:sz w:val="24"/>
              </w:rPr>
              <w:t>询标内容</w:t>
            </w:r>
          </w:p>
        </w:tc>
        <w:tc>
          <w:tcPr>
            <w:tcW w:w="7496" w:type="dxa"/>
            <w:noWrap w:val="0"/>
            <w:vAlign w:val="to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2" w:hRule="atLeast"/>
          <w:jc w:val="center"/>
        </w:trPr>
        <w:tc>
          <w:tcPr>
            <w:tcW w:w="1800" w:type="dxa"/>
            <w:noWrap w:val="0"/>
            <w:vAlign w:val="center"/>
          </w:tcPr>
          <w:p>
            <w:pPr>
              <w:jc w:val="center"/>
              <w:rPr>
                <w:rFonts w:ascii="宋体" w:hAnsi="宋体"/>
                <w:b/>
                <w:bCs/>
                <w:sz w:val="24"/>
              </w:rPr>
            </w:pPr>
            <w:r>
              <w:rPr>
                <w:rFonts w:hint="eastAsia" w:ascii="宋体" w:hAnsi="宋体"/>
                <w:b/>
                <w:bCs/>
                <w:sz w:val="24"/>
                <w:lang w:eastAsia="zh-CN"/>
              </w:rPr>
              <w:t>比选人</w:t>
            </w:r>
            <w:r>
              <w:rPr>
                <w:rFonts w:hint="eastAsia" w:ascii="宋体" w:hAnsi="宋体"/>
                <w:b/>
                <w:bCs/>
                <w:sz w:val="24"/>
              </w:rPr>
              <w:t>说明并签字</w:t>
            </w:r>
          </w:p>
        </w:tc>
        <w:tc>
          <w:tcPr>
            <w:tcW w:w="7496" w:type="dxa"/>
            <w:noWrap w:val="0"/>
            <w:vAlign w:val="top"/>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spacing w:line="360" w:lineRule="auto"/>
              <w:rPr>
                <w:rFonts w:ascii="宋体" w:hAnsi="宋体"/>
                <w:sz w:val="24"/>
              </w:rPr>
            </w:pPr>
            <w:r>
              <w:rPr>
                <w:rFonts w:hint="eastAsia" w:ascii="宋体" w:hAnsi="宋体"/>
                <w:sz w:val="24"/>
                <w:lang w:eastAsia="zh-CN"/>
              </w:rPr>
              <w:t>比选</w:t>
            </w:r>
            <w:r>
              <w:rPr>
                <w:rFonts w:hint="eastAsia" w:ascii="宋体" w:hAnsi="宋体"/>
                <w:sz w:val="24"/>
              </w:rPr>
              <w:t>单位：                        日期：</w:t>
            </w:r>
          </w:p>
          <w:p>
            <w:pPr>
              <w:spacing w:line="360" w:lineRule="auto"/>
              <w:rPr>
                <w:rFonts w:ascii="宋体" w:hAnsi="宋体"/>
                <w:sz w:val="28"/>
                <w:szCs w:val="28"/>
              </w:rPr>
            </w:pPr>
            <w:r>
              <w:rPr>
                <w:rFonts w:hint="eastAsia" w:ascii="宋体" w:hAnsi="宋体"/>
                <w:sz w:val="24"/>
              </w:rPr>
              <w:t>授权委托人身份证件号：            授权委托人签字：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00" w:type="dxa"/>
            <w:noWrap w:val="0"/>
            <w:vAlign w:val="center"/>
          </w:tcPr>
          <w:p>
            <w:pPr>
              <w:jc w:val="center"/>
              <w:rPr>
                <w:rFonts w:hint="eastAsia" w:ascii="宋体" w:hAnsi="宋体"/>
                <w:b/>
                <w:bCs/>
                <w:sz w:val="28"/>
                <w:szCs w:val="28"/>
              </w:rPr>
            </w:pPr>
            <w:r>
              <w:rPr>
                <w:rFonts w:hint="eastAsia" w:ascii="宋体" w:hAnsi="宋体"/>
                <w:b/>
                <w:bCs/>
                <w:sz w:val="28"/>
                <w:szCs w:val="28"/>
              </w:rPr>
              <w:t>评审结论</w:t>
            </w:r>
          </w:p>
        </w:tc>
        <w:tc>
          <w:tcPr>
            <w:tcW w:w="7496"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1800" w:type="dxa"/>
            <w:noWrap w:val="0"/>
            <w:vAlign w:val="center"/>
          </w:tcPr>
          <w:p>
            <w:pPr>
              <w:jc w:val="center"/>
              <w:rPr>
                <w:rFonts w:ascii="宋体" w:hAnsi="宋体"/>
                <w:b/>
                <w:bCs/>
                <w:sz w:val="24"/>
              </w:rPr>
            </w:pPr>
            <w:r>
              <w:rPr>
                <w:rFonts w:hint="eastAsia" w:ascii="宋体" w:hAnsi="宋体"/>
                <w:b/>
                <w:bCs/>
                <w:sz w:val="24"/>
              </w:rPr>
              <w:t>评委签字</w:t>
            </w:r>
          </w:p>
        </w:tc>
        <w:tc>
          <w:tcPr>
            <w:tcW w:w="7496" w:type="dxa"/>
            <w:noWrap w:val="0"/>
            <w:vAlign w:val="center"/>
          </w:tcPr>
          <w:p>
            <w:pPr>
              <w:rPr>
                <w:rFonts w:ascii="宋体" w:hAnsi="宋体"/>
                <w:sz w:val="28"/>
                <w:szCs w:val="28"/>
              </w:rPr>
            </w:pPr>
          </w:p>
        </w:tc>
      </w:tr>
    </w:tbl>
    <w:p>
      <w:pPr>
        <w:adjustRightInd w:val="0"/>
        <w:snapToGrid w:val="0"/>
        <w:spacing w:line="360" w:lineRule="auto"/>
        <w:ind w:right="-10" w:firstLine="482" w:firstLineChars="200"/>
        <w:rPr>
          <w:rFonts w:ascii="宋体" w:hAnsi="宋体"/>
          <w:b/>
          <w:sz w:val="24"/>
        </w:rPr>
      </w:pP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综合评分方法是在最大限度地满足</w:t>
      </w:r>
      <w:r>
        <w:rPr>
          <w:rFonts w:hint="eastAsia" w:ascii="宋体" w:hAnsi="宋体"/>
          <w:sz w:val="24"/>
          <w:lang w:eastAsia="zh-CN"/>
        </w:rPr>
        <w:t>比选</w:t>
      </w:r>
      <w:r>
        <w:rPr>
          <w:rFonts w:hint="eastAsia" w:ascii="宋体" w:hAnsi="宋体"/>
          <w:sz w:val="24"/>
        </w:rPr>
        <w:t>文件实质性要求前提下，按照</w:t>
      </w:r>
      <w:r>
        <w:rPr>
          <w:rFonts w:hint="eastAsia" w:ascii="宋体" w:hAnsi="宋体"/>
          <w:sz w:val="24"/>
          <w:lang w:eastAsia="zh-CN"/>
        </w:rPr>
        <w:t>比选</w:t>
      </w:r>
      <w:r>
        <w:rPr>
          <w:rFonts w:hint="eastAsia" w:ascii="宋体" w:hAnsi="宋体"/>
          <w:sz w:val="24"/>
        </w:rPr>
        <w:t>文件中规定的各项因素进行综合评审后，以评审总得分最高的</w:t>
      </w:r>
      <w:r>
        <w:rPr>
          <w:rFonts w:hint="eastAsia" w:ascii="宋体" w:hAnsi="宋体"/>
          <w:sz w:val="24"/>
          <w:lang w:eastAsia="zh-CN"/>
        </w:rPr>
        <w:t>比选人</w:t>
      </w:r>
      <w:r>
        <w:rPr>
          <w:rFonts w:hint="eastAsia" w:ascii="宋体" w:hAnsi="宋体"/>
          <w:sz w:val="24"/>
        </w:rPr>
        <w:t>作为</w:t>
      </w:r>
      <w:r>
        <w:rPr>
          <w:rFonts w:hint="eastAsia" w:ascii="宋体" w:hAnsi="宋体"/>
          <w:sz w:val="24"/>
          <w:lang w:eastAsia="zh-CN"/>
        </w:rPr>
        <w:t>中选</w:t>
      </w:r>
      <w:r>
        <w:rPr>
          <w:rFonts w:hint="eastAsia" w:ascii="宋体" w:hAnsi="宋体"/>
          <w:sz w:val="24"/>
        </w:rPr>
        <w:t>候选供应商。综合评分法的主要因素：技术、资信及相应的分值权重，价格以及相应的分值权重。满分为100分。</w:t>
      </w:r>
    </w:p>
    <w:p>
      <w:pPr>
        <w:adjustRightInd w:val="0"/>
        <w:snapToGrid w:val="0"/>
        <w:spacing w:line="360" w:lineRule="auto"/>
        <w:ind w:right="-10" w:firstLine="480" w:firstLineChars="200"/>
        <w:rPr>
          <w:rFonts w:hint="eastAsia" w:ascii="宋体" w:hAnsi="宋体"/>
          <w:sz w:val="24"/>
        </w:rPr>
      </w:pPr>
      <w:r>
        <w:rPr>
          <w:rFonts w:hint="eastAsia" w:ascii="宋体" w:hAnsi="宋体"/>
          <w:sz w:val="24"/>
        </w:rPr>
        <w:t>1、评标委员会首先对</w:t>
      </w:r>
      <w:r>
        <w:rPr>
          <w:rFonts w:hint="eastAsia" w:ascii="宋体" w:hAnsi="宋体"/>
          <w:sz w:val="24"/>
          <w:lang w:eastAsia="zh-CN"/>
        </w:rPr>
        <w:t>比选文件</w:t>
      </w:r>
      <w:r>
        <w:rPr>
          <w:rFonts w:hint="eastAsia" w:ascii="宋体" w:hAnsi="宋体"/>
          <w:sz w:val="24"/>
        </w:rPr>
        <w:t>进行初审。</w:t>
      </w:r>
      <w:r>
        <w:rPr>
          <w:rFonts w:hint="eastAsia" w:ascii="宋体" w:hAnsi="宋体"/>
          <w:sz w:val="24"/>
          <w:lang w:eastAsia="zh-CN"/>
        </w:rPr>
        <w:t>比选文件</w:t>
      </w:r>
      <w:r>
        <w:rPr>
          <w:rFonts w:hint="eastAsia" w:ascii="宋体" w:hAnsi="宋体"/>
          <w:sz w:val="24"/>
        </w:rPr>
        <w:t>应满足</w:t>
      </w:r>
      <w:r>
        <w:rPr>
          <w:rFonts w:hint="eastAsia" w:ascii="宋体" w:hAnsi="宋体"/>
          <w:sz w:val="24"/>
          <w:lang w:eastAsia="zh-CN"/>
        </w:rPr>
        <w:t>比选</w:t>
      </w:r>
      <w:r>
        <w:rPr>
          <w:rFonts w:hint="eastAsia" w:ascii="宋体" w:hAnsi="宋体"/>
          <w:sz w:val="24"/>
        </w:rPr>
        <w:t>文件的实质性要求，无重大偏离、保留或采购人不能接收的附加条件。对内容不全，影响正常评标的</w:t>
      </w:r>
      <w:r>
        <w:rPr>
          <w:rFonts w:hint="eastAsia" w:ascii="宋体" w:hAnsi="宋体"/>
          <w:sz w:val="24"/>
          <w:lang w:eastAsia="zh-CN"/>
        </w:rPr>
        <w:t>比选文件</w:t>
      </w:r>
      <w:r>
        <w:rPr>
          <w:rFonts w:hint="eastAsia" w:ascii="宋体" w:hAnsi="宋体"/>
          <w:sz w:val="24"/>
        </w:rPr>
        <w:t>由评标委员会评审后按无效标书处理。</w:t>
      </w:r>
    </w:p>
    <w:p>
      <w:pPr>
        <w:adjustRightInd w:val="0"/>
        <w:snapToGrid w:val="0"/>
        <w:spacing w:line="360" w:lineRule="auto"/>
        <w:ind w:right="-10" w:firstLine="480" w:firstLineChars="200"/>
        <w:rPr>
          <w:rFonts w:ascii="宋体" w:hAnsi="宋体"/>
          <w:bCs/>
          <w:sz w:val="24"/>
        </w:rPr>
      </w:pPr>
      <w:r>
        <w:rPr>
          <w:rFonts w:hint="eastAsia" w:ascii="宋体" w:hAnsi="宋体"/>
          <w:sz w:val="24"/>
        </w:rPr>
        <w:t>评标委员会按下表内容进行</w:t>
      </w:r>
      <w:r>
        <w:rPr>
          <w:rFonts w:hint="eastAsia" w:ascii="宋体" w:hAnsi="宋体"/>
          <w:sz w:val="24"/>
          <w:lang w:eastAsia="zh-CN"/>
        </w:rPr>
        <w:t>比选</w:t>
      </w:r>
      <w:r>
        <w:rPr>
          <w:rFonts w:hint="eastAsia" w:ascii="宋体" w:hAnsi="宋体"/>
          <w:sz w:val="24"/>
        </w:rPr>
        <w:t>资格性、有效性评审。评审时，评标委员会将审查</w:t>
      </w:r>
      <w:r>
        <w:rPr>
          <w:rFonts w:hint="eastAsia" w:ascii="宋体" w:hAnsi="宋体"/>
          <w:sz w:val="24"/>
          <w:lang w:eastAsia="zh-CN"/>
        </w:rPr>
        <w:t>比选文件</w:t>
      </w:r>
      <w:r>
        <w:rPr>
          <w:rFonts w:hint="eastAsia" w:ascii="宋体" w:hAnsi="宋体"/>
          <w:sz w:val="24"/>
        </w:rPr>
        <w:t>是否符合</w:t>
      </w:r>
      <w:r>
        <w:rPr>
          <w:rFonts w:hint="eastAsia" w:ascii="宋体" w:hAnsi="宋体"/>
          <w:sz w:val="24"/>
          <w:lang w:eastAsia="zh-CN"/>
        </w:rPr>
        <w:t>比选</w:t>
      </w:r>
      <w:r>
        <w:rPr>
          <w:rFonts w:hint="eastAsia" w:ascii="宋体" w:hAnsi="宋体"/>
          <w:sz w:val="24"/>
        </w:rPr>
        <w:t>文件的初审指标要求。如果</w:t>
      </w:r>
      <w:r>
        <w:rPr>
          <w:rFonts w:hint="eastAsia" w:ascii="宋体" w:hAnsi="宋体"/>
          <w:sz w:val="24"/>
          <w:lang w:eastAsia="zh-CN"/>
        </w:rPr>
        <w:t>比选文件</w:t>
      </w:r>
      <w:r>
        <w:rPr>
          <w:rFonts w:hint="eastAsia" w:ascii="宋体" w:hAnsi="宋体"/>
          <w:sz w:val="24"/>
        </w:rPr>
        <w:t>未通过</w:t>
      </w:r>
      <w:r>
        <w:rPr>
          <w:rFonts w:hint="eastAsia" w:ascii="宋体" w:hAnsi="宋体"/>
          <w:sz w:val="24"/>
          <w:lang w:eastAsia="zh-CN"/>
        </w:rPr>
        <w:t>比选</w:t>
      </w:r>
      <w:r>
        <w:rPr>
          <w:rFonts w:hint="eastAsia" w:ascii="宋体" w:hAnsi="宋体"/>
          <w:sz w:val="24"/>
        </w:rPr>
        <w:t>有效性评审，</w:t>
      </w:r>
      <w:r>
        <w:rPr>
          <w:rFonts w:hint="eastAsia" w:ascii="宋体" w:hAnsi="宋体"/>
          <w:sz w:val="24"/>
          <w:lang w:eastAsia="zh-CN"/>
        </w:rPr>
        <w:t>比选</w:t>
      </w:r>
      <w:r>
        <w:rPr>
          <w:rFonts w:hint="eastAsia" w:ascii="宋体" w:hAnsi="宋体"/>
          <w:sz w:val="24"/>
        </w:rPr>
        <w:t>无效。</w:t>
      </w:r>
    </w:p>
    <w:p>
      <w:pPr>
        <w:adjustRightInd w:val="0"/>
        <w:snapToGrid w:val="0"/>
        <w:spacing w:line="360" w:lineRule="auto"/>
        <w:ind w:right="-10" w:firstLine="480" w:firstLineChars="200"/>
        <w:rPr>
          <w:rFonts w:ascii="宋体" w:hAnsi="宋体"/>
          <w:sz w:val="24"/>
        </w:rPr>
      </w:pPr>
      <w:r>
        <w:rPr>
          <w:rFonts w:hint="eastAsia" w:ascii="宋体" w:hAnsi="宋体"/>
          <w:sz w:val="24"/>
        </w:rPr>
        <w:t>初评指标表如下（</w:t>
      </w:r>
      <w:r>
        <w:rPr>
          <w:rFonts w:hint="eastAsia" w:ascii="宋体" w:hAnsi="宋体"/>
          <w:sz w:val="24"/>
          <w:lang w:eastAsia="zh-CN"/>
        </w:rPr>
        <w:t>比选人</w:t>
      </w:r>
      <w:r>
        <w:rPr>
          <w:rFonts w:hint="eastAsia" w:ascii="宋体" w:hAnsi="宋体"/>
          <w:sz w:val="24"/>
        </w:rPr>
        <w:t>初审指标有一项不合格即作</w:t>
      </w:r>
      <w:r>
        <w:rPr>
          <w:rFonts w:hint="eastAsia" w:ascii="宋体" w:hAnsi="宋体"/>
          <w:sz w:val="24"/>
          <w:lang w:eastAsia="zh-CN"/>
        </w:rPr>
        <w:t>比选</w:t>
      </w:r>
      <w:r>
        <w:rPr>
          <w:rFonts w:hint="eastAsia" w:ascii="宋体" w:hAnsi="宋体"/>
          <w:sz w:val="24"/>
        </w:rPr>
        <w:t>无效处理）：</w:t>
      </w:r>
    </w:p>
    <w:tbl>
      <w:tblPr>
        <w:tblStyle w:val="12"/>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14"/>
        <w:gridCol w:w="3827"/>
        <w:gridCol w:w="82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521" w:type="dxa"/>
            <w:gridSpan w:val="5"/>
            <w:noWrap w:val="0"/>
            <w:vAlign w:val="center"/>
          </w:tcPr>
          <w:p>
            <w:pPr>
              <w:jc w:val="center"/>
              <w:rPr>
                <w:b/>
                <w:sz w:val="24"/>
              </w:rPr>
            </w:pPr>
            <w:r>
              <w:rPr>
                <w:rFonts w:hint="eastAsia"/>
                <w:b/>
                <w:sz w:val="24"/>
                <w:lang w:eastAsia="zh-CN"/>
              </w:rPr>
              <w:t>安徽省中西医结合医院行政楼木门整修</w:t>
            </w:r>
            <w:r>
              <w:rPr>
                <w:rFonts w:hint="eastAsia"/>
                <w:b/>
                <w:sz w:val="24"/>
              </w:rPr>
              <w:t>项目评审表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ascii="宋体" w:hAnsi="宋体"/>
                <w:sz w:val="24"/>
              </w:rPr>
            </w:pPr>
            <w:r>
              <w:rPr>
                <w:rFonts w:hint="eastAsia" w:ascii="宋体" w:hAnsi="宋体"/>
                <w:sz w:val="24"/>
                <w:lang w:eastAsia="zh-CN"/>
              </w:rPr>
              <w:t>比选人</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80"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1614" w:type="dxa"/>
            <w:tcBorders>
              <w:bottom w:val="single" w:color="auto" w:sz="4" w:space="0"/>
            </w:tcBorders>
            <w:noWrap w:val="0"/>
            <w:vAlign w:val="center"/>
          </w:tcPr>
          <w:p>
            <w:pPr>
              <w:pStyle w:val="17"/>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3827"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822"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noWrap w:val="0"/>
            <w:vAlign w:val="center"/>
          </w:tcPr>
          <w:p>
            <w:pPr>
              <w:adjustRightInd w:val="0"/>
              <w:snapToGrid w:val="0"/>
              <w:spacing w:line="440" w:lineRule="exact"/>
              <w:ind w:right="-11"/>
              <w:jc w:val="center"/>
              <w:rPr>
                <w:rFonts w:ascii="宋体" w:hAnsi="宋体"/>
                <w:sz w:val="24"/>
              </w:rPr>
            </w:pPr>
            <w:r>
              <w:rPr>
                <w:rFonts w:hint="eastAsia" w:ascii="宋体" w:hAnsi="宋体"/>
                <w:sz w:val="24"/>
                <w:lang w:eastAsia="zh-CN"/>
              </w:rPr>
              <w:t>比选文件</w:t>
            </w:r>
            <w:r>
              <w:rPr>
                <w:rFonts w:hint="eastAsia" w:ascii="宋体" w:hAnsi="宋体"/>
                <w:sz w:val="24"/>
              </w:rPr>
              <w:t>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提供有效的营业执照复印件或影印件</w:t>
            </w:r>
            <w:r>
              <w:rPr>
                <w:rFonts w:hint="eastAsia" w:ascii="宋体" w:hAnsi="宋体"/>
                <w:b/>
                <w:bCs/>
                <w:sz w:val="24"/>
              </w:rPr>
              <w:t>，应完整的体现出营业执照的全部内容</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函</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授权书</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原件，符合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法定代表人参加</w:t>
            </w:r>
            <w:r>
              <w:rPr>
                <w:rFonts w:hint="eastAsia" w:ascii="宋体" w:hAnsi="宋体"/>
                <w:sz w:val="24"/>
                <w:lang w:eastAsia="zh-CN"/>
              </w:rPr>
              <w:t>比选</w:t>
            </w:r>
            <w:r>
              <w:rPr>
                <w:rFonts w:hint="eastAsia" w:ascii="宋体" w:hAnsi="宋体"/>
                <w:sz w:val="24"/>
              </w:rPr>
              <w:t>的无需此件，提供身份证明复印件即可。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w:t>
            </w:r>
            <w:r>
              <w:rPr>
                <w:rFonts w:hint="eastAsia" w:ascii="宋体" w:hAnsi="宋体"/>
                <w:sz w:val="24"/>
                <w:szCs w:val="28"/>
              </w:rPr>
              <w:t>保证金</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文件要求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hint="eastAsia" w:ascii="宋体" w:hAnsi="宋体"/>
                <w:sz w:val="24"/>
              </w:rPr>
              <w:t>第二章</w:t>
            </w:r>
            <w:r>
              <w:rPr>
                <w:rFonts w:hint="eastAsia" w:ascii="宋体" w:hAnsi="宋体"/>
                <w:sz w:val="24"/>
                <w:lang w:eastAsia="zh-CN"/>
              </w:rPr>
              <w:t>比选人</w:t>
            </w:r>
            <w:r>
              <w:rPr>
                <w:rFonts w:hint="eastAsia" w:ascii="宋体" w:hAnsi="宋体"/>
                <w:sz w:val="24"/>
              </w:rPr>
              <w:t>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比选人</w:t>
            </w:r>
            <w:r>
              <w:rPr>
                <w:rFonts w:hint="eastAsia" w:ascii="宋体" w:hAnsi="宋体"/>
                <w:sz w:val="24"/>
                <w:szCs w:val="28"/>
              </w:rPr>
              <w:t>资格条件</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比选</w:t>
            </w:r>
            <w:r>
              <w:rPr>
                <w:rFonts w:hint="eastAsia" w:ascii="宋体" w:hAnsi="宋体"/>
                <w:sz w:val="24"/>
                <w:szCs w:val="28"/>
              </w:rPr>
              <w:t>公告要求</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r>
              <w:rPr>
                <w:rFonts w:ascii="宋体" w:hAnsi="宋体"/>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hint="eastAsia" w:ascii="宋体" w:hAnsi="宋体"/>
                <w:sz w:val="24"/>
              </w:rPr>
            </w:pPr>
          </w:p>
        </w:tc>
        <w:tc>
          <w:tcPr>
            <w:tcW w:w="1614"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3827" w:type="dxa"/>
            <w:noWrap w:val="0"/>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技术响应（无重大偏离）、付款响应、工期响应、质保期响应等。</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80" w:type="dxa"/>
            <w:noWrap w:val="0"/>
            <w:vAlign w:val="center"/>
          </w:tcPr>
          <w:p>
            <w:pPr>
              <w:numPr>
                <w:ilvl w:val="0"/>
                <w:numId w:val="7"/>
              </w:numPr>
              <w:adjustRightInd w:val="0"/>
              <w:snapToGrid w:val="0"/>
              <w:spacing w:line="360" w:lineRule="auto"/>
              <w:ind w:right="-10"/>
              <w:jc w:val="center"/>
              <w:rPr>
                <w:rFonts w:hint="eastAsia" w:ascii="宋体" w:hAnsi="宋体"/>
                <w:sz w:val="24"/>
              </w:rPr>
            </w:pPr>
          </w:p>
        </w:tc>
        <w:tc>
          <w:tcPr>
            <w:tcW w:w="1614" w:type="dxa"/>
            <w:noWrap w:val="0"/>
            <w:vAlign w:val="center"/>
          </w:tcPr>
          <w:p>
            <w:pPr>
              <w:spacing w:after="50" w:line="360" w:lineRule="auto"/>
              <w:ind w:right="-10"/>
              <w:jc w:val="center"/>
              <w:rPr>
                <w:rFonts w:hint="eastAsia" w:ascii="宋体" w:hAnsi="宋体"/>
                <w:sz w:val="24"/>
                <w:szCs w:val="28"/>
              </w:rPr>
            </w:pPr>
            <w:r>
              <w:rPr>
                <w:rFonts w:hint="eastAsia" w:ascii="宋体" w:hAnsi="宋体"/>
                <w:sz w:val="24"/>
                <w:szCs w:val="28"/>
              </w:rPr>
              <w:t>其他</w:t>
            </w:r>
          </w:p>
        </w:tc>
        <w:tc>
          <w:tcPr>
            <w:tcW w:w="3827" w:type="dxa"/>
            <w:noWrap w:val="0"/>
            <w:vAlign w:val="center"/>
          </w:tcPr>
          <w:p>
            <w:pPr>
              <w:spacing w:after="50" w:line="360" w:lineRule="auto"/>
              <w:ind w:right="-10"/>
              <w:jc w:val="center"/>
              <w:rPr>
                <w:rFonts w:hint="eastAsia" w:ascii="宋体" w:hAnsi="宋体"/>
                <w:sz w:val="24"/>
                <w:szCs w:val="18"/>
              </w:rPr>
            </w:pPr>
            <w:r>
              <w:rPr>
                <w:rFonts w:hint="eastAsia" w:ascii="宋体" w:hAnsi="宋体"/>
                <w:sz w:val="24"/>
                <w:szCs w:val="18"/>
                <w:lang w:eastAsia="zh-CN"/>
              </w:rPr>
              <w:t>比选</w:t>
            </w:r>
            <w:r>
              <w:rPr>
                <w:rFonts w:hint="eastAsia" w:ascii="宋体" w:hAnsi="宋体"/>
                <w:sz w:val="24"/>
                <w:szCs w:val="18"/>
              </w:rPr>
              <w:t>文件要求的其他内容</w:t>
            </w:r>
          </w:p>
        </w:tc>
        <w:tc>
          <w:tcPr>
            <w:tcW w:w="822" w:type="dxa"/>
            <w:noWrap w:val="0"/>
            <w:vAlign w:val="center"/>
          </w:tcPr>
          <w:p>
            <w:pPr>
              <w:adjustRightInd w:val="0"/>
              <w:snapToGrid w:val="0"/>
              <w:spacing w:line="360" w:lineRule="auto"/>
              <w:ind w:right="-10"/>
              <w:jc w:val="center"/>
              <w:rPr>
                <w:rFonts w:ascii="宋体" w:hAnsi="宋体"/>
                <w:sz w:val="24"/>
              </w:rPr>
            </w:pPr>
          </w:p>
        </w:tc>
        <w:tc>
          <w:tcPr>
            <w:tcW w:w="2178" w:type="dxa"/>
            <w:noWrap w:val="0"/>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noWrap w:val="0"/>
            <w:vAlign w:val="center"/>
          </w:tcPr>
          <w:p>
            <w:pPr>
              <w:adjustRightInd w:val="0"/>
              <w:snapToGrid w:val="0"/>
              <w:spacing w:line="360" w:lineRule="auto"/>
              <w:ind w:right="-10"/>
              <w:rPr>
                <w:rFonts w:hint="eastAsia" w:ascii="宋体" w:hAnsi="宋体"/>
                <w:sz w:val="24"/>
              </w:rPr>
            </w:pPr>
            <w:r>
              <w:rPr>
                <w:rFonts w:hint="eastAsia" w:ascii="宋体" w:hAnsi="宋体"/>
                <w:sz w:val="24"/>
              </w:rPr>
              <w:t>初审指标通过标准：</w:t>
            </w:r>
            <w:r>
              <w:rPr>
                <w:rFonts w:hint="eastAsia" w:ascii="宋体" w:hAnsi="宋体"/>
                <w:sz w:val="24"/>
                <w:lang w:eastAsia="zh-CN"/>
              </w:rPr>
              <w:t>比选人</w:t>
            </w:r>
            <w:r>
              <w:rPr>
                <w:rFonts w:hint="eastAsia" w:ascii="宋体" w:hAnsi="宋体"/>
                <w:sz w:val="24"/>
              </w:rPr>
              <w:t>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9521" w:type="dxa"/>
            <w:gridSpan w:val="5"/>
            <w:noWrap w:val="0"/>
            <w:vAlign w:val="top"/>
          </w:tcPr>
          <w:p>
            <w:pPr>
              <w:pStyle w:val="7"/>
              <w:spacing w:line="360" w:lineRule="auto"/>
              <w:ind w:right="-10"/>
              <w:rPr>
                <w:rFonts w:ascii="宋体" w:hAnsi="宋体"/>
                <w:b/>
                <w:sz w:val="24"/>
                <w:lang w:val="en-US" w:eastAsia="zh-CN"/>
              </w:rPr>
            </w:pPr>
            <w:r>
              <w:rPr>
                <w:rFonts w:hint="eastAsia" w:ascii="宋体" w:hAnsi="宋体"/>
                <w:b/>
                <w:bCs/>
                <w:sz w:val="24"/>
                <w:lang w:val="en-US" w:eastAsia="zh-CN"/>
              </w:rPr>
              <w:t>注：无论何种原因，即使比选人开标时携带了证书材料的原件，但在比选文件中未提供与之内容完全一致的复印件或影印件的，评标委员会可以视同其未提供。</w:t>
            </w:r>
          </w:p>
        </w:tc>
      </w:tr>
    </w:tbl>
    <w:p>
      <w:pPr>
        <w:adjustRightInd w:val="0"/>
        <w:snapToGrid w:val="0"/>
        <w:rPr>
          <w:rFonts w:ascii="宋体" w:hAnsi="宋体"/>
          <w:sz w:val="24"/>
        </w:rPr>
      </w:pPr>
      <w:r>
        <w:rPr>
          <w:rFonts w:hint="eastAsia" w:ascii="宋体" w:hAnsi="宋体"/>
          <w:sz w:val="24"/>
        </w:rPr>
        <w:t>2、对</w:t>
      </w:r>
      <w:r>
        <w:rPr>
          <w:rFonts w:hint="eastAsia" w:ascii="宋体" w:hAnsi="宋体"/>
          <w:sz w:val="24"/>
          <w:lang w:eastAsia="zh-CN"/>
        </w:rPr>
        <w:t>比选文件</w:t>
      </w:r>
      <w:r>
        <w:rPr>
          <w:rFonts w:hint="eastAsia" w:ascii="宋体" w:hAnsi="宋体"/>
          <w:sz w:val="24"/>
        </w:rPr>
        <w:t>进行详审。评标委员会只对通过初审，实质上响应</w:t>
      </w:r>
      <w:r>
        <w:rPr>
          <w:rFonts w:hint="eastAsia" w:ascii="宋体" w:hAnsi="宋体"/>
          <w:sz w:val="24"/>
          <w:lang w:eastAsia="zh-CN"/>
        </w:rPr>
        <w:t>比选</w:t>
      </w:r>
      <w:r>
        <w:rPr>
          <w:rFonts w:hint="eastAsia" w:ascii="宋体" w:hAnsi="宋体"/>
          <w:sz w:val="24"/>
        </w:rPr>
        <w:t>文件要求的</w:t>
      </w:r>
      <w:r>
        <w:rPr>
          <w:rFonts w:hint="eastAsia" w:ascii="宋体" w:hAnsi="宋体"/>
          <w:sz w:val="24"/>
          <w:lang w:eastAsia="zh-CN"/>
        </w:rPr>
        <w:t>比选文件</w:t>
      </w:r>
      <w:r>
        <w:rPr>
          <w:rFonts w:hint="eastAsia" w:ascii="宋体" w:hAnsi="宋体"/>
          <w:sz w:val="24"/>
        </w:rPr>
        <w:t>按照下述指标表进行详审。</w:t>
      </w:r>
    </w:p>
    <w:p>
      <w:pPr>
        <w:adjustRightInd w:val="0"/>
        <w:snapToGrid w:val="0"/>
        <w:rPr>
          <w:rFonts w:hint="eastAsia" w:ascii="宋体" w:hAnsi="宋体"/>
          <w:b/>
          <w:bCs/>
          <w:sz w:val="24"/>
        </w:rPr>
      </w:pPr>
      <w:r>
        <w:rPr>
          <w:rFonts w:hint="eastAsia" w:ascii="宋体" w:hAnsi="宋体"/>
          <w:b/>
          <w:bCs/>
          <w:sz w:val="24"/>
        </w:rPr>
        <w:t>1）</w:t>
      </w:r>
      <w:r>
        <w:rPr>
          <w:rFonts w:ascii="宋体" w:hAnsi="宋体"/>
          <w:b/>
          <w:bCs/>
          <w:sz w:val="24"/>
        </w:rPr>
        <w:t>价格分（</w:t>
      </w:r>
      <w:r>
        <w:rPr>
          <w:rFonts w:hint="eastAsia" w:ascii="宋体" w:hAnsi="宋体"/>
          <w:b/>
          <w:bCs/>
          <w:sz w:val="24"/>
        </w:rPr>
        <w:t>40</w:t>
      </w:r>
      <w:r>
        <w:rPr>
          <w:rFonts w:ascii="宋体" w:hAnsi="宋体"/>
          <w:b/>
          <w:bCs/>
          <w:sz w:val="24"/>
        </w:rPr>
        <w:t>分）</w:t>
      </w:r>
    </w:p>
    <w:p>
      <w:pPr>
        <w:adjustRightInd w:val="0"/>
        <w:snapToGrid w:val="0"/>
        <w:spacing w:before="48" w:beforeLines="20" w:after="48" w:afterLines="20" w:line="360" w:lineRule="auto"/>
        <w:rPr>
          <w:rFonts w:hint="eastAsia" w:ascii="宋体" w:hAnsi="宋体" w:cs="宋体"/>
          <w:sz w:val="24"/>
        </w:rPr>
      </w:pPr>
      <w:r>
        <w:rPr>
          <w:rFonts w:hint="eastAsia" w:ascii="宋体" w:hAnsi="宋体" w:cs="宋体"/>
          <w:sz w:val="24"/>
        </w:rPr>
        <w:t>1）计算</w:t>
      </w:r>
      <w:r>
        <w:rPr>
          <w:rFonts w:hint="eastAsia" w:ascii="宋体" w:hAnsi="宋体" w:cs="宋体"/>
          <w:sz w:val="24"/>
          <w:lang w:eastAsia="zh-CN"/>
        </w:rPr>
        <w:t>比选</w:t>
      </w:r>
      <w:r>
        <w:rPr>
          <w:rFonts w:hint="eastAsia" w:ascii="宋体" w:hAnsi="宋体" w:cs="宋体"/>
          <w:sz w:val="24"/>
        </w:rPr>
        <w:t>报价得分前，由评标委员会审查各</w:t>
      </w:r>
      <w:r>
        <w:rPr>
          <w:rFonts w:hint="eastAsia" w:ascii="宋体" w:hAnsi="宋体" w:cs="宋体"/>
          <w:sz w:val="24"/>
          <w:lang w:eastAsia="zh-CN"/>
        </w:rPr>
        <w:t>比选</w:t>
      </w:r>
      <w:r>
        <w:rPr>
          <w:rFonts w:hint="eastAsia" w:ascii="宋体" w:hAnsi="宋体" w:cs="宋体"/>
          <w:sz w:val="24"/>
        </w:rPr>
        <w:t>报价是否有异常情况。</w:t>
      </w:r>
    </w:p>
    <w:p>
      <w:pPr>
        <w:adjustRightInd w:val="0"/>
        <w:snapToGrid w:val="0"/>
        <w:spacing w:before="48" w:beforeLines="20" w:after="48" w:afterLines="20" w:line="360" w:lineRule="auto"/>
        <w:rPr>
          <w:rFonts w:hint="eastAsia" w:ascii="宋体" w:hAnsi="宋体" w:cs="宋体"/>
          <w:sz w:val="24"/>
        </w:rPr>
      </w:pPr>
      <w:r>
        <w:rPr>
          <w:rFonts w:hint="eastAsia" w:ascii="宋体" w:hAnsi="宋体" w:cs="宋体"/>
          <w:sz w:val="24"/>
        </w:rPr>
        <w:t>2）价格分统一采用低价优先法，即满足</w:t>
      </w:r>
      <w:r>
        <w:rPr>
          <w:rFonts w:hint="eastAsia" w:ascii="宋体" w:hAnsi="宋体" w:cs="宋体"/>
          <w:sz w:val="24"/>
          <w:lang w:eastAsia="zh-CN"/>
        </w:rPr>
        <w:t>比选</w:t>
      </w:r>
      <w:r>
        <w:rPr>
          <w:rFonts w:hint="eastAsia" w:ascii="宋体" w:hAnsi="宋体" w:cs="宋体"/>
          <w:sz w:val="24"/>
        </w:rPr>
        <w:t>文件要求且</w:t>
      </w:r>
      <w:r>
        <w:rPr>
          <w:rFonts w:hint="eastAsia" w:ascii="宋体" w:hAnsi="宋体" w:cs="宋体"/>
          <w:sz w:val="24"/>
          <w:lang w:eastAsia="zh-CN"/>
        </w:rPr>
        <w:t>比选</w:t>
      </w:r>
      <w:r>
        <w:rPr>
          <w:rFonts w:hint="eastAsia" w:ascii="宋体" w:hAnsi="宋体" w:cs="宋体"/>
          <w:sz w:val="24"/>
        </w:rPr>
        <w:t>价格最低的</w:t>
      </w:r>
      <w:r>
        <w:rPr>
          <w:rFonts w:hint="eastAsia" w:ascii="宋体" w:hAnsi="宋体" w:cs="宋体"/>
          <w:sz w:val="24"/>
          <w:lang w:eastAsia="zh-CN"/>
        </w:rPr>
        <w:t>比选</w:t>
      </w:r>
      <w:r>
        <w:rPr>
          <w:rFonts w:hint="eastAsia" w:ascii="宋体" w:hAnsi="宋体" w:cs="宋体"/>
          <w:sz w:val="24"/>
        </w:rPr>
        <w:t>报价为评标基准价，其价格分为满分。其他供应商的价格分统一按照下列公式计算：</w:t>
      </w:r>
    </w:p>
    <w:p>
      <w:pPr>
        <w:adjustRightInd w:val="0"/>
        <w:snapToGrid w:val="0"/>
        <w:spacing w:before="48" w:beforeLines="20" w:after="48" w:afterLines="20" w:line="360" w:lineRule="auto"/>
        <w:rPr>
          <w:rFonts w:hint="eastAsia" w:ascii="宋体" w:hAnsi="宋体" w:cs="宋体"/>
          <w:sz w:val="24"/>
        </w:rPr>
      </w:pPr>
      <w:r>
        <w:rPr>
          <w:rFonts w:hint="eastAsia" w:ascii="宋体" w:hAnsi="宋体" w:cs="宋体"/>
          <w:sz w:val="24"/>
          <w:lang w:eastAsia="zh-CN"/>
        </w:rPr>
        <w:t>比选</w:t>
      </w:r>
      <w:r>
        <w:rPr>
          <w:rFonts w:hint="eastAsia" w:ascii="宋体" w:hAnsi="宋体" w:cs="宋体"/>
          <w:sz w:val="24"/>
        </w:rPr>
        <w:t>报价得分＝（评标基准价/</w:t>
      </w:r>
      <w:r>
        <w:rPr>
          <w:rFonts w:hint="eastAsia" w:ascii="宋体" w:hAnsi="宋体" w:cs="宋体"/>
          <w:sz w:val="24"/>
          <w:lang w:eastAsia="zh-CN"/>
        </w:rPr>
        <w:t>比选</w:t>
      </w:r>
      <w:r>
        <w:rPr>
          <w:rFonts w:hint="eastAsia" w:ascii="宋体" w:hAnsi="宋体" w:cs="宋体"/>
          <w:sz w:val="24"/>
        </w:rPr>
        <w:t>报价）×40％×100</w:t>
      </w:r>
    </w:p>
    <w:p>
      <w:pPr>
        <w:tabs>
          <w:tab w:val="left" w:pos="5471"/>
        </w:tabs>
        <w:adjustRightInd w:val="0"/>
        <w:snapToGrid w:val="0"/>
        <w:spacing w:before="48" w:beforeLines="20" w:after="48" w:afterLines="20" w:line="360" w:lineRule="auto"/>
        <w:rPr>
          <w:rFonts w:hint="eastAsia" w:ascii="宋体"/>
          <w:b/>
          <w:sz w:val="24"/>
        </w:rPr>
      </w:pPr>
      <w:r>
        <w:rPr>
          <w:rFonts w:ascii="宋体" w:hAnsi="宋体" w:cs="宋体"/>
          <w:b/>
          <w:sz w:val="24"/>
        </w:rPr>
        <w:t>2</w:t>
      </w:r>
      <w:r>
        <w:rPr>
          <w:rFonts w:hint="eastAsia" w:ascii="宋体" w:hAnsi="宋体" w:cs="宋体"/>
          <w:b/>
          <w:sz w:val="24"/>
        </w:rPr>
        <w:t>）</w:t>
      </w:r>
      <w:r>
        <w:rPr>
          <w:rFonts w:hint="eastAsia" w:ascii="宋体" w:hAnsi="宋体" w:cs="宋体"/>
          <w:b/>
          <w:bCs/>
          <w:sz w:val="24"/>
        </w:rPr>
        <w:t>技术分</w:t>
      </w:r>
      <w:r>
        <w:rPr>
          <w:rFonts w:hint="eastAsia" w:ascii="宋体" w:hAnsi="宋体" w:cs="宋体"/>
          <w:b/>
          <w:sz w:val="24"/>
        </w:rPr>
        <w:t>（6</w:t>
      </w:r>
      <w:r>
        <w:rPr>
          <w:rFonts w:ascii="宋体" w:hAnsi="宋体" w:cs="宋体"/>
          <w:b/>
          <w:sz w:val="24"/>
        </w:rPr>
        <w:t>0</w:t>
      </w:r>
      <w:r>
        <w:rPr>
          <w:rFonts w:hint="eastAsia" w:ascii="宋体" w:hAnsi="宋体" w:cs="宋体"/>
          <w:b/>
          <w:sz w:val="24"/>
        </w:rPr>
        <w:t>分）</w:t>
      </w:r>
    </w:p>
    <w:tbl>
      <w:tblPr>
        <w:tblStyle w:val="12"/>
        <w:tblpPr w:leftFromText="180" w:rightFromText="180" w:vertAnchor="text" w:tblpXSpec="center" w:tblpY="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5"/>
        <w:gridCol w:w="1551"/>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cs="宋体"/>
                <w:b/>
                <w:sz w:val="24"/>
              </w:rPr>
              <w:t>序号</w:t>
            </w:r>
          </w:p>
        </w:tc>
        <w:tc>
          <w:tcPr>
            <w:tcW w:w="864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ascii="宋体" w:hAnsi="宋体" w:cs="宋体"/>
                <w:sz w:val="24"/>
              </w:rPr>
              <w:t>1</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rPr>
            </w:pPr>
            <w:r>
              <w:rPr>
                <w:rFonts w:hint="eastAsia" w:ascii="宋体" w:hAnsi="宋体" w:cs="宋体"/>
                <w:sz w:val="24"/>
              </w:rPr>
              <w:t>运维及服务管理</w:t>
            </w:r>
          </w:p>
          <w:p>
            <w:pPr>
              <w:topLinePunct/>
              <w:spacing w:line="360" w:lineRule="auto"/>
              <w:jc w:val="center"/>
              <w:rPr>
                <w:rFonts w:ascii="宋体" w:hAnsi="宋体"/>
                <w:sz w:val="24"/>
              </w:rPr>
            </w:pPr>
            <w:r>
              <w:rPr>
                <w:rFonts w:hint="eastAsia" w:ascii="宋体" w:hAnsi="宋体" w:cs="宋体"/>
                <w:sz w:val="24"/>
              </w:rPr>
              <w:t>（15分）</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rPr>
            </w:pPr>
            <w:r>
              <w:rPr>
                <w:rFonts w:hint="eastAsia" w:ascii="宋体" w:hAnsi="宋体" w:cs="宋体"/>
                <w:sz w:val="24"/>
              </w:rPr>
              <w:t>人员配备</w:t>
            </w:r>
          </w:p>
          <w:p>
            <w:pPr>
              <w:topLinePunct/>
              <w:spacing w:line="360" w:lineRule="auto"/>
              <w:jc w:val="center"/>
              <w:rPr>
                <w:rFonts w:ascii="宋体" w:hAnsi="宋体"/>
                <w:sz w:val="24"/>
              </w:rPr>
            </w:pPr>
            <w:r>
              <w:rPr>
                <w:rFonts w:hint="eastAsia" w:ascii="宋体" w:hAnsi="宋体" w:cs="宋体"/>
                <w:sz w:val="24"/>
              </w:rPr>
              <w:t>（5分）</w:t>
            </w:r>
          </w:p>
        </w:tc>
        <w:tc>
          <w:tcPr>
            <w:tcW w:w="550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rFonts w:ascii="宋体" w:hAnsi="宋体" w:cs="宋体"/>
                <w:sz w:val="24"/>
              </w:rPr>
            </w:pPr>
            <w:r>
              <w:rPr>
                <w:rFonts w:ascii="宋体" w:hAnsi="宋体" w:cs="宋体"/>
                <w:sz w:val="24"/>
              </w:rPr>
              <w:t>根据</w:t>
            </w:r>
            <w:r>
              <w:rPr>
                <w:rFonts w:hint="eastAsia" w:ascii="宋体" w:hAnsi="宋体" w:cs="宋体"/>
                <w:sz w:val="24"/>
                <w:lang w:eastAsia="zh-CN"/>
              </w:rPr>
              <w:t>比选人</w:t>
            </w:r>
            <w:r>
              <w:rPr>
                <w:rFonts w:ascii="宋体" w:hAnsi="宋体" w:cs="宋体"/>
                <w:sz w:val="24"/>
              </w:rPr>
              <w:t>提供的人员配备方案及所配备人员的资质、进行综合评审，由专家酌情打分：</w:t>
            </w:r>
            <w:r>
              <w:rPr>
                <w:rFonts w:hint="eastAsia" w:ascii="宋体" w:hAnsi="宋体" w:cs="宋体"/>
                <w:sz w:val="24"/>
              </w:rPr>
              <w:t>1-5分</w:t>
            </w:r>
            <w:r>
              <w:rPr>
                <w:rFonts w:ascii="宋体" w:hAnsi="宋体" w:cs="宋体"/>
                <w:sz w:val="24"/>
              </w:rPr>
              <w:t xml:space="preserve"> </w:t>
            </w:r>
          </w:p>
          <w:p>
            <w:pPr>
              <w:topLinePunct/>
              <w:spacing w:line="360" w:lineRule="auto"/>
              <w:rPr>
                <w:rFonts w:ascii="宋体" w:hAnsi="宋体" w:cs="宋体"/>
                <w:sz w:val="24"/>
              </w:rPr>
            </w:pPr>
            <w:r>
              <w:rPr>
                <w:rFonts w:hint="eastAsia" w:ascii="宋体" w:hAnsi="宋体" w:cs="宋体"/>
                <w:sz w:val="24"/>
                <w:lang w:eastAsia="zh-CN"/>
              </w:rPr>
              <w:t>比选文件</w:t>
            </w:r>
            <w:r>
              <w:rPr>
                <w:rFonts w:ascii="宋体" w:hAnsi="宋体" w:cs="宋体"/>
                <w:sz w:val="24"/>
              </w:rPr>
              <w:t>中须提供：</w:t>
            </w:r>
          </w:p>
          <w:p>
            <w:pPr>
              <w:numPr>
                <w:ilvl w:val="0"/>
                <w:numId w:val="8"/>
              </w:numPr>
              <w:topLinePunct/>
              <w:spacing w:line="360" w:lineRule="auto"/>
              <w:rPr>
                <w:rFonts w:ascii="宋体" w:hAnsi="宋体" w:cs="宋体"/>
                <w:sz w:val="24"/>
              </w:rPr>
            </w:pPr>
            <w:r>
              <w:rPr>
                <w:rFonts w:ascii="宋体" w:hAnsi="宋体" w:cs="宋体"/>
                <w:sz w:val="24"/>
              </w:rPr>
              <w:t>配备人员名单；</w:t>
            </w:r>
          </w:p>
          <w:p>
            <w:pPr>
              <w:topLinePunct/>
              <w:spacing w:line="360" w:lineRule="auto"/>
              <w:rPr>
                <w:rFonts w:ascii="宋体" w:hAnsi="宋体" w:cs="宋体"/>
                <w:sz w:val="24"/>
              </w:rPr>
            </w:pPr>
            <w:r>
              <w:rPr>
                <w:rFonts w:ascii="宋体" w:hAnsi="宋体" w:cs="宋体"/>
                <w:sz w:val="24"/>
              </w:rPr>
              <w:t>2）人员证书的扫描件或影印件；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snapToGrid w:val="0"/>
                <w:sz w:val="24"/>
                <w:szCs w:val="24"/>
              </w:rPr>
            </w:pPr>
            <w:r>
              <w:rPr>
                <w:rFonts w:hint="eastAsia" w:hAnsi="宋体" w:cs="宋体"/>
                <w:snapToGrid w:val="0"/>
                <w:sz w:val="24"/>
                <w:szCs w:val="24"/>
              </w:rPr>
              <w:t>售后服务方案</w:t>
            </w:r>
          </w:p>
          <w:p>
            <w:pPr>
              <w:pStyle w:val="8"/>
              <w:spacing w:line="360" w:lineRule="auto"/>
              <w:jc w:val="center"/>
              <w:rPr>
                <w:rFonts w:hAnsi="宋体"/>
                <w:snapToGrid w:val="0"/>
                <w:sz w:val="24"/>
                <w:szCs w:val="24"/>
              </w:rPr>
            </w:pPr>
            <w:r>
              <w:rPr>
                <w:rFonts w:hint="eastAsia" w:hAnsi="宋体" w:cs="宋体"/>
                <w:sz w:val="24"/>
                <w:szCs w:val="24"/>
              </w:rPr>
              <w:t>（5分）</w:t>
            </w:r>
          </w:p>
        </w:tc>
        <w:tc>
          <w:tcPr>
            <w:tcW w:w="550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rFonts w:ascii="宋体" w:hAnsi="宋体"/>
                <w:sz w:val="24"/>
              </w:rPr>
            </w:pPr>
            <w:r>
              <w:rPr>
                <w:rFonts w:hint="eastAsia" w:ascii="宋体" w:hAnsi="宋体" w:cs="宋体"/>
                <w:sz w:val="24"/>
              </w:rPr>
              <w:t>服务内容描述详细，关键服务指标科学合理，现场服务规范，保密措施严谨，有完善的售后服务体系，酌情打分：</w:t>
            </w:r>
            <w:r>
              <w:rPr>
                <w:rFonts w:ascii="宋体" w:hAnsi="宋体" w:cs="宋体"/>
                <w:sz w:val="24"/>
              </w:rPr>
              <w:t>0-</w:t>
            </w:r>
            <w:r>
              <w:rPr>
                <w:rFonts w:hint="eastAsia" w:ascii="宋体" w:hAnsi="宋体" w:cs="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应急预案</w:t>
            </w:r>
          </w:p>
          <w:p>
            <w:pPr>
              <w:spacing w:line="360" w:lineRule="auto"/>
              <w:jc w:val="center"/>
              <w:rPr>
                <w:rFonts w:ascii="宋体" w:hAnsi="宋体"/>
                <w:sz w:val="24"/>
              </w:rPr>
            </w:pPr>
            <w:r>
              <w:rPr>
                <w:rFonts w:hint="eastAsia" w:ascii="宋体" w:hAnsi="宋体" w:cs="宋体"/>
                <w:sz w:val="24"/>
              </w:rPr>
              <w:t>（5分）</w:t>
            </w:r>
          </w:p>
        </w:tc>
        <w:tc>
          <w:tcPr>
            <w:tcW w:w="5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cs="宋体"/>
                <w:sz w:val="24"/>
              </w:rPr>
              <w:t>根据提供的应急预案的详细程度、预案可执行强度，酌情评分：</w:t>
            </w:r>
            <w:r>
              <w:rPr>
                <w:rFonts w:ascii="宋体" w:hAnsi="宋体" w:cs="宋体"/>
                <w:sz w:val="24"/>
              </w:rPr>
              <w:t>0-</w:t>
            </w:r>
            <w:r>
              <w:rPr>
                <w:rFonts w:hint="eastAsia" w:ascii="宋体" w:hAnsi="宋体" w:cs="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2</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类似业绩</w:t>
            </w:r>
          </w:p>
          <w:p>
            <w:pPr>
              <w:spacing w:line="360" w:lineRule="auto"/>
              <w:jc w:val="center"/>
              <w:rPr>
                <w:rFonts w:ascii="宋体" w:hAnsi="宋体"/>
                <w:sz w:val="24"/>
              </w:rPr>
            </w:pPr>
            <w:r>
              <w:rPr>
                <w:rFonts w:hint="eastAsia" w:ascii="宋体" w:hAnsi="宋体" w:cs="宋体"/>
                <w:sz w:val="24"/>
              </w:rPr>
              <w:t>（12分）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lang w:eastAsia="zh-CN"/>
              </w:rPr>
              <w:t>比选人</w:t>
            </w:r>
            <w:r>
              <w:rPr>
                <w:rFonts w:hint="eastAsia" w:ascii="宋体" w:hAnsi="宋体"/>
                <w:sz w:val="24"/>
              </w:rPr>
              <w:t>近年（2018.1.1—至今）承接过类似（装修装饰）的合同，每提供一个合同业绩金额不少于</w:t>
            </w:r>
            <w:r>
              <w:rPr>
                <w:rFonts w:hint="eastAsia" w:ascii="宋体" w:hAnsi="宋体"/>
                <w:sz w:val="24"/>
                <w:lang w:val="en-US" w:eastAsia="zh-CN"/>
              </w:rPr>
              <w:t>1</w:t>
            </w:r>
            <w:r>
              <w:rPr>
                <w:rFonts w:hint="eastAsia" w:ascii="宋体" w:hAnsi="宋体"/>
                <w:sz w:val="24"/>
              </w:rPr>
              <w:t>万元得3分，满分12分（时间以合同签订时间为准）。</w:t>
            </w:r>
          </w:p>
          <w:p>
            <w:pPr>
              <w:spacing w:line="360" w:lineRule="auto"/>
              <w:rPr>
                <w:rFonts w:ascii="宋体" w:hAnsi="宋体"/>
                <w:sz w:val="24"/>
              </w:rPr>
            </w:pPr>
            <w:r>
              <w:rPr>
                <w:rFonts w:hint="eastAsia" w:ascii="宋体" w:hAnsi="宋体" w:cs="宋体"/>
                <w:sz w:val="24"/>
              </w:rPr>
              <w:t>备注：所附业绩均应提供合同复印件及甲方联系方式加以佐证，合同中应能够清楚查阅合同签订时间、项目金额，合同不得遮挡，否则评标时不予认可。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3</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sz w:val="24"/>
              </w:rPr>
              <w:t>质量管理体系证书（9分）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lang w:eastAsia="zh-CN"/>
              </w:rPr>
              <w:t>比选人</w:t>
            </w:r>
            <w:r>
              <w:rPr>
                <w:rFonts w:hint="eastAsia" w:ascii="宋体" w:hAnsi="宋体"/>
                <w:sz w:val="24"/>
              </w:rPr>
              <w:t>具有有效的</w:t>
            </w:r>
            <w:r>
              <w:rPr>
                <w:rFonts w:hint="eastAsia" w:ascii="宋体" w:hAnsi="宋体"/>
                <w:bCs/>
                <w:sz w:val="24"/>
              </w:rPr>
              <w:t>环境管理体系认证证书</w:t>
            </w:r>
            <w:r>
              <w:rPr>
                <w:rFonts w:ascii="宋体" w:hAnsi="宋体"/>
                <w:bCs/>
                <w:sz w:val="24"/>
              </w:rPr>
              <w:t>、</w:t>
            </w:r>
            <w:r>
              <w:rPr>
                <w:rFonts w:hint="eastAsia" w:ascii="宋体" w:hAnsi="宋体"/>
                <w:bCs/>
                <w:sz w:val="24"/>
              </w:rPr>
              <w:t>质量管理体系认证证书、职业健康管理体系认证证书，每提供一份得3分，满分9分（提供证书复印件）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确保工期的技术组织措施（满分8分）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优秀的得8—6分，良好的得5-3分，一般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主要施工方案</w:t>
            </w:r>
          </w:p>
          <w:p>
            <w:pPr>
              <w:spacing w:line="380" w:lineRule="exact"/>
              <w:jc w:val="center"/>
              <w:rPr>
                <w:rFonts w:hint="eastAsia" w:ascii="宋体" w:hAnsi="宋体"/>
                <w:sz w:val="24"/>
              </w:rPr>
            </w:pPr>
            <w:r>
              <w:rPr>
                <w:rFonts w:hint="eastAsia" w:ascii="宋体" w:hAnsi="宋体"/>
                <w:sz w:val="24"/>
              </w:rPr>
              <w:t>（满分8分）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rPr>
              <w:t>主要施工方法符合本项目实际情况，应有详尽的施工技术方案和工程的重难点分析及保证措施，工艺先进、方法科学合理、可行，能指导具体施工并确保安全。评审分为：优秀的得8—6分，良好的得5-3分，一般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资源配备计划（满分8分）</w:t>
            </w:r>
          </w:p>
        </w:tc>
        <w:tc>
          <w:tcPr>
            <w:tcW w:w="705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 w:val="24"/>
              </w:rPr>
            </w:pPr>
            <w:r>
              <w:rPr>
                <w:rFonts w:hint="eastAsia" w:ascii="宋体" w:hAnsi="宋体"/>
                <w:sz w:val="24"/>
              </w:rPr>
              <w:t>依据</w:t>
            </w:r>
            <w:r>
              <w:rPr>
                <w:rFonts w:hint="eastAsia" w:ascii="宋体" w:hAnsi="宋体"/>
                <w:sz w:val="24"/>
                <w:lang w:eastAsia="zh-CN"/>
              </w:rPr>
              <w:t>比选人</w:t>
            </w:r>
            <w:r>
              <w:rPr>
                <w:rFonts w:hint="eastAsia" w:ascii="宋体" w:hAnsi="宋体"/>
                <w:sz w:val="24"/>
              </w:rPr>
              <w:t>针对本项目拟投入的人工、主要施工机械、设备计划：投入的施工机械、设备具有详细计划且计划周密，设备数量、选型配置、进场数量、时间安排合理，满足施工需要等方面进行评审：优秀的得8—6分，良好的得5-3分，一般的得2-1分。</w:t>
            </w:r>
          </w:p>
        </w:tc>
      </w:tr>
    </w:tbl>
    <w:p>
      <w:pPr>
        <w:autoSpaceDE w:val="0"/>
        <w:autoSpaceDN w:val="0"/>
        <w:adjustRightInd w:val="0"/>
        <w:ind w:firstLine="480" w:firstLineChars="200"/>
        <w:rPr>
          <w:rFonts w:hint="eastAsia"/>
          <w:color w:val="000000"/>
          <w:sz w:val="24"/>
        </w:rPr>
      </w:pPr>
    </w:p>
    <w:p>
      <w:pPr>
        <w:autoSpaceDE w:val="0"/>
        <w:autoSpaceDN w:val="0"/>
        <w:adjustRightInd w:val="0"/>
        <w:ind w:firstLine="480" w:firstLineChars="200"/>
        <w:rPr>
          <w:rFonts w:hint="eastAsia"/>
          <w:color w:val="000000"/>
          <w:sz w:val="24"/>
        </w:rPr>
      </w:pPr>
      <w:r>
        <w:rPr>
          <w:color w:val="000000"/>
          <w:sz w:val="24"/>
        </w:rPr>
        <w:t>注：</w:t>
      </w:r>
      <w:r>
        <w:rPr>
          <w:rFonts w:hint="eastAsia"/>
          <w:color w:val="000000"/>
          <w:sz w:val="24"/>
        </w:rPr>
        <w:t>1、</w:t>
      </w:r>
      <w:r>
        <w:rPr>
          <w:color w:val="000000"/>
          <w:sz w:val="24"/>
        </w:rPr>
        <w:t>各</w:t>
      </w:r>
      <w:r>
        <w:rPr>
          <w:rFonts w:hint="eastAsia"/>
          <w:color w:val="000000"/>
          <w:sz w:val="24"/>
          <w:lang w:eastAsia="zh-CN"/>
        </w:rPr>
        <w:t>比选人</w:t>
      </w:r>
      <w:r>
        <w:rPr>
          <w:color w:val="000000"/>
          <w:sz w:val="24"/>
        </w:rPr>
        <w:t>的技术得分取所有评委评分的平均值（小数点后保留一位，第二位四舍五入）。</w:t>
      </w:r>
    </w:p>
    <w:p>
      <w:pPr>
        <w:autoSpaceDE w:val="0"/>
        <w:autoSpaceDN w:val="0"/>
        <w:adjustRightInd w:val="0"/>
        <w:ind w:firstLine="480" w:firstLineChars="200"/>
        <w:rPr>
          <w:rFonts w:hint="eastAsia" w:ascii="宋体" w:hAnsi="宋体"/>
          <w:bCs/>
          <w:sz w:val="24"/>
          <w:szCs w:val="22"/>
        </w:rPr>
      </w:pPr>
      <w:r>
        <w:rPr>
          <w:rFonts w:hint="eastAsia" w:ascii="宋体" w:hAnsi="宋体"/>
          <w:bCs/>
          <w:sz w:val="24"/>
          <w:szCs w:val="22"/>
        </w:rPr>
        <w:t>2、上述所有评审指标中涉及到相关证明材料均须在技术标中提供，未在技术标中提供的评委会可不予认可。</w:t>
      </w:r>
    </w:p>
    <w:p>
      <w:pPr>
        <w:autoSpaceDE w:val="0"/>
        <w:autoSpaceDN w:val="0"/>
        <w:adjustRightInd w:val="0"/>
        <w:ind w:firstLine="482" w:firstLineChars="200"/>
        <w:rPr>
          <w:rFonts w:ascii="宋体" w:hAnsi="宋体"/>
          <w:b/>
          <w:bCs/>
          <w:sz w:val="24"/>
        </w:rPr>
      </w:pPr>
      <w:r>
        <w:rPr>
          <w:rFonts w:hint="eastAsia" w:ascii="宋体" w:hAnsi="宋体"/>
          <w:b/>
          <w:sz w:val="24"/>
          <w:szCs w:val="22"/>
        </w:rPr>
        <w:t>3、</w:t>
      </w:r>
      <w:r>
        <w:rPr>
          <w:rFonts w:hint="eastAsia" w:ascii="宋体" w:hAnsi="宋体"/>
          <w:b/>
          <w:bCs/>
          <w:sz w:val="24"/>
        </w:rPr>
        <w:t>针对本项目评标办法，</w:t>
      </w:r>
      <w:r>
        <w:rPr>
          <w:rFonts w:hint="eastAsia" w:ascii="宋体" w:hAnsi="宋体"/>
          <w:b/>
          <w:bCs/>
          <w:sz w:val="24"/>
          <w:lang w:eastAsia="zh-CN"/>
        </w:rPr>
        <w:t>比选人</w:t>
      </w:r>
      <w:r>
        <w:rPr>
          <w:rFonts w:hint="eastAsia" w:ascii="宋体" w:hAnsi="宋体"/>
          <w:b/>
          <w:bCs/>
          <w:sz w:val="24"/>
        </w:rPr>
        <w:t>提供评审自评表，自评表中须逐一明确针对评标办法评分细则表格中每一项的自评分、评分理由、评分内容（证明材料）对应</w:t>
      </w:r>
      <w:r>
        <w:rPr>
          <w:rFonts w:hint="eastAsia" w:ascii="宋体" w:hAnsi="宋体"/>
          <w:b/>
          <w:bCs/>
          <w:sz w:val="24"/>
          <w:lang w:eastAsia="zh-CN"/>
        </w:rPr>
        <w:t>比选文件</w:t>
      </w:r>
      <w:r>
        <w:rPr>
          <w:rFonts w:hint="eastAsia" w:ascii="宋体" w:hAnsi="宋体"/>
          <w:b/>
          <w:bCs/>
          <w:sz w:val="24"/>
        </w:rPr>
        <w:t>页码（</w:t>
      </w:r>
      <w:r>
        <w:rPr>
          <w:rFonts w:hint="eastAsia" w:ascii="宋体" w:hAnsi="宋体"/>
          <w:b/>
          <w:bCs/>
          <w:sz w:val="24"/>
          <w:lang w:eastAsia="zh-CN"/>
        </w:rPr>
        <w:t>比选文件</w:t>
      </w:r>
      <w:r>
        <w:rPr>
          <w:rFonts w:hint="eastAsia" w:ascii="宋体" w:hAnsi="宋体"/>
          <w:b/>
          <w:bCs/>
          <w:sz w:val="24"/>
        </w:rPr>
        <w:t>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lang w:eastAsia="zh-CN"/>
        </w:rPr>
        <w:t>比选人</w:t>
      </w:r>
      <w:r>
        <w:rPr>
          <w:rFonts w:hint="eastAsia" w:ascii="宋体"/>
          <w:b/>
          <w:sz w:val="24"/>
          <w:szCs w:val="22"/>
        </w:rPr>
        <w:t>自评表</w:t>
      </w:r>
    </w:p>
    <w:tbl>
      <w:tblPr>
        <w:tblStyle w:val="12"/>
        <w:tblW w:w="7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1863"/>
        <w:gridCol w:w="1019"/>
        <w:gridCol w:w="992"/>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评分理由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sz w:val="24"/>
              </w:rPr>
            </w:pPr>
            <w:r>
              <w:rPr>
                <w:rFonts w:hint="eastAsia" w:ascii="宋体" w:hAnsi="宋体" w:cs="宋体"/>
                <w:sz w:val="24"/>
              </w:rPr>
              <w:t>服务管理（15分）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bCs/>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cs="宋体"/>
                <w:sz w:val="24"/>
              </w:rPr>
              <w:t>类似业绩</w:t>
            </w:r>
          </w:p>
          <w:p>
            <w:pPr>
              <w:spacing w:line="360" w:lineRule="auto"/>
              <w:jc w:val="center"/>
              <w:rPr>
                <w:sz w:val="24"/>
              </w:rPr>
            </w:pPr>
            <w:r>
              <w:rPr>
                <w:rFonts w:hint="eastAsia" w:ascii="宋体" w:hAnsi="宋体" w:cs="宋体"/>
                <w:sz w:val="24"/>
              </w:rPr>
              <w:t>（12分）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sz w:val="24"/>
              </w:rPr>
              <w:t>质量管理体系证书（9分）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确保工期的技术组织措施（满分8分）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主要施工方案（满分8分）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6</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 w:val="24"/>
              </w:rPr>
            </w:pPr>
            <w:r>
              <w:rPr>
                <w:rFonts w:hint="eastAsia" w:ascii="宋体" w:hAnsi="宋体"/>
                <w:sz w:val="24"/>
              </w:rPr>
              <w:t>资源配备计划（满分8分）</w:t>
            </w:r>
          </w:p>
        </w:tc>
        <w:tc>
          <w:tcPr>
            <w:tcW w:w="1863"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18"/>
              <w:spacing w:before="120" w:line="276" w:lineRule="auto"/>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44"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ascii="宋体" w:hAnsi="宋体"/>
                <w:sz w:val="24"/>
              </w:rPr>
              <w:t>总分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r>
              <w:rPr>
                <w:rFonts w:hint="eastAsia" w:ascii="宋体" w:hAnsi="宋体"/>
                <w:sz w:val="24"/>
              </w:rPr>
              <w:t>60分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sz w:val="24"/>
              </w:rPr>
            </w:pPr>
          </w:p>
        </w:tc>
      </w:tr>
    </w:tbl>
    <w:p>
      <w:pPr>
        <w:autoSpaceDE w:val="0"/>
        <w:autoSpaceDN w:val="0"/>
        <w:adjustRightInd w:val="0"/>
        <w:ind w:firstLine="480" w:firstLineChars="200"/>
        <w:rPr>
          <w:rFonts w:ascii="宋体" w:hAnsi="宋体"/>
          <w:bCs/>
          <w:sz w:val="24"/>
          <w:szCs w:val="22"/>
        </w:rPr>
      </w:pPr>
    </w:p>
    <w:p>
      <w:pPr>
        <w:adjustRightInd w:val="0"/>
        <w:snapToGrid w:val="0"/>
        <w:spacing w:line="360" w:lineRule="auto"/>
        <w:ind w:right="-11" w:firstLine="480" w:firstLineChars="200"/>
        <w:rPr>
          <w:rFonts w:ascii="宋体" w:hAnsi="宋体"/>
          <w:sz w:val="24"/>
        </w:rPr>
      </w:pPr>
      <w:r>
        <w:rPr>
          <w:rFonts w:hint="eastAsia" w:ascii="宋体" w:hAnsi="宋体"/>
          <w:sz w:val="24"/>
        </w:rPr>
        <w:t>5、技术分的汇总方法为：对某一</w:t>
      </w:r>
      <w:r>
        <w:rPr>
          <w:rFonts w:hint="eastAsia" w:ascii="宋体" w:hAnsi="宋体"/>
          <w:sz w:val="24"/>
          <w:lang w:eastAsia="zh-CN"/>
        </w:rPr>
        <w:t>比选</w:t>
      </w:r>
      <w:r>
        <w:rPr>
          <w:rFonts w:hint="eastAsia" w:ascii="宋体" w:hAnsi="宋体"/>
          <w:sz w:val="24"/>
        </w:rPr>
        <w:t>供应商的技术得分，取各位评委评分之平均值，四舍五入保留至小数点后两位数。</w:t>
      </w:r>
    </w:p>
    <w:p>
      <w:pPr>
        <w:pStyle w:val="7"/>
        <w:spacing w:line="360" w:lineRule="auto"/>
        <w:ind w:right="-11"/>
        <w:rPr>
          <w:rFonts w:ascii="宋体" w:hAnsi="宋体"/>
          <w:sz w:val="24"/>
        </w:rPr>
      </w:pPr>
      <w:r>
        <w:rPr>
          <w:rFonts w:hint="eastAsia" w:ascii="宋体" w:hAnsi="宋体"/>
          <w:sz w:val="24"/>
        </w:rPr>
        <w:t>6、得分汇总</w:t>
      </w:r>
    </w:p>
    <w:p>
      <w:pPr>
        <w:pStyle w:val="7"/>
        <w:spacing w:line="360" w:lineRule="auto"/>
        <w:ind w:left="-141" w:leftChars="-67" w:right="-11" w:firstLine="561" w:firstLineChars="234"/>
        <w:rPr>
          <w:rFonts w:ascii="宋体" w:hAnsi="宋体"/>
          <w:sz w:val="24"/>
        </w:rPr>
      </w:pPr>
      <w:r>
        <w:rPr>
          <w:rFonts w:hint="eastAsia" w:ascii="宋体" w:hAnsi="宋体"/>
          <w:sz w:val="24"/>
        </w:rPr>
        <w:t>（1）将每个有效</w:t>
      </w:r>
      <w:r>
        <w:rPr>
          <w:rFonts w:hint="eastAsia" w:ascii="宋体" w:hAnsi="宋体"/>
          <w:sz w:val="24"/>
          <w:lang w:eastAsia="zh-CN"/>
        </w:rPr>
        <w:t>比选</w:t>
      </w:r>
      <w:r>
        <w:rPr>
          <w:rFonts w:hint="eastAsia" w:ascii="宋体" w:hAnsi="宋体"/>
          <w:sz w:val="24"/>
        </w:rPr>
        <w:t>供应商的技术分加上根据上述标准计算出的价格分，即为该</w:t>
      </w:r>
      <w:r>
        <w:rPr>
          <w:rFonts w:hint="eastAsia" w:ascii="宋体" w:hAnsi="宋体"/>
          <w:sz w:val="24"/>
          <w:lang w:eastAsia="zh-CN"/>
        </w:rPr>
        <w:t>比选</w:t>
      </w:r>
      <w:r>
        <w:rPr>
          <w:rFonts w:hint="eastAsia" w:ascii="宋体" w:hAnsi="宋体"/>
          <w:sz w:val="24"/>
        </w:rPr>
        <w:t>供应商的综合总得分。</w:t>
      </w:r>
    </w:p>
    <w:p>
      <w:pPr>
        <w:pStyle w:val="7"/>
        <w:spacing w:line="360" w:lineRule="auto"/>
        <w:ind w:left="-141" w:leftChars="-67" w:right="-11" w:firstLine="480" w:firstLineChars="200"/>
        <w:rPr>
          <w:rFonts w:ascii="宋体" w:hAnsi="宋体"/>
          <w:sz w:val="24"/>
        </w:rPr>
      </w:pPr>
      <w:r>
        <w:rPr>
          <w:rFonts w:hint="eastAsia" w:ascii="宋体" w:hAnsi="宋体"/>
          <w:sz w:val="24"/>
        </w:rPr>
        <w:t>（2）按照有效</w:t>
      </w:r>
      <w:r>
        <w:rPr>
          <w:rFonts w:hint="eastAsia" w:ascii="宋体" w:hAnsi="宋体"/>
          <w:sz w:val="24"/>
          <w:lang w:eastAsia="zh-CN"/>
        </w:rPr>
        <w:t>比选</w:t>
      </w:r>
      <w:r>
        <w:rPr>
          <w:rFonts w:hint="eastAsia" w:ascii="宋体" w:hAnsi="宋体"/>
          <w:sz w:val="24"/>
        </w:rPr>
        <w:t>供应商综合总得分由高到低依次排出</w:t>
      </w:r>
      <w:r>
        <w:rPr>
          <w:rFonts w:hint="eastAsia" w:ascii="宋体" w:hAnsi="宋体"/>
          <w:sz w:val="24"/>
          <w:lang w:eastAsia="zh-CN"/>
        </w:rPr>
        <w:t>中选</w:t>
      </w:r>
      <w:r>
        <w:rPr>
          <w:rFonts w:hint="eastAsia" w:ascii="宋体" w:hAnsi="宋体"/>
          <w:sz w:val="24"/>
        </w:rPr>
        <w:t>供应商及</w:t>
      </w:r>
      <w:r>
        <w:rPr>
          <w:rFonts w:hint="eastAsia" w:ascii="宋体" w:hAnsi="宋体"/>
          <w:sz w:val="24"/>
          <w:lang w:eastAsia="zh-CN"/>
        </w:rPr>
        <w:t>中选</w:t>
      </w:r>
      <w:r>
        <w:rPr>
          <w:rFonts w:hint="eastAsia" w:ascii="宋体" w:hAnsi="宋体"/>
          <w:sz w:val="24"/>
        </w:rPr>
        <w:t>候选供应商。</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w:t>
      </w:r>
      <w:r>
        <w:rPr>
          <w:rFonts w:hint="eastAsia" w:ascii="宋体" w:hAnsi="宋体"/>
          <w:sz w:val="24"/>
          <w:lang w:eastAsia="zh-CN"/>
        </w:rPr>
        <w:t>比选</w:t>
      </w:r>
      <w:r>
        <w:rPr>
          <w:rFonts w:hint="eastAsia" w:ascii="宋体" w:hAnsi="宋体"/>
          <w:sz w:val="24"/>
        </w:rPr>
        <w:t>供应商的得分分值一经得出，并核对无误后，任何人不得更改。</w:t>
      </w:r>
    </w:p>
    <w:p>
      <w:pPr>
        <w:pStyle w:val="7"/>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w:t>
      </w:r>
      <w:r>
        <w:rPr>
          <w:rFonts w:hint="eastAsia" w:ascii="宋体" w:hAnsi="宋体"/>
          <w:sz w:val="24"/>
          <w:lang w:eastAsia="zh-CN"/>
        </w:rPr>
        <w:t>比选</w:t>
      </w:r>
      <w:r>
        <w:rPr>
          <w:rFonts w:hint="eastAsia" w:ascii="宋体" w:hAnsi="宋体"/>
          <w:sz w:val="24"/>
        </w:rPr>
        <w:t>报价由低到高排序；总得分且</w:t>
      </w:r>
      <w:r>
        <w:rPr>
          <w:rFonts w:hint="eastAsia" w:ascii="宋体" w:hAnsi="宋体"/>
          <w:sz w:val="24"/>
          <w:lang w:eastAsia="zh-CN"/>
        </w:rPr>
        <w:t>比选</w:t>
      </w:r>
      <w:r>
        <w:rPr>
          <w:rFonts w:hint="eastAsia" w:ascii="宋体" w:hAnsi="宋体"/>
          <w:sz w:val="24"/>
        </w:rPr>
        <w:t>报价均相同的，则采取</w:t>
      </w:r>
      <w:r>
        <w:rPr>
          <w:rFonts w:hint="eastAsia" w:ascii="宋体" w:hAnsi="宋体"/>
          <w:sz w:val="24"/>
          <w:lang w:eastAsia="zh-CN"/>
        </w:rPr>
        <w:t>比选</w:t>
      </w:r>
      <w:r>
        <w:rPr>
          <w:rFonts w:hint="eastAsia" w:ascii="宋体" w:hAnsi="宋体"/>
          <w:sz w:val="24"/>
        </w:rPr>
        <w:t>供应商抽签方式确定</w:t>
      </w:r>
      <w:r>
        <w:rPr>
          <w:rFonts w:hint="eastAsia" w:ascii="宋体" w:hAnsi="宋体"/>
          <w:sz w:val="24"/>
          <w:lang w:eastAsia="zh-CN"/>
        </w:rPr>
        <w:t>中选</w:t>
      </w:r>
      <w:r>
        <w:rPr>
          <w:rFonts w:hint="eastAsia" w:ascii="宋体" w:hAnsi="宋体"/>
          <w:sz w:val="24"/>
        </w:rPr>
        <w:t>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w:t>
      </w:r>
      <w:r>
        <w:rPr>
          <w:rFonts w:hint="eastAsia" w:ascii="宋体" w:hAnsi="宋体"/>
          <w:sz w:val="24"/>
          <w:lang w:eastAsia="zh-CN"/>
        </w:rPr>
        <w:t>比选</w:t>
      </w:r>
      <w:r>
        <w:rPr>
          <w:rFonts w:hint="eastAsia" w:ascii="宋体" w:hAnsi="宋体"/>
          <w:sz w:val="24"/>
        </w:rPr>
        <w:t>供应商的报价或者某些分项报价明显不合理或者低于成本，有可能影响商品质量或不能诚信履约的，评标委员会将以询标的方式告知并要求</w:t>
      </w:r>
      <w:r>
        <w:rPr>
          <w:rFonts w:hint="eastAsia" w:ascii="宋体" w:hAnsi="宋体"/>
          <w:sz w:val="24"/>
          <w:lang w:eastAsia="zh-CN"/>
        </w:rPr>
        <w:t>比选</w:t>
      </w:r>
      <w:r>
        <w:rPr>
          <w:rFonts w:hint="eastAsia" w:ascii="宋体" w:hAnsi="宋体"/>
          <w:sz w:val="24"/>
        </w:rPr>
        <w:t>供应商以书面方式进行必要的说明或补正。对于询标后判定为不符合</w:t>
      </w:r>
      <w:r>
        <w:rPr>
          <w:rFonts w:hint="eastAsia" w:ascii="宋体" w:hAnsi="宋体"/>
          <w:sz w:val="24"/>
          <w:lang w:eastAsia="zh-CN"/>
        </w:rPr>
        <w:t>比选</w:t>
      </w:r>
      <w:r>
        <w:rPr>
          <w:rFonts w:hint="eastAsia" w:ascii="宋体" w:hAnsi="宋体"/>
          <w:sz w:val="24"/>
        </w:rPr>
        <w:t>文件的报价，评标委员会应提出充足的否定理由，并予以书面记录。最终对</w:t>
      </w:r>
      <w:r>
        <w:rPr>
          <w:rFonts w:hint="eastAsia" w:ascii="宋体" w:hAnsi="宋体"/>
          <w:sz w:val="24"/>
          <w:lang w:eastAsia="zh-CN"/>
        </w:rPr>
        <w:t>比选</w:t>
      </w:r>
      <w:r>
        <w:rPr>
          <w:rFonts w:hint="eastAsia" w:ascii="宋体" w:hAnsi="宋体"/>
          <w:sz w:val="24"/>
        </w:rPr>
        <w:t>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lang w:eastAsia="zh-CN"/>
        </w:rPr>
        <w:t>比选</w:t>
      </w:r>
      <w:r>
        <w:rPr>
          <w:rFonts w:hint="eastAsia" w:ascii="宋体" w:hAnsi="宋体"/>
          <w:sz w:val="24"/>
        </w:rPr>
        <w:t>供应商有串通</w:t>
      </w:r>
      <w:r>
        <w:rPr>
          <w:rFonts w:hint="eastAsia" w:ascii="宋体" w:hAnsi="宋体"/>
          <w:sz w:val="24"/>
          <w:lang w:eastAsia="zh-CN"/>
        </w:rPr>
        <w:t>比选</w:t>
      </w:r>
      <w:r>
        <w:rPr>
          <w:rFonts w:hint="eastAsia" w:ascii="宋体" w:hAnsi="宋体"/>
          <w:sz w:val="24"/>
        </w:rPr>
        <w:t>、弄虚作假、行贿等违法行为，评委会有权否决其</w:t>
      </w:r>
      <w:r>
        <w:rPr>
          <w:rFonts w:hint="eastAsia" w:ascii="宋体" w:hAnsi="宋体"/>
          <w:sz w:val="24"/>
          <w:lang w:eastAsia="zh-CN"/>
        </w:rPr>
        <w:t>比选</w:t>
      </w:r>
      <w:r>
        <w:rPr>
          <w:rFonts w:hint="eastAsia" w:ascii="宋体" w:hAnsi="宋体"/>
          <w:sz w:val="24"/>
        </w:rPr>
        <w:t>。</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jc w:val="center"/>
        <w:rPr>
          <w:rFonts w:ascii="宋体" w:hAnsi="宋体"/>
          <w:sz w:val="24"/>
        </w:rPr>
      </w:pPr>
      <w:r>
        <w:rPr>
          <w:rFonts w:hint="eastAsia" w:ascii="宋体" w:hAnsi="宋体"/>
          <w:b/>
          <w:sz w:val="24"/>
        </w:rPr>
        <w:t>三．    评标纪律</w:t>
      </w:r>
    </w:p>
    <w:p>
      <w:pPr>
        <w:adjustRightInd w:val="0"/>
        <w:snapToGrid w:val="0"/>
        <w:spacing w:line="360" w:lineRule="auto"/>
        <w:ind w:right="-11" w:firstLine="482" w:firstLineChars="200"/>
        <w:rPr>
          <w:rFonts w:ascii="宋体" w:hAnsi="宋体"/>
          <w:sz w:val="24"/>
        </w:rPr>
      </w:pPr>
      <w:r>
        <w:rPr>
          <w:rFonts w:hint="eastAsia" w:ascii="宋体" w:hAnsi="宋体"/>
          <w:b/>
          <w:sz w:val="24"/>
        </w:rPr>
        <w:t xml:space="preserve">第十七条 </w:t>
      </w:r>
      <w:r>
        <w:rPr>
          <w:rFonts w:hint="eastAsia" w:ascii="宋体" w:hAnsi="宋体"/>
          <w:sz w:val="24"/>
        </w:rPr>
        <w:t>评标委员会和评标工作人员应严格遵守国家的法律、法规和规章制度；严格按照本次</w:t>
      </w:r>
      <w:r>
        <w:rPr>
          <w:rFonts w:hint="eastAsia" w:ascii="宋体" w:hAnsi="宋体"/>
          <w:sz w:val="24"/>
          <w:lang w:eastAsia="zh-CN"/>
        </w:rPr>
        <w:t>比选</w:t>
      </w:r>
      <w:r>
        <w:rPr>
          <w:rFonts w:hint="eastAsia" w:ascii="宋体" w:hAnsi="宋体"/>
          <w:sz w:val="24"/>
        </w:rPr>
        <w:t>文件进行评标；公正廉洁、不徇私情，不得损害国家利益；保护采购人、</w:t>
      </w:r>
      <w:r>
        <w:rPr>
          <w:rFonts w:hint="eastAsia" w:ascii="宋体" w:hAnsi="宋体"/>
          <w:sz w:val="24"/>
          <w:lang w:eastAsia="zh-CN"/>
        </w:rPr>
        <w:t>比选</w:t>
      </w:r>
      <w:r>
        <w:rPr>
          <w:rFonts w:hint="eastAsia" w:ascii="宋体" w:hAnsi="宋体"/>
          <w:sz w:val="24"/>
        </w:rPr>
        <w:t>供应商的合法权益。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第十八条</w:t>
      </w:r>
      <w:r>
        <w:rPr>
          <w:rFonts w:hint="eastAsia" w:ascii="宋体" w:hAnsi="宋体"/>
          <w:sz w:val="24"/>
        </w:rPr>
        <w:t xml:space="preserve"> 在评标过程中，评委及其他评标工作人员必须对评标情况严格保密，任何人不得将评标情况透露给与</w:t>
      </w:r>
      <w:r>
        <w:rPr>
          <w:rFonts w:hint="eastAsia" w:ascii="宋体" w:hAnsi="宋体"/>
          <w:sz w:val="24"/>
          <w:lang w:eastAsia="zh-CN"/>
        </w:rPr>
        <w:t>比选</w:t>
      </w:r>
      <w:r>
        <w:rPr>
          <w:rFonts w:hint="eastAsia" w:ascii="宋体" w:hAnsi="宋体"/>
          <w:sz w:val="24"/>
        </w:rPr>
        <w:t>供应商有关的单位和个人。如有违反评标纪律的情况发生，将依据采购法律法规的规定，追究有关当事人的责任。</w:t>
      </w:r>
    </w:p>
    <w:p>
      <w:pPr>
        <w:autoSpaceDE w:val="0"/>
        <w:autoSpaceDN w:val="0"/>
        <w:adjustRightInd w:val="0"/>
        <w:ind w:firstLine="480" w:firstLineChars="200"/>
        <w:rPr>
          <w:rFonts w:ascii="宋体" w:hAnsi="宋体"/>
          <w:bCs/>
          <w:sz w:val="24"/>
          <w:szCs w:val="22"/>
        </w:rPr>
      </w:pPr>
    </w:p>
    <w:p>
      <w:pPr>
        <w:autoSpaceDE w:val="0"/>
        <w:autoSpaceDN w:val="0"/>
        <w:adjustRightInd w:val="0"/>
        <w:ind w:firstLine="480" w:firstLineChars="200"/>
        <w:rPr>
          <w:rFonts w:hint="eastAsia" w:ascii="宋体" w:hAnsi="宋体"/>
          <w:bCs/>
          <w:sz w:val="24"/>
          <w:szCs w:val="22"/>
        </w:rPr>
      </w:pPr>
    </w:p>
    <w:p>
      <w:pPr>
        <w:pStyle w:val="2"/>
        <w:rPr>
          <w:rFonts w:hint="eastAsia"/>
          <w:lang w:eastAsia="zh-CN"/>
        </w:rPr>
      </w:pPr>
      <w:r>
        <w:br w:type="page"/>
      </w:r>
      <w:bookmarkStart w:id="48" w:name="_Toc507604251"/>
      <w:r>
        <w:rPr>
          <w:rFonts w:hint="eastAsia"/>
        </w:rPr>
        <w:t xml:space="preserve">第六章 </w:t>
      </w:r>
      <w:bookmarkEnd w:id="48"/>
      <w:r>
        <w:rPr>
          <w:rFonts w:hint="eastAsia"/>
        </w:rPr>
        <w:t>工程量清单</w:t>
      </w:r>
    </w:p>
    <w:p>
      <w:pPr>
        <w:pStyle w:val="3"/>
        <w:rPr>
          <w:rFonts w:hint="eastAsia"/>
        </w:rPr>
      </w:pPr>
    </w:p>
    <w:p>
      <w:pPr>
        <w:spacing w:line="360" w:lineRule="auto"/>
        <w:jc w:val="center"/>
        <w:textAlignment w:val="baseline"/>
      </w:pPr>
      <w:bookmarkStart w:id="49" w:name="_Toc283100314"/>
      <w:r>
        <w:rPr>
          <w:rFonts w:hint="eastAsia"/>
          <w:sz w:val="28"/>
          <w:szCs w:val="28"/>
        </w:rPr>
        <w:t>1、工程量清单编制说明及工程量（详见附件）</w:t>
      </w:r>
      <w:bookmarkEnd w:id="49"/>
      <w:bookmarkStart w:id="50" w:name="_GoBack"/>
      <w:bookmarkEnd w:id="50"/>
    </w:p>
    <w:sectPr>
      <w:footerReference r:id="rId3" w:type="default"/>
      <w:pgSz w:w="11907" w:h="16840"/>
      <w:pgMar w:top="1440" w:right="1107" w:bottom="935" w:left="1797"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3">
    <w:nsid w:val="49A32844"/>
    <w:multiLevelType w:val="multilevel"/>
    <w:tmpl w:val="49A328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F27575"/>
    <w:multiLevelType w:val="multilevel"/>
    <w:tmpl w:val="63F2757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76D1F6B"/>
    <w:multiLevelType w:val="multilevel"/>
    <w:tmpl w:val="676D1F6B"/>
    <w:lvl w:ilvl="0" w:tentative="0">
      <w:start w:val="1"/>
      <w:numFmt w:val="decimal"/>
      <w:suff w:val="nothing"/>
      <w:lvlText w:val="%1、"/>
      <w:lvlJc w:val="left"/>
      <w:pPr>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E1D0E53"/>
    <w:multiLevelType w:val="multilevel"/>
    <w:tmpl w:val="6E1D0E53"/>
    <w:lvl w:ilvl="0" w:tentative="0">
      <w:start w:val="1"/>
      <w:numFmt w:val="decimal"/>
      <w:lvlText w:val="%1"/>
      <w:lvlJc w:val="left"/>
      <w:pPr>
        <w:ind w:left="562" w:hanging="420"/>
      </w:pPr>
      <w:rPr>
        <w:rFonts w:hint="eastAsia"/>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
    <w:nsid w:val="749B2552"/>
    <w:multiLevelType w:val="singleLevel"/>
    <w:tmpl w:val="749B2552"/>
    <w:lvl w:ilvl="0" w:tentative="0">
      <w:start w:val="1"/>
      <w:numFmt w:val="decimal"/>
      <w:lvlText w:val="%1."/>
      <w:lvlJc w:val="left"/>
      <w:pPr>
        <w:tabs>
          <w:tab w:val="left" w:pos="425"/>
        </w:tabs>
        <w:ind w:left="425" w:hanging="425"/>
      </w:pPr>
      <w:rPr>
        <w:rFonts w:hint="eastAsia" w:cs="Times New Roman"/>
      </w:r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504F9"/>
    <w:rsid w:val="26931F0E"/>
    <w:rsid w:val="388B2FB8"/>
    <w:rsid w:val="45AF5DEB"/>
    <w:rsid w:val="4A1B34C9"/>
    <w:rsid w:val="4D7149E2"/>
    <w:rsid w:val="5ED920A4"/>
    <w:rsid w:val="650E6B88"/>
    <w:rsid w:val="77402380"/>
    <w:rsid w:val="790F4D60"/>
    <w:rsid w:val="7D85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0"/>
    <w:pPr>
      <w:spacing w:before="100" w:after="91"/>
      <w:jc w:val="center"/>
      <w:outlineLvl w:val="0"/>
    </w:pPr>
    <w:rPr>
      <w:rFonts w:eastAsia="宋体"/>
      <w:b/>
      <w:sz w:val="36"/>
      <w:szCs w:val="24"/>
    </w:rPr>
  </w:style>
  <w:style w:type="paragraph" w:styleId="4">
    <w:name w:val="heading 2"/>
    <w:basedOn w:val="3"/>
    <w:next w:val="3"/>
    <w:qFormat/>
    <w:uiPriority w:val="0"/>
    <w:pPr>
      <w:spacing w:before="240" w:beforeLines="0"/>
      <w:outlineLvl w:val="1"/>
    </w:pPr>
    <w:rPr>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Default"/>
    <w:uiPriority w:val="99"/>
    <w:pPr>
      <w:widowControl w:val="0"/>
      <w:autoSpaceDE w:val="0"/>
      <w:autoSpaceDN w:val="0"/>
      <w:adjustRightInd w:val="0"/>
    </w:pPr>
    <w:rPr>
      <w:rFonts w:ascii="黑体" w:hAnsi="Times New Roman" w:eastAsia="黑体" w:cs="Times New Roman"/>
      <w:lang w:val="en-US" w:eastAsia="zh-CN" w:bidi="ar-SA"/>
    </w:rPr>
  </w:style>
  <w:style w:type="paragraph" w:styleId="5">
    <w:name w:val="Normal Indent"/>
    <w:basedOn w:val="1"/>
    <w:qFormat/>
    <w:uiPriority w:val="0"/>
    <w:pPr>
      <w:ind w:firstLine="420"/>
    </w:pPr>
    <w:rPr>
      <w:szCs w:val="20"/>
    </w:rPr>
  </w:style>
  <w:style w:type="paragraph" w:styleId="6">
    <w:name w:val="annotation text"/>
    <w:basedOn w:val="1"/>
    <w:uiPriority w:val="0"/>
    <w:pPr>
      <w:jc w:val="left"/>
    </w:pPr>
  </w:style>
  <w:style w:type="paragraph" w:styleId="7">
    <w:name w:val="Body Text Indent"/>
    <w:basedOn w:val="1"/>
    <w:qFormat/>
    <w:uiPriority w:val="0"/>
    <w:pPr>
      <w:spacing w:after="120" w:afterLines="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39"/>
    <w:rPr>
      <w:rFonts w:ascii="Arial" w:hAnsi="Arial" w:eastAsia="黑体"/>
      <w:sz w:val="24"/>
      <w:szCs w:val="21"/>
    </w:rPr>
  </w:style>
  <w:style w:type="character" w:styleId="14">
    <w:name w:val="Hyperlink"/>
    <w:qFormat/>
    <w:uiPriority w:val="99"/>
    <w:rPr>
      <w:color w:val="0000FF"/>
      <w:u w:val="single"/>
    </w:rPr>
  </w:style>
  <w:style w:type="paragraph" w:customStyle="1" w:styleId="15">
    <w:name w:val=" Char"/>
    <w:basedOn w:val="1"/>
    <w:qFormat/>
    <w:uiPriority w:val="0"/>
  </w:style>
  <w:style w:type="paragraph" w:customStyle="1" w:styleId="16">
    <w:name w:val="Char"/>
    <w:basedOn w:val="1"/>
    <w:qFormat/>
    <w:uiPriority w:val="0"/>
  </w:style>
  <w:style w:type="paragraph" w:customStyle="1" w:styleId="17">
    <w:name w:val="D&amp;L"/>
    <w:basedOn w:val="10"/>
    <w:qFormat/>
    <w:uiPriority w:val="99"/>
    <w:pPr>
      <w:pBdr>
        <w:bottom w:val="thinThickSmallGap" w:color="auto" w:sz="18" w:space="1"/>
      </w:pBdr>
      <w:adjustRightInd w:val="0"/>
      <w:snapToGrid/>
      <w:spacing w:line="240" w:lineRule="atLeast"/>
      <w:textAlignment w:val="baseline"/>
    </w:pPr>
    <w:rPr>
      <w:kern w:val="0"/>
      <w:sz w:val="24"/>
      <w:szCs w:val="20"/>
    </w:rPr>
  </w:style>
  <w:style w:type="paragraph" w:styleId="18">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2021-12-10T00:29:00Z</dcterms:created>
  <dc:creator>等风来</dc:creator>
  <cp:lastModifiedBy>黄瓜王子</cp:lastModifiedBy>
  <dcterms:modified xsi:type="dcterms:W3CDTF">2021-12-10T04:20:46Z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4F5F18294C5E4F299621600109896AC9</vt:lpwstr>
  </property>
</Properties>
</file>