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安徽省中西医结合医院</w:t>
      </w:r>
    </w:p>
    <w:p>
      <w:pPr>
        <w:jc w:val="center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病案室全自动装订机报价单</w:t>
      </w:r>
    </w:p>
    <w:tbl>
      <w:tblPr>
        <w:tblStyle w:val="4"/>
        <w:tblW w:w="13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320"/>
        <w:gridCol w:w="8130"/>
        <w:gridCol w:w="840"/>
        <w:gridCol w:w="855"/>
        <w:gridCol w:w="81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品名</w:t>
            </w:r>
          </w:p>
        </w:tc>
        <w:tc>
          <w:tcPr>
            <w:tcW w:w="8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技术参数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全自动装订机</w:t>
            </w:r>
          </w:p>
        </w:tc>
        <w:tc>
          <w:tcPr>
            <w:tcW w:w="8130" w:type="dxa"/>
          </w:tcPr>
          <w:p>
            <w:pPr>
              <w:pStyle w:val="2"/>
              <w:rPr>
                <w:rFonts w:hint="eastAsia" w:hAnsi="宋体" w:cs="宋体"/>
                <w:b/>
                <w:sz w:val="21"/>
                <w:szCs w:val="21"/>
              </w:rPr>
            </w:pPr>
            <w:r>
              <w:rPr>
                <w:rFonts w:hint="eastAsia" w:hAnsi="宋体" w:cs="宋体"/>
                <w:b/>
                <w:sz w:val="21"/>
                <w:szCs w:val="21"/>
              </w:rPr>
              <w:t>性能特点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 xml:space="preserve">激光定位: 具有激光定位功能，打孔指示直观明确。 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 xml:space="preserve">智能管理: 智能化控制与管理，操作更简单，更具人性化。 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精确温控: PTC发热热敏电阻温控系统，更加节能，精确。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 xml:space="preserve">坚固持久: 装订材质采用尼龙管原料，热铆成型后坚固持久，不会松脱，便于档案的保存与查找，同时防虫蛀、防返潮、防霉烂，让你的资料历久弥新。 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 xml:space="preserve">全新外形: 全新的流线型外观设计体现出装订领域外观设计的最高水准。 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 xml:space="preserve">操作简便: 一键式全自动装订：钻孔、送管、切管、装管、定位、压铆过程全部自动化完成。 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安全保证: 执行严格安全检验的企业标准，整机带漏电保护，总体防护性能更优化。</w:t>
            </w:r>
          </w:p>
          <w:p>
            <w:pPr>
              <w:pStyle w:val="2"/>
              <w:rPr>
                <w:rFonts w:hint="eastAsia" w:hAnsi="宋体" w:cs="宋体"/>
                <w:b/>
                <w:sz w:val="21"/>
                <w:szCs w:val="21"/>
              </w:rPr>
            </w:pPr>
            <w:r>
              <w:rPr>
                <w:rFonts w:hint="eastAsia" w:hAnsi="宋体" w:cs="宋体"/>
                <w:b/>
                <w:sz w:val="21"/>
                <w:szCs w:val="21"/>
              </w:rPr>
              <w:t>新增功能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余管自动排除功能：正实现全自动排除余管，无需使用按键或取料针排除。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>毫米级调节工作台：前置螺杆式调节装置，精准便捷。</w:t>
            </w:r>
          </w:p>
          <w:p>
            <w:pPr>
              <w:pStyle w:val="2"/>
              <w:rPr>
                <w:rFonts w:hint="eastAsia" w:hAnsi="宋体" w:cs="宋体"/>
                <w:b/>
                <w:sz w:val="21"/>
                <w:szCs w:val="21"/>
              </w:rPr>
            </w:pPr>
            <w:r>
              <w:rPr>
                <w:rFonts w:hint="eastAsia" w:hAnsi="宋体" w:cs="宋体"/>
                <w:b/>
                <w:sz w:val="21"/>
                <w:szCs w:val="21"/>
              </w:rPr>
              <w:t>技术参数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 xml:space="preserve">钻　　头: φ6x50mm 中空特种钻头 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 xml:space="preserve">电　　源: 220V±5%V 60Hz 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 xml:space="preserve">预热时间: 约3～5min 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 xml:space="preserve">装订方式: 尼龙管加热高温铆钉 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 xml:space="preserve">装订能力: 1～50mm厚度(75g/㎡纸张) 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 xml:space="preserve">装订速度: 打孔约9s 打孔并装订约25s </w:t>
            </w:r>
          </w:p>
          <w:p>
            <w:pPr>
              <w:pStyle w:val="2"/>
              <w:rPr>
                <w:rFonts w:hint="eastAsia" w:hAnsi="宋体" w:cs="宋体"/>
                <w:sz w:val="21"/>
                <w:szCs w:val="21"/>
              </w:rPr>
            </w:pPr>
            <w:r>
              <w:rPr>
                <w:rFonts w:hint="eastAsia" w:hAnsi="宋体" w:cs="宋体"/>
                <w:sz w:val="21"/>
                <w:szCs w:val="21"/>
              </w:rPr>
              <w:t xml:space="preserve">功率消耗: 非工作状态P≤10W 工作状态(最大)P≤380W </w:t>
            </w:r>
          </w:p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hAnsi="宋体" w:cs="宋体"/>
                <w:sz w:val="21"/>
                <w:szCs w:val="21"/>
              </w:rPr>
              <w:t>工作台尺寸:400mm(长) x 220mm(宽)</w:t>
            </w:r>
          </w:p>
        </w:tc>
        <w:tc>
          <w:tcPr>
            <w:tcW w:w="84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1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  <w:bookmarkStart w:id="0" w:name="_GoBack"/>
            <w:bookmarkEnd w:id="0"/>
          </w:p>
        </w:tc>
        <w:tc>
          <w:tcPr>
            <w:tcW w:w="8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辅材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辅材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辅材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81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合计栏不计入辅材价格，只计入主材价格。</w:t>
            </w:r>
          </w:p>
        </w:tc>
        <w:tc>
          <w:tcPr>
            <w:tcW w:w="84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1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365ED"/>
    <w:rsid w:val="0C9A1AE3"/>
    <w:rsid w:val="2F93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2019-04-11T05:53:00Z</dcterms:created>
  <dc:creator>后勤 盛飞</dc:creator>
  <cp:lastModifiedBy>后勤 盛飞</cp:lastModifiedBy>
  <dcterms:modified xsi:type="dcterms:W3CDTF">2019-04-12T02:23:10Z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