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AFC7F"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电动翻身床</w:t>
      </w:r>
    </w:p>
    <w:p w14:paraId="101E45F1">
      <w:pPr>
        <w:numPr>
          <w:ilvl w:val="0"/>
          <w:numId w:val="1"/>
        </w:numP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床体尺寸：≥2200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mm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×10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50mm</w:t>
      </w:r>
    </w:p>
    <w:p w14:paraId="63BD2BDB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bookmarkStart w:id="0" w:name="OLE_LINK32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背部折起角度：≥0-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68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°</w:t>
      </w:r>
      <w:bookmarkEnd w:id="0"/>
    </w:p>
    <w:p w14:paraId="79719B05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腿部折起角度：≥0-35°</w:t>
      </w:r>
    </w:p>
    <w:p w14:paraId="41AF7771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前后倾斜≥15°，左右倾斜≥25°</w:t>
      </w:r>
    </w:p>
    <w:p w14:paraId="769B8D5A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床体升降调整范围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覆盖490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-7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mm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</w:t>
      </w:r>
    </w:p>
    <w:p w14:paraId="312B53A5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电动体位功能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至少包含：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整体升降、背部升降、腿部升降，前倾斜，后倾斜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背膝联动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，左右倾斜</w:t>
      </w:r>
    </w:p>
    <w:p w14:paraId="7AB4CA25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▲一键式体位：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至少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具备一键式CPR位，一键式护理体位，一键垂头仰卧位，一键式离床体位，一键式心脏椅位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；定时左右侧翻功能，护士操作台称重系统</w:t>
      </w:r>
    </w:p>
    <w:p w14:paraId="25129F17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▲</w:t>
      </w:r>
      <w:r>
        <w:rPr>
          <w:rFonts w:hint="eastAsia" w:ascii="宋体" w:hAnsi="宋体" w:eastAsia="宋体" w:cs="宋体"/>
          <w:sz w:val="24"/>
          <w:szCs w:val="24"/>
        </w:rPr>
        <w:t>床头尾板：由环保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抗菌防霉</w:t>
      </w:r>
      <w:r>
        <w:rPr>
          <w:rFonts w:hint="eastAsia" w:ascii="宋体" w:hAnsi="宋体" w:eastAsia="宋体" w:cs="宋体"/>
          <w:sz w:val="24"/>
          <w:szCs w:val="24"/>
        </w:rPr>
        <w:t>HDPE材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料</w:t>
      </w:r>
      <w:r>
        <w:rPr>
          <w:rFonts w:hint="eastAsia" w:ascii="宋体" w:hAnsi="宋体" w:eastAsia="宋体" w:cs="宋体"/>
          <w:sz w:val="24"/>
          <w:szCs w:val="24"/>
        </w:rPr>
        <w:t>吹塑成型，无缝隙，可方便拆卸做应急CPR板使用；</w:t>
      </w:r>
    </w:p>
    <w:p w14:paraId="255E4256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▲</w:t>
      </w:r>
      <w:r>
        <w:rPr>
          <w:rFonts w:hint="eastAsia" w:ascii="宋体" w:hAnsi="宋体" w:eastAsia="宋体" w:cs="宋体"/>
          <w:sz w:val="24"/>
          <w:szCs w:val="24"/>
        </w:rPr>
        <w:t>护栏：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HD</w:t>
      </w:r>
      <w:r>
        <w:rPr>
          <w:rFonts w:hint="eastAsia" w:ascii="宋体" w:hAnsi="宋体" w:eastAsia="宋体" w:cs="宋体"/>
          <w:sz w:val="24"/>
          <w:szCs w:val="24"/>
        </w:rPr>
        <w:t>PE材质，抑菌防紫外线，吹塑工艺，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全包围设计</w:t>
      </w:r>
      <w:r>
        <w:rPr>
          <w:rFonts w:hint="eastAsia" w:ascii="宋体" w:hAnsi="宋体" w:eastAsia="宋体" w:cs="宋体"/>
          <w:sz w:val="24"/>
          <w:szCs w:val="24"/>
        </w:rPr>
        <w:t>，小护栏长度≥900mm，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</w:t>
      </w:r>
      <w:r>
        <w:rPr>
          <w:rFonts w:hint="eastAsia" w:ascii="宋体" w:hAnsi="宋体" w:eastAsia="宋体" w:cs="宋体"/>
          <w:sz w:val="24"/>
          <w:szCs w:val="24"/>
        </w:rPr>
        <w:t>护栏长度：≥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1000</w:t>
      </w:r>
      <w:r>
        <w:rPr>
          <w:rFonts w:hint="eastAsia" w:ascii="宋体" w:hAnsi="宋体" w:eastAsia="宋体" w:cs="宋体"/>
          <w:sz w:val="24"/>
          <w:szCs w:val="24"/>
        </w:rPr>
        <w:t>mm，护栏间隙≤60mm，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护栏与床头尾板间隙≤60mm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护栏控制内外侧按键位于背部护栏上，内外侧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均</w:t>
      </w:r>
      <w:r>
        <w:rPr>
          <w:rFonts w:hint="eastAsia" w:ascii="宋体" w:hAnsi="宋体" w:eastAsia="宋体" w:cs="宋体"/>
          <w:sz w:val="24"/>
          <w:szCs w:val="24"/>
        </w:rPr>
        <w:t>具备单独开关，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外侧护栏按键，内侧护栏按键，</w:t>
      </w:r>
      <w:r>
        <w:rPr>
          <w:rFonts w:hint="eastAsia" w:ascii="宋体" w:hAnsi="宋体" w:eastAsia="宋体" w:cs="宋体"/>
          <w:sz w:val="24"/>
          <w:szCs w:val="24"/>
        </w:rPr>
        <w:t>护栏距离床面高度≥400mm，</w:t>
      </w:r>
    </w:p>
    <w:p w14:paraId="68D686DD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床面板：≥1.2mm 的冷轧钢板一次性激光切割成型，多孔设计；背板采用双支撑卸力结构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。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床面背部采用自动回退系统。</w:t>
      </w:r>
    </w:p>
    <w:p w14:paraId="06817ECF">
      <w:pPr>
        <w:numPr>
          <w:ilvl w:val="0"/>
          <w:numId w:val="1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标配10cm静态防褥疮床垫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内蕊抗菌，面罩透气（提供第三方检测报告）</w:t>
      </w:r>
    </w:p>
    <w:p w14:paraId="683C51AA">
      <w:pPr>
        <w:adjustRightInd w:val="0"/>
        <w:snapToGrid w:val="0"/>
        <w:spacing w:line="360" w:lineRule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12、配置清单：</w:t>
      </w:r>
    </w:p>
    <w:p w14:paraId="171D602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 床架1 台</w:t>
      </w:r>
    </w:p>
    <w:p w14:paraId="0A356E6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 分体式升降HDPE护栏4 片</w:t>
      </w:r>
    </w:p>
    <w:p w14:paraId="6F06FD1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 HDPE床头尾板1 套</w:t>
      </w:r>
    </w:p>
    <w:p w14:paraId="4116C2F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4直流电机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个</w:t>
      </w:r>
    </w:p>
    <w:p w14:paraId="0335854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 电动及手动CPR装置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各</w:t>
      </w:r>
      <w:r>
        <w:rPr>
          <w:rFonts w:hint="eastAsia" w:ascii="宋体" w:hAnsi="宋体" w:eastAsia="宋体" w:cs="宋体"/>
          <w:sz w:val="24"/>
          <w:szCs w:val="24"/>
        </w:rPr>
        <w:t>1 套</w:t>
      </w:r>
    </w:p>
    <w:p w14:paraId="0160565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护栏控制器</w:t>
      </w:r>
      <w:r>
        <w:rPr>
          <w:rFonts w:hint="eastAsia" w:ascii="宋体" w:hAnsi="宋体" w:eastAsia="宋体" w:cs="宋体"/>
          <w:sz w:val="24"/>
          <w:szCs w:val="24"/>
        </w:rPr>
        <w:t>1 套</w:t>
      </w:r>
    </w:p>
    <w:p w14:paraId="583251B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7手持线型控制器 1套</w:t>
      </w:r>
    </w:p>
    <w:p w14:paraId="06F0D78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8护士站控制器1套</w:t>
      </w:r>
    </w:p>
    <w:p w14:paraId="0DF8FA0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 医用脚轮4 只</w:t>
      </w:r>
    </w:p>
    <w:p w14:paraId="795E133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 中控刹车系统1 套</w:t>
      </w:r>
    </w:p>
    <w:p w14:paraId="5453274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11床侧引流挂钩2组</w:t>
      </w:r>
    </w:p>
    <w:p w14:paraId="50B2263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 xml:space="preserve"> 标准输液架插孔4 个</w:t>
      </w:r>
    </w:p>
    <w:p w14:paraId="4DE58EA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不锈钢输液架1个</w:t>
      </w:r>
    </w:p>
    <w:p w14:paraId="3D43303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蓄电池1 个</w:t>
      </w:r>
    </w:p>
    <w:p w14:paraId="399E7FBF">
      <w:pPr>
        <w:numPr>
          <w:numId w:val="0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1A07307B">
      <w:pPr>
        <w:numPr>
          <w:numId w:val="0"/>
        </w:num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034E9D9D">
      <w:pPr>
        <w:pStyle w:val="5"/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5DD47CCB">
      <w:pPr>
        <w:pStyle w:val="3"/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67BE819D">
      <w:pP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3564EB32">
      <w:pPr>
        <w:pStyle w:val="5"/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3ED3F358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转运床</w:t>
      </w:r>
    </w:p>
    <w:p w14:paraId="59750FD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车体钢体喷塑；两片式PP护栏，车面及护栏采用PP工程塑料一次注塑成型。</w:t>
      </w:r>
    </w:p>
    <w:p w14:paraId="223FE83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后背可以升降气杆控制、床板位置调节：背板0-75度。</w:t>
      </w:r>
    </w:p>
    <w:p w14:paraId="2E867E4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万向轮：Φ125中控静音脚轮，中控刹车，易于制动，稳定；</w:t>
      </w:r>
    </w:p>
    <w:p w14:paraId="1B5A0FE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配有不锈钢升降式输液架；</w:t>
      </w:r>
    </w:p>
    <w:p w14:paraId="15C63ED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最大承载：250kgs,配带床垫（外面是防水细帆布，里层是2cm的海绵）</w:t>
      </w:r>
    </w:p>
    <w:p w14:paraId="1AAD905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该车采用国际先进的中控刹车系统，稳定、可靠，车面为分体结构，上体采用汽簧作支撑力源，操作简易、方便。     </w:t>
      </w:r>
    </w:p>
    <w:p w14:paraId="3966CEA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 w:cs="宋体"/>
          <w:sz w:val="24"/>
          <w:szCs w:val="24"/>
        </w:rPr>
        <w:t>背部调节范围：0-75度；上下升降：54-84cm通过摇手柄来控制</w:t>
      </w:r>
    </w:p>
    <w:p w14:paraId="6D11694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8、配置清单：床体1张，床垫1张，输液杆1根</w:t>
      </w:r>
    </w:p>
    <w:p w14:paraId="5FF9B4A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172E1B"/>
    <w:multiLevelType w:val="singleLevel"/>
    <w:tmpl w:val="2A172E1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5483F"/>
    <w:rsid w:val="0A45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autoSpaceDE/>
      <w:autoSpaceDN/>
      <w:adjustRightInd/>
      <w:spacing w:after="120"/>
      <w:ind w:left="420" w:leftChars="200"/>
      <w:jc w:val="both"/>
    </w:pPr>
    <w:rPr>
      <w:rFonts w:ascii="Times New Roman" w:eastAsia="宋体"/>
      <w:kern w:val="2"/>
      <w:sz w:val="21"/>
      <w:szCs w:val="20"/>
    </w:rPr>
  </w:style>
  <w:style w:type="paragraph" w:styleId="5">
    <w:name w:val="Body Text First Indent 2"/>
    <w:basedOn w:val="4"/>
    <w:next w:val="3"/>
    <w:unhideWhenUsed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2026-09-08T04:57:00Z</dcterms:created>
  <dc:creator>Admin</dc:creator>
  <cp:lastModifiedBy>Admin</cp:lastModifiedBy>
  <dcterms:modified xsi:type="dcterms:W3CDTF">2026-09-08T05:03:37Z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4074237087664BE0ACD952FF6BEFDE90_11</vt:lpwstr>
  </property>
  <property fmtid="{D5CDD505-2E9C-101B-9397-08002B2CF9AE}" pid="4" name="KSOTemplateDocerSaveRecord">
    <vt:lpwstr>eyJoZGlkIjoiYmFiNThhZTMxMzVmOGY3YWI3NmE5NWY0OTkzNTRmZTgiLCJ1c2VySWQiOiI0NDYwNTgyODQifQ==</vt:lpwstr>
  </property>
</Properties>
</file>