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C687A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口腔</w:t>
      </w:r>
      <w:r>
        <w:rPr>
          <w:rFonts w:hint="eastAsia" w:ascii="宋体" w:hAnsi="宋体"/>
          <w:b/>
          <w:sz w:val="32"/>
          <w:szCs w:val="32"/>
        </w:rPr>
        <w:t>激光治疗仪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技术</w:t>
      </w:r>
      <w:r>
        <w:rPr>
          <w:rFonts w:hint="eastAsia" w:ascii="宋体" w:hAnsi="宋体"/>
          <w:b/>
          <w:sz w:val="32"/>
          <w:szCs w:val="32"/>
        </w:rPr>
        <w:t>参数</w:t>
      </w:r>
    </w:p>
    <w:p w14:paraId="0F95FB98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</w:p>
    <w:p w14:paraId="174F03C8">
      <w:pPr>
        <w:spacing w:line="480" w:lineRule="exact"/>
        <w:rPr>
          <w:rFonts w:ascii="宋体" w:hAnsi="宋体"/>
          <w:b/>
          <w:sz w:val="24"/>
          <w:szCs w:val="21"/>
        </w:rPr>
      </w:pPr>
      <w:r>
        <w:rPr>
          <w:rFonts w:hint="eastAsia" w:ascii="宋体" w:hAnsi="宋体"/>
          <w:b/>
          <w:sz w:val="24"/>
          <w:szCs w:val="21"/>
          <w:lang w:val="en-US" w:eastAsia="zh-CN"/>
        </w:rPr>
        <w:t>一、</w:t>
      </w:r>
      <w:r>
        <w:rPr>
          <w:rFonts w:hint="eastAsia" w:ascii="宋体" w:hAnsi="宋体"/>
          <w:b/>
          <w:sz w:val="24"/>
          <w:szCs w:val="21"/>
        </w:rPr>
        <w:t xml:space="preserve">技术参数: </w:t>
      </w:r>
    </w:p>
    <w:p w14:paraId="0D6F1121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ascii="宋体" w:hAnsi="宋体"/>
          <w:b w:val="0"/>
          <w:bCs/>
          <w:sz w:val="24"/>
          <w:szCs w:val="21"/>
        </w:rPr>
        <w:t>★</w:t>
      </w:r>
      <w:r>
        <w:rPr>
          <w:rFonts w:hint="eastAsia" w:ascii="宋体" w:hAnsi="宋体"/>
          <w:b w:val="0"/>
          <w:bCs/>
          <w:sz w:val="24"/>
          <w:szCs w:val="21"/>
        </w:rPr>
        <w:t xml:space="preserve">1  </w:t>
      </w:r>
      <w:r>
        <w:rPr>
          <w:rFonts w:ascii="宋体" w:hAnsi="宋体"/>
          <w:b w:val="0"/>
          <w:bCs/>
          <w:sz w:val="24"/>
          <w:szCs w:val="21"/>
        </w:rPr>
        <w:t>适用于软组织的</w:t>
      </w:r>
      <w:r>
        <w:rPr>
          <w:rFonts w:hint="eastAsia" w:ascii="宋体" w:hAnsi="宋体"/>
          <w:b w:val="0"/>
          <w:bCs/>
          <w:sz w:val="24"/>
          <w:szCs w:val="21"/>
        </w:rPr>
        <w:t>激光波长为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720-</w:t>
      </w:r>
      <w:r>
        <w:rPr>
          <w:rFonts w:hint="eastAsia" w:ascii="宋体" w:hAnsi="宋体"/>
          <w:b w:val="0"/>
          <w:bCs/>
          <w:sz w:val="24"/>
          <w:szCs w:val="21"/>
        </w:rPr>
        <w:t>8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4"/>
          <w:szCs w:val="21"/>
        </w:rPr>
        <w:t>0nm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之间</w:t>
      </w:r>
    </w:p>
    <w:p w14:paraId="61673243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hint="eastAsia" w:ascii="宋体" w:hAnsi="宋体"/>
          <w:b w:val="0"/>
          <w:bCs/>
          <w:sz w:val="24"/>
          <w:szCs w:val="21"/>
        </w:rPr>
        <w:t>2  医疗器械/激光分类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sz w:val="24"/>
          <w:szCs w:val="21"/>
        </w:rPr>
        <w:t>ⅡB / 4</w:t>
      </w:r>
    </w:p>
    <w:p w14:paraId="44A3B418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hint="eastAsia" w:ascii="宋体" w:hAnsi="宋体"/>
          <w:b w:val="0"/>
          <w:bCs/>
          <w:sz w:val="24"/>
          <w:szCs w:val="21"/>
        </w:rPr>
        <w:t>3  激光功率范围≤5W（0.1W步进)</w:t>
      </w:r>
    </w:p>
    <w:p w14:paraId="286941B8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ascii="宋体" w:hAnsi="宋体"/>
          <w:b w:val="0"/>
          <w:bCs/>
          <w:sz w:val="24"/>
          <w:szCs w:val="21"/>
        </w:rPr>
        <w:t>★</w:t>
      </w:r>
      <w:r>
        <w:rPr>
          <w:rFonts w:hint="eastAsia" w:ascii="宋体" w:hAnsi="宋体"/>
          <w:b w:val="0"/>
          <w:bCs/>
          <w:sz w:val="24"/>
          <w:szCs w:val="21"/>
        </w:rPr>
        <w:t xml:space="preserve">4  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具有≥</w:t>
      </w:r>
      <w:r>
        <w:rPr>
          <w:rFonts w:hint="eastAsia" w:ascii="宋体" w:hAnsi="宋体"/>
          <w:b w:val="0"/>
          <w:bCs/>
          <w:sz w:val="24"/>
          <w:szCs w:val="21"/>
        </w:rPr>
        <w:t>5种脉冲模式：CW,MP,SP,FP,SP,PS；</w:t>
      </w:r>
    </w:p>
    <w:p w14:paraId="67766C07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hint="eastAsia" w:ascii="宋体" w:hAnsi="宋体"/>
          <w:b w:val="0"/>
          <w:bCs/>
          <w:sz w:val="24"/>
          <w:szCs w:val="21"/>
        </w:rPr>
        <w:t>5  设有引导光，可指导口内操作</w:t>
      </w:r>
    </w:p>
    <w:p w14:paraId="20ADC502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ascii="宋体" w:hAnsi="宋体"/>
          <w:b w:val="0"/>
          <w:bCs/>
          <w:sz w:val="24"/>
          <w:szCs w:val="21"/>
        </w:rPr>
        <w:t>★</w:t>
      </w:r>
      <w:r>
        <w:rPr>
          <w:rFonts w:hint="eastAsia" w:ascii="宋体" w:hAnsi="宋体"/>
          <w:b w:val="0"/>
          <w:bCs/>
          <w:sz w:val="24"/>
          <w:szCs w:val="21"/>
        </w:rPr>
        <w:t xml:space="preserve">6  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操作</w:t>
      </w:r>
      <w:r>
        <w:rPr>
          <w:rFonts w:hint="eastAsia" w:ascii="宋体" w:hAnsi="宋体"/>
          <w:b w:val="0"/>
          <w:bCs/>
          <w:sz w:val="24"/>
          <w:szCs w:val="21"/>
        </w:rPr>
        <w:t>面板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具有≥</w:t>
      </w:r>
      <w:r>
        <w:rPr>
          <w:rFonts w:hint="eastAsia" w:ascii="宋体" w:hAnsi="宋体"/>
          <w:b w:val="0"/>
          <w:bCs/>
          <w:sz w:val="24"/>
          <w:szCs w:val="21"/>
        </w:rPr>
        <w:t>5大治疗模块</w:t>
      </w:r>
      <w:r>
        <w:rPr>
          <w:rFonts w:hint="eastAsia" w:ascii="宋体" w:hAnsi="宋体"/>
          <w:b w:val="0"/>
          <w:bCs/>
          <w:sz w:val="24"/>
          <w:szCs w:val="21"/>
          <w:lang w:eastAsia="zh-CN"/>
        </w:rPr>
        <w:t>：</w:t>
      </w:r>
      <w:r>
        <w:rPr>
          <w:rFonts w:hint="eastAsia" w:ascii="宋体" w:hAnsi="宋体"/>
          <w:b w:val="0"/>
          <w:bCs/>
          <w:sz w:val="24"/>
          <w:szCs w:val="21"/>
        </w:rPr>
        <w:t>E（牙体牙髓），P（牙周）,S(手术），T（理疗），W（美白），内置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≥</w:t>
      </w:r>
      <w:r>
        <w:rPr>
          <w:rFonts w:hint="eastAsia" w:ascii="宋体" w:hAnsi="宋体"/>
          <w:b w:val="0"/>
          <w:bCs/>
          <w:sz w:val="24"/>
          <w:szCs w:val="21"/>
        </w:rPr>
        <w:t>30个治疗程序</w:t>
      </w:r>
    </w:p>
    <w:p w14:paraId="58665EF4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hint="eastAsia" w:ascii="宋体" w:hAnsi="宋体"/>
          <w:b w:val="0"/>
          <w:bCs/>
          <w:sz w:val="24"/>
          <w:szCs w:val="21"/>
        </w:rPr>
        <w:t>7  输出功率及脉冲模式可调</w:t>
      </w:r>
      <w:r>
        <w:rPr>
          <w:rFonts w:hint="eastAsia" w:ascii="宋体" w:hAnsi="宋体"/>
          <w:b w:val="0"/>
          <w:bCs/>
          <w:sz w:val="24"/>
          <w:szCs w:val="21"/>
          <w:lang w:eastAsia="zh-CN"/>
        </w:rPr>
        <w:t>，</w:t>
      </w:r>
      <w:r>
        <w:rPr>
          <w:rFonts w:hint="eastAsia" w:ascii="宋体" w:hAnsi="宋体"/>
          <w:b w:val="0"/>
          <w:bCs/>
          <w:sz w:val="24"/>
          <w:szCs w:val="21"/>
        </w:rPr>
        <w:t>以便针对不同病例情况；</w:t>
      </w:r>
    </w:p>
    <w:p w14:paraId="0F3A6437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ascii="宋体" w:hAnsi="宋体"/>
          <w:b w:val="0"/>
          <w:bCs/>
          <w:sz w:val="24"/>
          <w:szCs w:val="21"/>
        </w:rPr>
        <w:t>★</w:t>
      </w:r>
      <w:r>
        <w:rPr>
          <w:rFonts w:hint="eastAsia" w:ascii="宋体" w:hAnsi="宋体"/>
          <w:b w:val="0"/>
          <w:bCs/>
          <w:sz w:val="24"/>
          <w:szCs w:val="21"/>
        </w:rPr>
        <w:t>8  控制治疗时间的计时器显示范围0-99s</w:t>
      </w:r>
    </w:p>
    <w:p w14:paraId="25DA9374">
      <w:pPr>
        <w:spacing w:line="480" w:lineRule="exact"/>
        <w:rPr>
          <w:rFonts w:hint="eastAsia" w:ascii="宋体" w:hAnsi="宋体" w:eastAsia="宋体"/>
          <w:b w:val="0"/>
          <w:bCs/>
          <w:sz w:val="24"/>
          <w:szCs w:val="21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1"/>
        </w:rPr>
        <w:t>9  LCD显示屏，可显示治疗程序</w:t>
      </w:r>
      <w:r>
        <w:rPr>
          <w:rFonts w:hint="eastAsia" w:ascii="宋体" w:hAnsi="宋体"/>
          <w:b w:val="0"/>
          <w:bCs/>
          <w:sz w:val="24"/>
          <w:szCs w:val="21"/>
          <w:lang w:eastAsia="zh-CN"/>
        </w:rPr>
        <w:t>、</w:t>
      </w:r>
      <w:r>
        <w:rPr>
          <w:rFonts w:hint="eastAsia" w:ascii="宋体" w:hAnsi="宋体"/>
          <w:b w:val="0"/>
          <w:bCs/>
          <w:sz w:val="24"/>
          <w:szCs w:val="21"/>
        </w:rPr>
        <w:t>功率</w:t>
      </w:r>
      <w:r>
        <w:rPr>
          <w:rFonts w:hint="eastAsia" w:ascii="宋体" w:hAnsi="宋体"/>
          <w:b w:val="0"/>
          <w:bCs/>
          <w:sz w:val="24"/>
          <w:szCs w:val="21"/>
          <w:lang w:eastAsia="zh-CN"/>
        </w:rPr>
        <w:t>、</w:t>
      </w:r>
      <w:r>
        <w:rPr>
          <w:rFonts w:hint="eastAsia" w:ascii="宋体" w:hAnsi="宋体"/>
          <w:b w:val="0"/>
          <w:bCs/>
          <w:sz w:val="24"/>
          <w:szCs w:val="21"/>
        </w:rPr>
        <w:t>脉冲模式</w:t>
      </w:r>
      <w:r>
        <w:rPr>
          <w:rFonts w:hint="eastAsia" w:ascii="宋体" w:hAnsi="宋体"/>
          <w:b w:val="0"/>
          <w:bCs/>
          <w:sz w:val="24"/>
          <w:szCs w:val="21"/>
          <w:lang w:eastAsia="zh-CN"/>
        </w:rPr>
        <w:t>、</w:t>
      </w:r>
      <w:r>
        <w:rPr>
          <w:rFonts w:hint="eastAsia" w:ascii="宋体" w:hAnsi="宋体"/>
          <w:b w:val="0"/>
          <w:bCs/>
          <w:sz w:val="24"/>
          <w:szCs w:val="21"/>
        </w:rPr>
        <w:t>计时器</w:t>
      </w:r>
      <w:r>
        <w:rPr>
          <w:rFonts w:hint="eastAsia" w:ascii="宋体" w:hAnsi="宋体"/>
          <w:b w:val="0"/>
          <w:bCs/>
          <w:sz w:val="24"/>
          <w:szCs w:val="21"/>
          <w:lang w:eastAsia="zh-CN"/>
        </w:rPr>
        <w:t>、</w:t>
      </w:r>
      <w:r>
        <w:rPr>
          <w:rFonts w:hint="eastAsia" w:ascii="宋体" w:hAnsi="宋体"/>
          <w:b w:val="0"/>
          <w:bCs/>
          <w:sz w:val="24"/>
          <w:szCs w:val="21"/>
        </w:rPr>
        <w:t>错误提示</w:t>
      </w:r>
      <w:r>
        <w:rPr>
          <w:rFonts w:hint="eastAsia" w:ascii="宋体" w:hAnsi="宋体"/>
          <w:b w:val="0"/>
          <w:bCs/>
          <w:sz w:val="24"/>
          <w:szCs w:val="21"/>
          <w:lang w:val="en-US" w:eastAsia="zh-CN"/>
        </w:rPr>
        <w:t>等</w:t>
      </w:r>
    </w:p>
    <w:p w14:paraId="41ADD02A">
      <w:pPr>
        <w:spacing w:line="480" w:lineRule="exact"/>
        <w:rPr>
          <w:rFonts w:ascii="宋体" w:hAnsi="宋体"/>
          <w:b w:val="0"/>
          <w:bCs/>
          <w:sz w:val="24"/>
          <w:szCs w:val="21"/>
        </w:rPr>
      </w:pPr>
      <w:r>
        <w:rPr>
          <w:rFonts w:hint="eastAsia" w:ascii="宋体" w:hAnsi="宋体"/>
          <w:b w:val="0"/>
          <w:bCs/>
          <w:sz w:val="24"/>
          <w:szCs w:val="21"/>
        </w:rPr>
        <w:t>10 安全系统：设备运行时有警报音提示</w:t>
      </w:r>
    </w:p>
    <w:p w14:paraId="31B8A021">
      <w:pPr>
        <w:numPr>
          <w:ilvl w:val="0"/>
          <w:numId w:val="0"/>
        </w:numPr>
        <w:spacing w:line="480" w:lineRule="exact"/>
        <w:rPr>
          <w:rFonts w:hint="eastAsia" w:ascii="宋体" w:hAnsi="宋体"/>
          <w:b/>
          <w:sz w:val="24"/>
          <w:szCs w:val="21"/>
          <w:lang w:val="en-US" w:eastAsia="zh-CN"/>
        </w:rPr>
      </w:pPr>
      <w:r>
        <w:rPr>
          <w:rFonts w:hint="eastAsia" w:ascii="宋体" w:hAnsi="宋体"/>
          <w:b/>
          <w:sz w:val="24"/>
          <w:szCs w:val="21"/>
          <w:lang w:val="en-US" w:eastAsia="zh-CN"/>
        </w:rPr>
        <w:t>二、</w:t>
      </w:r>
      <w:r>
        <w:rPr>
          <w:rFonts w:hint="eastAsia" w:ascii="宋体" w:hAnsi="宋体"/>
          <w:b/>
          <w:sz w:val="24"/>
          <w:szCs w:val="21"/>
        </w:rPr>
        <w:t>配置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要求</w:t>
      </w:r>
    </w:p>
    <w:p w14:paraId="1988F6BA">
      <w:pPr>
        <w:numPr>
          <w:ilvl w:val="0"/>
          <w:numId w:val="1"/>
        </w:numPr>
        <w:spacing w:line="480" w:lineRule="exact"/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主机                                     1台</w:t>
      </w:r>
    </w:p>
    <w:p w14:paraId="4FF5C10F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光纤（标配320</w:t>
      </w:r>
      <w:r>
        <w:rPr>
          <w:rFonts w:hint="eastAsia" w:asciiTheme="minorEastAsia" w:hAnsiTheme="minorEastAsia" w:eastAsiaTheme="minorEastAsia"/>
          <w:sz w:val="28"/>
          <w:szCs w:val="28"/>
        </w:rPr>
        <w:t>μm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）                      1根</w:t>
      </w:r>
    </w:p>
    <w:p w14:paraId="103F1B59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810nm波段专用防护眼镜                   3副</w:t>
      </w:r>
    </w:p>
    <w:p w14:paraId="4213D1EF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工作手柄                                 2个</w:t>
      </w:r>
    </w:p>
    <w:p w14:paraId="7D02C6D1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局部美白及理疗头                         1个</w:t>
      </w:r>
    </w:p>
    <w:p w14:paraId="6354F27D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全口美白头                 1个</w:t>
      </w:r>
    </w:p>
    <w:p w14:paraId="727285C4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工作尖                     20支</w:t>
      </w:r>
    </w:p>
    <w:p w14:paraId="5998BF19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光纤剥皮刀                 1个</w:t>
      </w:r>
    </w:p>
    <w:p w14:paraId="4CA4AB6B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光纤切割刀                 1个</w:t>
      </w:r>
    </w:p>
    <w:p w14:paraId="3908FBA6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光纤金属支架              1个</w:t>
      </w:r>
    </w:p>
    <w:p w14:paraId="50B720F2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脚踏                      1个</w:t>
      </w:r>
    </w:p>
    <w:p w14:paraId="56E1E6EE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安全锁                    1个</w:t>
      </w:r>
    </w:p>
    <w:p w14:paraId="5A1484D7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电源适配器                1套</w:t>
      </w:r>
    </w:p>
    <w:p w14:paraId="2265B76F">
      <w:pPr>
        <w:numPr>
          <w:ilvl w:val="0"/>
          <w:numId w:val="1"/>
        </w:numPr>
        <w:spacing w:line="480" w:lineRule="exact"/>
        <w:rPr>
          <w:rFonts w:hint="default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手柄塑料固定夹            2个</w:t>
      </w:r>
    </w:p>
    <w:p w14:paraId="6DC6E4FE">
      <w:pPr>
        <w:numPr>
          <w:ilvl w:val="0"/>
          <w:numId w:val="1"/>
        </w:numPr>
        <w:spacing w:line="480" w:lineRule="exact"/>
        <w:rPr>
          <w:sz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1"/>
          <w:lang w:val="en-US" w:eastAsia="zh-CN"/>
        </w:rPr>
        <w:t>镭射贴纸                  2个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0E849"/>
    <w:multiLevelType w:val="singleLevel"/>
    <w:tmpl w:val="FF70E8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NGVlYTZkZDMzZTA3MTE0NDM3OGIyMGE1MjY4YjYifQ=="/>
  </w:docVars>
  <w:rsids>
    <w:rsidRoot w:val="00672B8C"/>
    <w:rsid w:val="00011BF6"/>
    <w:rsid w:val="00056E82"/>
    <w:rsid w:val="001C0B5E"/>
    <w:rsid w:val="004B43ED"/>
    <w:rsid w:val="00596D99"/>
    <w:rsid w:val="00672B8C"/>
    <w:rsid w:val="006D25F7"/>
    <w:rsid w:val="00752000"/>
    <w:rsid w:val="008A0FAD"/>
    <w:rsid w:val="00AE65BD"/>
    <w:rsid w:val="00B4715C"/>
    <w:rsid w:val="00BA13EE"/>
    <w:rsid w:val="00C07B18"/>
    <w:rsid w:val="00CD449F"/>
    <w:rsid w:val="00E9664F"/>
    <w:rsid w:val="00F24427"/>
    <w:rsid w:val="00FF5B6E"/>
    <w:rsid w:val="02494379"/>
    <w:rsid w:val="0BDD5B85"/>
    <w:rsid w:val="0C7F7979"/>
    <w:rsid w:val="118E54A8"/>
    <w:rsid w:val="1DF9008B"/>
    <w:rsid w:val="24BB273C"/>
    <w:rsid w:val="2A241E42"/>
    <w:rsid w:val="39D83BF3"/>
    <w:rsid w:val="3A891A84"/>
    <w:rsid w:val="3AA11E20"/>
    <w:rsid w:val="3ACC2FAF"/>
    <w:rsid w:val="3AED115D"/>
    <w:rsid w:val="3B8975F0"/>
    <w:rsid w:val="43925F9D"/>
    <w:rsid w:val="46FA3EC1"/>
    <w:rsid w:val="4E680070"/>
    <w:rsid w:val="53323FF7"/>
    <w:rsid w:val="57A454B8"/>
    <w:rsid w:val="57EE3216"/>
    <w:rsid w:val="57F81CF7"/>
    <w:rsid w:val="67EE4F89"/>
    <w:rsid w:val="6B041137"/>
    <w:rsid w:val="6B5F05DE"/>
    <w:rsid w:val="6EE56336"/>
    <w:rsid w:val="709F0E7B"/>
    <w:rsid w:val="71E16AC0"/>
    <w:rsid w:val="75317373"/>
    <w:rsid w:val="759A3A42"/>
    <w:rsid w:val="7948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393</Characters>
  <Lines>8</Lines>
  <Paragraphs>2</Paragraphs>
  <TotalTime>6</TotalTime>
  <ScaleCrop>false</ScaleCrop>
  <LinksUpToDate>false</LinksUpToDate>
  <CharactersWithSpaces>726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2016-07-14T04:20:00Z</dcterms:created>
  <dc:creator>林峰太</dc:creator>
  <cp:lastModifiedBy>堪✨</cp:lastModifiedBy>
  <cp:lastPrinted>2016-07-20T01:16:00Z</cp:lastPrinted>
  <dcterms:modified xsi:type="dcterms:W3CDTF">2026-09-03T07:18:17Z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7A18362FBA2348219FAA7418CCA9F9D6_13</vt:lpwstr>
  </property>
  <property fmtid="{D5CDD505-2E9C-101B-9397-08002B2CF9AE}" pid="4" name="KSOTemplateDocerSaveRecord">
    <vt:lpwstr>eyJoZGlkIjoiYTQyOTYwYTc5MWRhZmEyMTNhOTk3YTYxMDc1NDYwMjQiLCJ1c2VySWQiOiIzMDQ0ODkwNDkifQ==</vt:lpwstr>
  </property>
</Properties>
</file>