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9578C" w14:textId="51574714" w:rsidR="00C90313" w:rsidRPr="0017590C" w:rsidRDefault="0017590C">
      <w:pPr>
        <w:spacing w:line="360" w:lineRule="auto"/>
        <w:ind w:left="482" w:hangingChars="150" w:hanging="482"/>
        <w:jc w:val="center"/>
        <w:rPr>
          <w:rFonts w:ascii="宋体" w:hAnsi="宋体"/>
          <w:b/>
          <w:sz w:val="32"/>
          <w:szCs w:val="32"/>
        </w:rPr>
      </w:pPr>
      <w:r w:rsidRPr="0017590C">
        <w:rPr>
          <w:rFonts w:ascii="宋体" w:hAnsi="宋体" w:hint="eastAsia"/>
          <w:b/>
          <w:sz w:val="32"/>
          <w:szCs w:val="32"/>
        </w:rPr>
        <w:t>上海曙光医院安徽医院心脏探头</w:t>
      </w:r>
      <w:r w:rsidR="009F03BB" w:rsidRPr="0017590C">
        <w:rPr>
          <w:rFonts w:ascii="宋体" w:hAnsi="宋体" w:hint="eastAsia"/>
          <w:b/>
          <w:sz w:val="32"/>
          <w:szCs w:val="32"/>
        </w:rPr>
        <w:t>技术参数</w:t>
      </w:r>
    </w:p>
    <w:p w14:paraId="482BF1AE" w14:textId="77777777" w:rsidR="00C90313" w:rsidRDefault="00C90313">
      <w:pPr>
        <w:spacing w:line="360" w:lineRule="auto"/>
        <w:ind w:left="361" w:hangingChars="150" w:hanging="361"/>
        <w:jc w:val="center"/>
        <w:rPr>
          <w:rFonts w:ascii="宋体" w:hAnsi="宋体"/>
          <w:b/>
          <w:sz w:val="24"/>
        </w:rPr>
      </w:pPr>
    </w:p>
    <w:p w14:paraId="5103912B" w14:textId="1B829447" w:rsidR="00C90313" w:rsidRDefault="009F03BB">
      <w:pPr>
        <w:spacing w:line="360" w:lineRule="auto"/>
        <w:ind w:left="361" w:hangingChars="150" w:hanging="36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一、产品名称：</w:t>
      </w:r>
      <w:r w:rsidR="004E087F" w:rsidRPr="0017590C">
        <w:rPr>
          <w:rFonts w:ascii="宋体" w:hAnsi="宋体" w:hint="eastAsia"/>
          <w:bCs/>
          <w:color w:val="000000"/>
          <w:sz w:val="24"/>
        </w:rPr>
        <w:t>单晶体相控阵</w:t>
      </w:r>
      <w:r w:rsidR="004E087F">
        <w:rPr>
          <w:rFonts w:ascii="宋体" w:hAnsi="宋体" w:hint="eastAsia"/>
          <w:bCs/>
          <w:color w:val="000000"/>
          <w:sz w:val="24"/>
        </w:rPr>
        <w:t>心脏</w:t>
      </w:r>
      <w:r w:rsidR="00425DA5">
        <w:rPr>
          <w:rFonts w:ascii="宋体" w:hAnsi="宋体" w:hint="eastAsia"/>
          <w:bCs/>
          <w:color w:val="000000"/>
          <w:sz w:val="24"/>
        </w:rPr>
        <w:t>探头</w:t>
      </w:r>
      <w:r>
        <w:rPr>
          <w:rFonts w:ascii="宋体" w:hAnsi="宋体" w:hint="eastAsia"/>
          <w:sz w:val="24"/>
        </w:rPr>
        <w:t>/</w:t>
      </w:r>
      <w:r w:rsidR="0017590C">
        <w:rPr>
          <w:rFonts w:ascii="宋体" w:hAnsi="宋体" w:hint="eastAsia"/>
          <w:sz w:val="24"/>
        </w:rPr>
        <w:t>两</w:t>
      </w:r>
      <w:r>
        <w:rPr>
          <w:rFonts w:ascii="宋体" w:hAnsi="宋体" w:hint="eastAsia"/>
          <w:sz w:val="24"/>
        </w:rPr>
        <w:t>套</w:t>
      </w:r>
    </w:p>
    <w:p w14:paraId="39CDB79C" w14:textId="77777777" w:rsidR="00C90313" w:rsidRDefault="009F03B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sz w:val="24"/>
        </w:rPr>
        <w:t>二</w:t>
      </w:r>
      <w:r>
        <w:rPr>
          <w:rFonts w:ascii="宋体" w:hAnsi="宋体" w:hint="eastAsia"/>
          <w:b/>
          <w:color w:val="000000"/>
          <w:sz w:val="24"/>
        </w:rPr>
        <w:t>、交货期限：</w:t>
      </w:r>
      <w:r>
        <w:rPr>
          <w:rFonts w:ascii="宋体" w:hAnsi="宋体" w:hint="eastAsia"/>
          <w:color w:val="000000"/>
          <w:sz w:val="24"/>
        </w:rPr>
        <w:t>合同签订后1个月内</w:t>
      </w:r>
    </w:p>
    <w:p w14:paraId="3072A511" w14:textId="77777777" w:rsidR="00C90313" w:rsidRDefault="009F03B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</w:t>
      </w:r>
      <w:r>
        <w:rPr>
          <w:rFonts w:ascii="宋体" w:hAnsi="宋体" w:hint="eastAsia"/>
          <w:b/>
          <w:color w:val="000000"/>
          <w:sz w:val="24"/>
        </w:rPr>
        <w:t>、交货</w:t>
      </w:r>
      <w:r>
        <w:rPr>
          <w:rFonts w:ascii="宋体" w:hAnsi="宋体"/>
          <w:b/>
          <w:color w:val="000000"/>
          <w:sz w:val="24"/>
        </w:rPr>
        <w:t>地点</w:t>
      </w:r>
      <w:r>
        <w:rPr>
          <w:rFonts w:ascii="宋体" w:hAnsi="宋体" w:hint="eastAsia"/>
          <w:b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>采购人指定地点</w:t>
      </w:r>
    </w:p>
    <w:p w14:paraId="13ADDF4A" w14:textId="397F40BB" w:rsidR="00C90313" w:rsidRDefault="009F03BB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四、</w:t>
      </w:r>
      <w:r>
        <w:rPr>
          <w:rFonts w:ascii="宋体" w:hAnsi="宋体" w:hint="eastAsia"/>
          <w:b/>
          <w:bCs/>
          <w:color w:val="000000"/>
          <w:sz w:val="24"/>
        </w:rPr>
        <w:t>概要</w:t>
      </w:r>
      <w:r>
        <w:rPr>
          <w:rFonts w:ascii="宋体" w:hAnsi="宋体"/>
          <w:b/>
          <w:bCs/>
          <w:color w:val="000000"/>
          <w:sz w:val="24"/>
        </w:rPr>
        <w:t>：</w:t>
      </w:r>
      <w:r>
        <w:rPr>
          <w:rFonts w:ascii="宋体" w:hAnsi="宋体" w:hint="eastAsia"/>
          <w:bCs/>
          <w:color w:val="000000"/>
          <w:sz w:val="24"/>
        </w:rPr>
        <w:t>适配于西门子</w:t>
      </w:r>
      <w:r>
        <w:rPr>
          <w:rFonts w:ascii="宋体" w:hAnsi="宋体"/>
          <w:bCs/>
          <w:color w:val="000000"/>
          <w:sz w:val="24"/>
        </w:rPr>
        <w:t>超声设备ACUSON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proofErr w:type="spellStart"/>
      <w:r w:rsidR="004E087F">
        <w:rPr>
          <w:rFonts w:ascii="宋体" w:hAnsi="宋体" w:hint="eastAsia"/>
          <w:bCs/>
          <w:color w:val="000000"/>
          <w:sz w:val="24"/>
        </w:rPr>
        <w:t>Sequoua</w:t>
      </w:r>
      <w:proofErr w:type="spellEnd"/>
      <w:r w:rsidR="004E087F">
        <w:rPr>
          <w:rFonts w:ascii="宋体" w:hAnsi="宋体" w:hint="eastAsia"/>
          <w:bCs/>
          <w:color w:val="000000"/>
          <w:sz w:val="24"/>
        </w:rPr>
        <w:t xml:space="preserve"> Silver</w:t>
      </w:r>
      <w:r>
        <w:rPr>
          <w:rFonts w:ascii="宋体" w:hAnsi="宋体"/>
          <w:bCs/>
          <w:color w:val="000000"/>
          <w:sz w:val="24"/>
        </w:rPr>
        <w:t>的</w:t>
      </w:r>
      <w:r w:rsidR="004E087F">
        <w:rPr>
          <w:rFonts w:ascii="宋体" w:hAnsi="宋体" w:hint="eastAsia"/>
          <w:b/>
          <w:sz w:val="24"/>
        </w:rPr>
        <w:t>单晶体相控阵</w:t>
      </w:r>
      <w:r w:rsidR="004E087F">
        <w:rPr>
          <w:rFonts w:ascii="宋体" w:hAnsi="宋体" w:hint="eastAsia"/>
          <w:bCs/>
          <w:color w:val="000000"/>
          <w:sz w:val="24"/>
        </w:rPr>
        <w:t>心脏探头</w:t>
      </w:r>
      <w:r>
        <w:rPr>
          <w:rFonts w:ascii="宋体" w:hAnsi="宋体" w:hint="eastAsia"/>
          <w:bCs/>
          <w:color w:val="000000" w:themeColor="text1"/>
          <w:sz w:val="24"/>
        </w:rPr>
        <w:t>，可用于</w:t>
      </w:r>
      <w:r w:rsidR="004E087F">
        <w:rPr>
          <w:rFonts w:ascii="宋体" w:hAnsi="宋体" w:hint="eastAsia"/>
          <w:bCs/>
          <w:color w:val="000000" w:themeColor="text1"/>
          <w:sz w:val="24"/>
        </w:rPr>
        <w:t>成人心脏，颅脑TCCD</w:t>
      </w:r>
      <w:r>
        <w:rPr>
          <w:rFonts w:ascii="宋体" w:hAnsi="宋体" w:hint="eastAsia"/>
          <w:bCs/>
          <w:color w:val="000000" w:themeColor="text1"/>
          <w:sz w:val="24"/>
        </w:rPr>
        <w:t>等检查。</w:t>
      </w:r>
    </w:p>
    <w:p w14:paraId="7A1B11FE" w14:textId="77777777" w:rsidR="00C90313" w:rsidRDefault="009F03BB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五、技术参数</w:t>
      </w:r>
    </w:p>
    <w:p w14:paraId="2140BB20" w14:textId="1EC1BC10" w:rsidR="00C90313" w:rsidRDefault="00106DCE">
      <w:pPr>
        <w:spacing w:line="360" w:lineRule="auto"/>
        <w:ind w:left="470" w:hangingChars="196" w:hanging="47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★</w:t>
      </w:r>
      <w:r w:rsidR="009F03BB">
        <w:rPr>
          <w:rFonts w:ascii="宋体" w:hAnsi="宋体" w:hint="eastAsia"/>
          <w:bCs/>
          <w:color w:val="000000"/>
          <w:sz w:val="24"/>
        </w:rPr>
        <w:t>1. 探头类型：</w:t>
      </w:r>
      <w:r w:rsidR="004E087F">
        <w:rPr>
          <w:rFonts w:ascii="宋体" w:hAnsi="宋体" w:hint="eastAsia"/>
          <w:b/>
          <w:sz w:val="24"/>
        </w:rPr>
        <w:t>相控阵</w:t>
      </w:r>
      <w:r w:rsidR="0017590C">
        <w:rPr>
          <w:rFonts w:ascii="宋体" w:hAnsi="宋体" w:hint="eastAsia"/>
          <w:b/>
          <w:sz w:val="24"/>
        </w:rPr>
        <w:t>（原厂、全新探头）</w:t>
      </w:r>
    </w:p>
    <w:p w14:paraId="2CD3BB67" w14:textId="39B9EB3C" w:rsidR="00C90313" w:rsidRPr="00AF40C6" w:rsidRDefault="00425DA5">
      <w:pPr>
        <w:spacing w:line="360" w:lineRule="auto"/>
        <w:ind w:left="470" w:hangingChars="196" w:hanging="470"/>
        <w:rPr>
          <w:rFonts w:ascii="宋体" w:hAnsi="宋体"/>
          <w:bCs/>
          <w:color w:val="000000"/>
          <w:sz w:val="24"/>
        </w:rPr>
      </w:pPr>
      <w:r w:rsidRPr="00AF40C6">
        <w:rPr>
          <w:rFonts w:ascii="宋体" w:hAnsi="宋体" w:hint="eastAsia"/>
          <w:bCs/>
          <w:color w:val="000000"/>
          <w:sz w:val="24"/>
        </w:rPr>
        <w:t>2</w:t>
      </w:r>
      <w:r w:rsidR="009F03BB" w:rsidRPr="00AF40C6">
        <w:rPr>
          <w:rFonts w:ascii="宋体" w:hAnsi="宋体" w:hint="eastAsia"/>
          <w:bCs/>
          <w:color w:val="000000"/>
          <w:sz w:val="24"/>
        </w:rPr>
        <w:t>. 探头频率范围：</w:t>
      </w:r>
      <w:r w:rsidR="009F03BB" w:rsidRPr="00AF40C6">
        <w:rPr>
          <w:rFonts w:ascii="宋体" w:hAnsi="宋体" w:hint="eastAsia"/>
          <w:color w:val="000000"/>
          <w:sz w:val="24"/>
        </w:rPr>
        <w:t xml:space="preserve"> </w:t>
      </w:r>
      <w:r w:rsidR="004E087F">
        <w:rPr>
          <w:rFonts w:ascii="宋体" w:hAnsi="宋体" w:hint="eastAsia"/>
          <w:bCs/>
          <w:color w:val="000000"/>
          <w:sz w:val="24"/>
        </w:rPr>
        <w:t>1.1</w:t>
      </w:r>
      <w:r w:rsidR="005044A4" w:rsidRPr="00AF40C6">
        <w:rPr>
          <w:rFonts w:ascii="宋体" w:hAnsi="宋体"/>
          <w:bCs/>
          <w:color w:val="000000"/>
          <w:sz w:val="24"/>
        </w:rPr>
        <w:t>–</w:t>
      </w:r>
      <w:r w:rsidR="004E087F">
        <w:rPr>
          <w:rFonts w:ascii="宋体" w:hAnsi="宋体" w:hint="eastAsia"/>
          <w:bCs/>
          <w:color w:val="000000"/>
          <w:sz w:val="24"/>
        </w:rPr>
        <w:t>5</w:t>
      </w:r>
      <w:r w:rsidRPr="00AF40C6">
        <w:rPr>
          <w:rFonts w:ascii="宋体" w:hAnsi="宋体" w:hint="eastAsia"/>
          <w:bCs/>
          <w:color w:val="000000"/>
          <w:sz w:val="24"/>
        </w:rPr>
        <w:t>.0</w:t>
      </w:r>
      <w:r w:rsidR="005044A4" w:rsidRPr="00AF40C6">
        <w:rPr>
          <w:rFonts w:ascii="宋体" w:hAnsi="宋体"/>
          <w:bCs/>
          <w:color w:val="000000"/>
          <w:sz w:val="24"/>
        </w:rPr>
        <w:t xml:space="preserve"> </w:t>
      </w:r>
      <w:proofErr w:type="spellStart"/>
      <w:r w:rsidR="005044A4" w:rsidRPr="00AF40C6">
        <w:rPr>
          <w:rFonts w:ascii="宋体" w:hAnsi="宋体"/>
          <w:bCs/>
          <w:color w:val="000000"/>
          <w:sz w:val="24"/>
        </w:rPr>
        <w:t>M</w:t>
      </w:r>
      <w:r w:rsidR="009F03BB" w:rsidRPr="00AF40C6">
        <w:rPr>
          <w:rFonts w:ascii="宋体" w:hAnsi="宋体" w:hint="eastAsia"/>
          <w:bCs/>
          <w:color w:val="000000"/>
          <w:sz w:val="24"/>
        </w:rPr>
        <w:t>MHz</w:t>
      </w:r>
      <w:proofErr w:type="spellEnd"/>
    </w:p>
    <w:p w14:paraId="0F7BD396" w14:textId="34E8CF33" w:rsidR="00C90313" w:rsidRPr="00AF40C6" w:rsidRDefault="004E087F">
      <w:pPr>
        <w:spacing w:line="360" w:lineRule="auto"/>
        <w:ind w:left="470" w:hangingChars="196" w:hanging="47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3</w:t>
      </w:r>
      <w:r w:rsidR="009F03BB" w:rsidRPr="00AF40C6">
        <w:rPr>
          <w:rFonts w:ascii="宋体" w:hAnsi="宋体" w:hint="eastAsia"/>
          <w:bCs/>
          <w:color w:val="000000" w:themeColor="text1"/>
          <w:sz w:val="24"/>
        </w:rPr>
        <w:t>.</w:t>
      </w:r>
      <w:r w:rsidR="00AF40C6">
        <w:rPr>
          <w:rFonts w:ascii="宋体" w:hAnsi="宋体" w:hint="eastAsia"/>
          <w:bCs/>
          <w:color w:val="000000" w:themeColor="text1"/>
          <w:sz w:val="24"/>
        </w:rPr>
        <w:t xml:space="preserve"> </w:t>
      </w:r>
      <w:r w:rsidR="00AF40C6" w:rsidRPr="00AF40C6">
        <w:rPr>
          <w:rFonts w:ascii="宋体" w:hAnsi="宋体" w:hint="eastAsia"/>
          <w:bCs/>
          <w:color w:val="000000" w:themeColor="text1"/>
          <w:sz w:val="24"/>
        </w:rPr>
        <w:t>最大视野：</w:t>
      </w:r>
      <w:r>
        <w:rPr>
          <w:rFonts w:ascii="宋体" w:hAnsi="宋体" w:hint="eastAsia"/>
          <w:bCs/>
          <w:color w:val="000000" w:themeColor="text1"/>
          <w:sz w:val="24"/>
        </w:rPr>
        <w:t>90</w:t>
      </w:r>
      <w:r w:rsidR="00F30297" w:rsidRPr="00AF40C6">
        <w:rPr>
          <w:rFonts w:ascii="宋体" w:hAnsi="宋体" w:hint="eastAsia"/>
          <w:bCs/>
          <w:color w:val="000000" w:themeColor="text1"/>
          <w:sz w:val="24"/>
        </w:rPr>
        <w:t>°</w:t>
      </w:r>
    </w:p>
    <w:p w14:paraId="21137A80" w14:textId="290603B7" w:rsidR="00C90313" w:rsidRPr="00AF40C6" w:rsidRDefault="004E087F">
      <w:pPr>
        <w:spacing w:line="360" w:lineRule="auto"/>
        <w:ind w:left="470" w:hangingChars="196" w:hanging="47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4</w:t>
      </w:r>
      <w:r w:rsidR="009F03BB" w:rsidRPr="00AF40C6">
        <w:rPr>
          <w:rFonts w:ascii="宋体" w:hAnsi="宋体" w:hint="eastAsia"/>
          <w:bCs/>
          <w:color w:val="000000" w:themeColor="text1"/>
          <w:sz w:val="24"/>
        </w:rPr>
        <w:t xml:space="preserve">. </w:t>
      </w:r>
      <w:r w:rsidR="00F30297" w:rsidRPr="00AF40C6">
        <w:rPr>
          <w:rFonts w:ascii="宋体" w:hAnsi="宋体" w:hint="eastAsia"/>
          <w:bCs/>
          <w:color w:val="000000" w:themeColor="text1"/>
          <w:sz w:val="24"/>
        </w:rPr>
        <w:t>最大显示深度：</w:t>
      </w:r>
      <w:r>
        <w:rPr>
          <w:rFonts w:ascii="宋体" w:hAnsi="宋体" w:hint="eastAsia"/>
          <w:bCs/>
          <w:color w:val="000000" w:themeColor="text1"/>
          <w:sz w:val="24"/>
        </w:rPr>
        <w:t>3</w:t>
      </w:r>
      <w:r w:rsidR="00F30297" w:rsidRPr="00AF40C6">
        <w:rPr>
          <w:rFonts w:ascii="宋体" w:hAnsi="宋体" w:hint="eastAsia"/>
          <w:bCs/>
          <w:color w:val="000000" w:themeColor="text1"/>
          <w:sz w:val="24"/>
        </w:rPr>
        <w:t>0mm</w:t>
      </w:r>
    </w:p>
    <w:p w14:paraId="7EA8C045" w14:textId="65BED1A5" w:rsidR="00AF40C6" w:rsidRDefault="004E087F" w:rsidP="00AF40C6">
      <w:pPr>
        <w:spacing w:line="360" w:lineRule="auto"/>
        <w:ind w:left="470" w:hangingChars="196" w:hanging="47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5</w:t>
      </w:r>
      <w:r w:rsidR="00F30297" w:rsidRPr="00AF40C6">
        <w:rPr>
          <w:rFonts w:ascii="宋体" w:hAnsi="宋体" w:hint="eastAsia"/>
          <w:bCs/>
          <w:color w:val="000000" w:themeColor="text1"/>
          <w:sz w:val="24"/>
        </w:rPr>
        <w:t>.</w:t>
      </w:r>
      <w:r w:rsidR="00F30297" w:rsidRPr="00AF40C6">
        <w:rPr>
          <w:rFonts w:hint="eastAsia"/>
        </w:rPr>
        <w:t xml:space="preserve"> </w:t>
      </w:r>
      <w:r w:rsidR="00AF40C6" w:rsidRPr="00AF40C6">
        <w:rPr>
          <w:rFonts w:ascii="宋体" w:hAnsi="宋体" w:hint="eastAsia"/>
          <w:bCs/>
          <w:color w:val="000000" w:themeColor="text1"/>
          <w:sz w:val="24"/>
        </w:rPr>
        <w:t>阵元数</w:t>
      </w:r>
      <w:r w:rsidR="00F30297" w:rsidRPr="00AF40C6">
        <w:rPr>
          <w:rFonts w:ascii="宋体" w:hAnsi="宋体" w:hint="eastAsia"/>
          <w:bCs/>
          <w:color w:val="000000" w:themeColor="text1"/>
          <w:sz w:val="24"/>
        </w:rPr>
        <w:t>：</w:t>
      </w:r>
      <w:r>
        <w:rPr>
          <w:rFonts w:ascii="宋体" w:hAnsi="宋体" w:hint="eastAsia"/>
          <w:bCs/>
          <w:color w:val="000000" w:themeColor="text1"/>
          <w:sz w:val="24"/>
        </w:rPr>
        <w:t>96</w:t>
      </w:r>
    </w:p>
    <w:p w14:paraId="7CFE574A" w14:textId="6C9FEA3C" w:rsidR="00C90313" w:rsidRPr="004E087F" w:rsidRDefault="004E087F" w:rsidP="00AF40C6">
      <w:pPr>
        <w:spacing w:line="360" w:lineRule="auto"/>
        <w:ind w:left="470" w:hangingChars="196" w:hanging="470"/>
        <w:rPr>
          <w:rFonts w:ascii="宋体" w:hAnsi="宋体"/>
          <w:bCs/>
          <w:color w:val="000000" w:themeColor="text1"/>
          <w:sz w:val="24"/>
          <w:lang w:val="pt-BR"/>
        </w:rPr>
      </w:pPr>
      <w:r>
        <w:rPr>
          <w:rFonts w:ascii="宋体" w:hAnsi="宋体" w:hint="eastAsia"/>
          <w:color w:val="000000" w:themeColor="text1"/>
          <w:sz w:val="24"/>
          <w:lang w:val="pt-BR"/>
        </w:rPr>
        <w:t>6</w:t>
      </w:r>
      <w:r w:rsidR="009F03BB" w:rsidRPr="004E087F">
        <w:rPr>
          <w:rFonts w:ascii="宋体" w:hAnsi="宋体" w:hint="eastAsia"/>
          <w:bCs/>
          <w:color w:val="000000" w:themeColor="text1"/>
          <w:sz w:val="24"/>
          <w:lang w:val="pt-BR"/>
        </w:rPr>
        <w:t xml:space="preserve">. </w:t>
      </w:r>
      <w:r w:rsidR="009F03BB">
        <w:rPr>
          <w:rFonts w:ascii="宋体" w:hAnsi="宋体" w:hint="eastAsia"/>
          <w:bCs/>
          <w:color w:val="000000" w:themeColor="text1"/>
          <w:sz w:val="24"/>
        </w:rPr>
        <w:t>适配机型</w:t>
      </w:r>
      <w:r w:rsidR="009F03BB" w:rsidRPr="004E087F">
        <w:rPr>
          <w:rFonts w:ascii="宋体" w:hAnsi="宋体" w:hint="eastAsia"/>
          <w:bCs/>
          <w:color w:val="000000" w:themeColor="text1"/>
          <w:sz w:val="24"/>
          <w:lang w:val="pt-BR"/>
        </w:rPr>
        <w:t>：</w:t>
      </w:r>
      <w:r>
        <w:rPr>
          <w:rFonts w:ascii="宋体" w:hAnsi="宋体" w:hint="eastAsia"/>
          <w:bCs/>
          <w:color w:val="000000" w:themeColor="text1"/>
          <w:sz w:val="24"/>
          <w:lang w:val="pt-BR"/>
        </w:rPr>
        <w:t>西门子</w:t>
      </w:r>
      <w:r w:rsidRPr="004E087F">
        <w:rPr>
          <w:rFonts w:ascii="宋体" w:hAnsi="宋体"/>
          <w:bCs/>
          <w:color w:val="000000"/>
          <w:sz w:val="24"/>
          <w:lang w:val="pt-BR"/>
        </w:rPr>
        <w:t>ACUSON</w:t>
      </w:r>
      <w:r w:rsidRPr="004E087F">
        <w:rPr>
          <w:rFonts w:ascii="宋体" w:hAnsi="宋体" w:hint="eastAsia"/>
          <w:bCs/>
          <w:color w:val="000000"/>
          <w:sz w:val="24"/>
          <w:lang w:val="pt-BR"/>
        </w:rPr>
        <w:t xml:space="preserve"> Sequoua Silver</w:t>
      </w:r>
    </w:p>
    <w:p w14:paraId="32E25DA6" w14:textId="77777777" w:rsidR="00C90313" w:rsidRDefault="009F03BB">
      <w:pPr>
        <w:spacing w:line="360" w:lineRule="auto"/>
        <w:ind w:left="472" w:hangingChars="196" w:hanging="472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六、安装培训服务：</w:t>
      </w:r>
    </w:p>
    <w:p w14:paraId="5204C90C" w14:textId="77777777" w:rsidR="00C90313" w:rsidRDefault="009F03BB">
      <w:pPr>
        <w:spacing w:line="360" w:lineRule="auto"/>
        <w:ind w:left="470" w:hangingChars="196" w:hanging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1. </w:t>
      </w:r>
      <w:r>
        <w:rPr>
          <w:rFonts w:ascii="宋体" w:hAnsi="宋体" w:hint="eastAsia"/>
          <w:color w:val="000000"/>
          <w:sz w:val="24"/>
        </w:rPr>
        <w:t>提供现场安装服务：安装时间根据采购人现场非使用时间进行。</w:t>
      </w:r>
    </w:p>
    <w:p w14:paraId="11268A21" w14:textId="77777777" w:rsidR="00C90313" w:rsidRDefault="009F03BB">
      <w:pPr>
        <w:spacing w:line="360" w:lineRule="auto"/>
        <w:ind w:left="470" w:hangingChars="196" w:hanging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★2. 提供现场培训服务：包含但不限于使用操作、临床应用、维护保养等，培训老师需提供原厂应用培训资质证书。</w:t>
      </w:r>
    </w:p>
    <w:p w14:paraId="19C96E32" w14:textId="77777777" w:rsidR="00C90313" w:rsidRDefault="009F03BB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七、售后服务：</w:t>
      </w:r>
    </w:p>
    <w:p w14:paraId="1D7FCE9F" w14:textId="2FA0C766" w:rsidR="00C90313" w:rsidRDefault="009F03BB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★</w:t>
      </w:r>
      <w:r>
        <w:rPr>
          <w:rFonts w:ascii="宋体" w:hAnsi="宋体" w:hint="eastAsia"/>
          <w:bCs/>
          <w:color w:val="000000"/>
          <w:sz w:val="24"/>
        </w:rPr>
        <w:t xml:space="preserve">1. </w:t>
      </w:r>
      <w:r>
        <w:rPr>
          <w:rFonts w:ascii="宋体" w:hAnsi="宋体" w:hint="eastAsia"/>
          <w:color w:val="000000"/>
          <w:sz w:val="24"/>
        </w:rPr>
        <w:t>质保期：验收完成后提供</w:t>
      </w:r>
      <w:r w:rsidR="00425DA5">
        <w:rPr>
          <w:rFonts w:ascii="宋体" w:hAnsi="宋体" w:hint="eastAsia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个月的产品质保期，质保期内探头只换不修。</w:t>
      </w:r>
    </w:p>
    <w:p w14:paraId="3B2C2B81" w14:textId="77777777" w:rsidR="00C90313" w:rsidRDefault="009F03BB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★2. 如果供应商不是制造商，</w:t>
      </w:r>
      <w:r>
        <w:rPr>
          <w:rFonts w:ascii="宋体" w:hAnsi="宋体" w:cs="宋体" w:hint="eastAsia"/>
          <w:bCs/>
          <w:sz w:val="24"/>
          <w:shd w:val="clear" w:color="auto" w:fill="FFFFFF"/>
        </w:rPr>
        <w:t>需提供从</w:t>
      </w:r>
      <w:r>
        <w:rPr>
          <w:rFonts w:ascii="宋体" w:hAnsi="宋体" w:hint="eastAsia"/>
          <w:color w:val="000000"/>
          <w:sz w:val="24"/>
        </w:rPr>
        <w:t>原厂</w:t>
      </w:r>
      <w:r>
        <w:rPr>
          <w:rFonts w:ascii="宋体" w:hAnsi="宋体" w:cs="宋体" w:hint="eastAsia"/>
          <w:bCs/>
          <w:sz w:val="24"/>
          <w:shd w:val="clear" w:color="auto" w:fill="FFFFFF"/>
        </w:rPr>
        <w:t>购买的凭证</w:t>
      </w:r>
      <w:r>
        <w:rPr>
          <w:rFonts w:ascii="宋体" w:hAnsi="宋体" w:hint="eastAsia"/>
          <w:color w:val="000000"/>
          <w:sz w:val="24"/>
        </w:rPr>
        <w:t>。</w:t>
      </w:r>
    </w:p>
    <w:p w14:paraId="720DB479" w14:textId="22F2AE5D" w:rsidR="00C90313" w:rsidRDefault="009F03BB" w:rsidP="00106DCE">
      <w:pPr>
        <w:spacing w:line="360" w:lineRule="auto"/>
        <w:ind w:leftChars="100" w:left="330" w:hangingChars="50" w:hanging="120"/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3. 质保期内探头只换不修，更换探头为原厂检测合格的原装探头，与设备完全相兼容，保证设备正常使用及运转。</w:t>
      </w:r>
    </w:p>
    <w:p w14:paraId="03B4C55F" w14:textId="77777777" w:rsidR="00C90313" w:rsidRDefault="00C90313"/>
    <w:p w14:paraId="66AB9BBA" w14:textId="77777777" w:rsidR="00C90313" w:rsidRDefault="00C90313"/>
    <w:sectPr w:rsidR="00C903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78AA" w14:textId="77777777" w:rsidR="004552E5" w:rsidRDefault="004552E5">
      <w:r>
        <w:separator/>
      </w:r>
    </w:p>
  </w:endnote>
  <w:endnote w:type="continuationSeparator" w:id="0">
    <w:p w14:paraId="3A6E9347" w14:textId="77777777" w:rsidR="004552E5" w:rsidRDefault="0045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BE76" w14:textId="3E57AAA2" w:rsidR="00C90313" w:rsidRDefault="00FB1C20">
    <w:pPr>
      <w:pStyle w:val="a3"/>
    </w:pPr>
    <w:fldSimple w:instr=" DOCPROPERTY sodocoClasLang \* MERGEFORMAT ">
      <w:r w:rsidR="0080424D">
        <w:t>Unrestricted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6B870" w14:textId="77777777" w:rsidR="004552E5" w:rsidRDefault="004552E5">
      <w:r>
        <w:separator/>
      </w:r>
    </w:p>
  </w:footnote>
  <w:footnote w:type="continuationSeparator" w:id="0">
    <w:p w14:paraId="48F8343D" w14:textId="77777777" w:rsidR="004552E5" w:rsidRDefault="0045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2B6EF0"/>
    <w:multiLevelType w:val="singleLevel"/>
    <w:tmpl w:val="E02B6EF0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2AEA0179"/>
    <w:multiLevelType w:val="hybridMultilevel"/>
    <w:tmpl w:val="8934F8E6"/>
    <w:lvl w:ilvl="0" w:tplc="1954032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N2U2MTg5ZjY0OGYyZDY2MDYyOTU5Y2QzZTc3NjkifQ=="/>
  </w:docVars>
  <w:rsids>
    <w:rsidRoot w:val="00C90313"/>
    <w:rsid w:val="00106DCE"/>
    <w:rsid w:val="0017590C"/>
    <w:rsid w:val="001820AA"/>
    <w:rsid w:val="00425DA5"/>
    <w:rsid w:val="004509EA"/>
    <w:rsid w:val="004552E5"/>
    <w:rsid w:val="00473942"/>
    <w:rsid w:val="004E087F"/>
    <w:rsid w:val="005044A4"/>
    <w:rsid w:val="00696C54"/>
    <w:rsid w:val="007973C7"/>
    <w:rsid w:val="007A7D11"/>
    <w:rsid w:val="0080424D"/>
    <w:rsid w:val="009F03BB"/>
    <w:rsid w:val="00AF07D2"/>
    <w:rsid w:val="00AF40C6"/>
    <w:rsid w:val="00C52992"/>
    <w:rsid w:val="00C87319"/>
    <w:rsid w:val="00C90313"/>
    <w:rsid w:val="00F30297"/>
    <w:rsid w:val="00FB1C20"/>
    <w:rsid w:val="4354077D"/>
    <w:rsid w:val="75B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A0E5"/>
  <w15:docId w15:val="{166637BD-BF59-4F5D-A770-BD4976FC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rsid w:val="00425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keywords>C_Unrestricted</cp:keywords>
  <cp:lastModifiedBy>ASUS</cp:lastModifiedBy>
  <cp:revision>6</cp:revision>
  <dcterms:created xsi:type="dcterms:W3CDTF">2025-05-19T08:11:00Z</dcterms:created>
  <dcterms:modified xsi:type="dcterms:W3CDTF">2026-04-03T07:07:00Z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CB38C99DBCAB49B0982B3997EC56B322_12</vt:lpwstr>
  </property>
  <property fmtid="{D5CDD505-2E9C-101B-9397-08002B2CF9AE}" pid="4" name="Document Confidentiality">
    <vt:lpwstr>Unrestricted</vt:lpwstr>
  </property>
  <property fmtid="{D5CDD505-2E9C-101B-9397-08002B2CF9AE}" pid="5" name="Document_Confidentiality">
    <vt:lpwstr>Unrestricted</vt:lpwstr>
  </property>
  <property fmtid="{D5CDD505-2E9C-101B-9397-08002B2CF9AE}" pid="6" name="sodocoClasLang">
    <vt:lpwstr>Unrestricted</vt:lpwstr>
  </property>
  <property fmtid="{D5CDD505-2E9C-101B-9397-08002B2CF9AE}" pid="7" name="sodocoClasLangId">
    <vt:i4>0</vt:i4>
  </property>
  <property fmtid="{D5CDD505-2E9C-101B-9397-08002B2CF9AE}" pid="8" name="sodocoClasId">
    <vt:i4>0</vt:i4>
  </property>
  <property fmtid="{D5CDD505-2E9C-101B-9397-08002B2CF9AE}" pid="9" name="MSIP_Label_ff6dbec8-95a8-4638-9f5f-bd076536645c_Enabled">
    <vt:lpwstr>true</vt:lpwstr>
  </property>
  <property fmtid="{D5CDD505-2E9C-101B-9397-08002B2CF9AE}" pid="10" name="MSIP_Label_ff6dbec8-95a8-4638-9f5f-bd076536645c_SetDate">
    <vt:lpwstr>2024-08-26T03:11:01Z</vt:lpwstr>
  </property>
  <property fmtid="{D5CDD505-2E9C-101B-9397-08002B2CF9AE}" pid="11" name="MSIP_Label_ff6dbec8-95a8-4638-9f5f-bd076536645c_Method">
    <vt:lpwstr>Standard</vt:lpwstr>
  </property>
  <property fmtid="{D5CDD505-2E9C-101B-9397-08002B2CF9AE}" pid="12" name="MSIP_Label_ff6dbec8-95a8-4638-9f5f-bd076536645c_Name">
    <vt:lpwstr>Restricted - Default</vt:lpwstr>
  </property>
  <property fmtid="{D5CDD505-2E9C-101B-9397-08002B2CF9AE}" pid="13" name="MSIP_Label_ff6dbec8-95a8-4638-9f5f-bd076536645c_SiteId">
    <vt:lpwstr>5dbf1add-202a-4b8d-815b-bf0fb024e033</vt:lpwstr>
  </property>
  <property fmtid="{D5CDD505-2E9C-101B-9397-08002B2CF9AE}" pid="14" name="MSIP_Label_ff6dbec8-95a8-4638-9f5f-bd076536645c_ActionId">
    <vt:lpwstr>3d7b0c97-cb42-4204-8819-7f131ec1bbd9</vt:lpwstr>
  </property>
  <property fmtid="{D5CDD505-2E9C-101B-9397-08002B2CF9AE}" pid="15" name="MSIP_Label_ff6dbec8-95a8-4638-9f5f-bd076536645c_ContentBits">
    <vt:lpwstr>0</vt:lpwstr>
  </property>
</Properties>
</file>