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755F6">
      <w:pPr>
        <w:spacing w:line="360" w:lineRule="auto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呼吸神经肌肉刺激仪参数</w:t>
      </w:r>
    </w:p>
    <w:p w14:paraId="5379C331">
      <w:pPr>
        <w:spacing w:line="360" w:lineRule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基本要求：</w:t>
      </w:r>
      <w:r>
        <w:rPr>
          <w:rFonts w:hint="eastAsia" w:ascii="宋体" w:hAnsi="宋体" w:eastAsia="宋体" w:cs="宋体"/>
          <w:szCs w:val="21"/>
        </w:rPr>
        <w:t>膈肌和腹肌</w:t>
      </w:r>
      <w:r>
        <w:rPr>
          <w:rFonts w:hint="eastAsia" w:ascii="宋体" w:hAnsi="宋体" w:eastAsia="宋体" w:cs="宋体"/>
          <w:szCs w:val="21"/>
          <w:lang w:val="en-US" w:eastAsia="zh-CN"/>
        </w:rPr>
        <w:t>治疗</w:t>
      </w:r>
      <w:r>
        <w:rPr>
          <w:rFonts w:hint="eastAsia" w:ascii="宋体" w:hAnsi="宋体" w:eastAsia="宋体" w:cs="宋体"/>
          <w:szCs w:val="21"/>
        </w:rPr>
        <w:t>通道数</w:t>
      </w:r>
      <w:r>
        <w:rPr>
          <w:rFonts w:hint="eastAsia" w:ascii="宋体" w:hAnsi="宋体" w:eastAsia="宋体" w:cs="宋体"/>
          <w:szCs w:val="21"/>
          <w:lang w:val="en-US" w:eastAsia="zh-CN"/>
        </w:rPr>
        <w:t>≥6</w:t>
      </w:r>
      <w:r>
        <w:rPr>
          <w:rFonts w:hint="eastAsia" w:ascii="宋体" w:hAnsi="宋体" w:eastAsia="宋体" w:cs="宋体"/>
          <w:szCs w:val="21"/>
        </w:rPr>
        <w:t>个，</w:t>
      </w:r>
      <w:r>
        <w:rPr>
          <w:rFonts w:hint="eastAsia" w:ascii="宋体" w:hAnsi="宋体" w:eastAsia="宋体" w:cs="宋体"/>
          <w:szCs w:val="21"/>
          <w:lang w:val="en-US" w:eastAsia="zh-CN"/>
        </w:rPr>
        <w:t>能对膈神经和腹肌进行闭环式电刺激训练，使膈肌和腹肌系统进行规律性收缩，</w:t>
      </w:r>
      <w:r>
        <w:rPr>
          <w:rFonts w:hint="eastAsia" w:ascii="宋体" w:hAnsi="宋体" w:eastAsia="宋体" w:cs="宋体"/>
          <w:szCs w:val="21"/>
        </w:rPr>
        <w:t>可根据需要选择不同通道的电刺激，满足临床治疗的需要</w:t>
      </w:r>
      <w:r>
        <w:rPr>
          <w:rFonts w:hint="eastAsia" w:ascii="宋体" w:hAnsi="宋体" w:eastAsia="宋体" w:cs="宋体"/>
          <w:szCs w:val="21"/>
          <w:lang w:eastAsia="zh-CN"/>
        </w:rPr>
        <w:t>。</w:t>
      </w:r>
    </w:p>
    <w:p w14:paraId="7B8CFFA9">
      <w:pPr>
        <w:spacing w:line="360" w:lineRule="auto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1、★呼吸神经肌肉电刺激功能适用于慢性阻塞性肺疾病稳定期、慢性呼吸衰竭的康复辅助治疗</w:t>
      </w:r>
    </w:p>
    <w:p w14:paraId="1FF62644">
      <w:pPr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2、治疗时间调节范围：（1-30）min，增量1min；</w:t>
      </w:r>
    </w:p>
    <w:p w14:paraId="39CFA039">
      <w:pPr>
        <w:spacing w:line="360" w:lineRule="auto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3、吸气时间（Ti）调节范围：( 0.7－5 )s，增量0.1s；</w:t>
      </w:r>
    </w:p>
    <w:p w14:paraId="0BC34E39">
      <w:pPr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4、</w:t>
      </w:r>
      <w:r>
        <w:rPr>
          <w:rFonts w:hint="eastAsia" w:ascii="宋体" w:hAnsi="宋体" w:eastAsia="宋体" w:cs="宋体"/>
          <w:szCs w:val="21"/>
        </w:rPr>
        <w:t>呼吸频率调节范围：(5-</w:t>
      </w:r>
      <w:r>
        <w:rPr>
          <w:rFonts w:hint="eastAsia" w:ascii="宋体" w:hAnsi="宋体" w:eastAsia="宋体" w:cs="宋体"/>
          <w:szCs w:val="21"/>
          <w:lang w:val="en-US" w:eastAsia="zh-CN"/>
        </w:rPr>
        <w:t>40</w:t>
      </w:r>
      <w:r>
        <w:rPr>
          <w:rFonts w:hint="eastAsia" w:ascii="宋体" w:hAnsi="宋体" w:eastAsia="宋体" w:cs="宋体"/>
          <w:szCs w:val="21"/>
        </w:rPr>
        <w:t>)</w:t>
      </w:r>
      <w:r>
        <w:rPr>
          <w:rFonts w:hint="eastAsia" w:ascii="宋体" w:hAnsi="宋体" w:eastAsia="宋体" w:cs="宋体"/>
          <w:szCs w:val="21"/>
          <w:lang w:val="en-US" w:eastAsia="zh-CN"/>
        </w:rPr>
        <w:t>bpm</w:t>
      </w:r>
      <w:r>
        <w:rPr>
          <w:rFonts w:hint="eastAsia" w:ascii="宋体" w:hAnsi="宋体" w:eastAsia="宋体" w:cs="宋体"/>
          <w:szCs w:val="21"/>
        </w:rPr>
        <w:t>，增量1</w:t>
      </w:r>
      <w:r>
        <w:rPr>
          <w:rFonts w:hint="eastAsia" w:ascii="宋体" w:hAnsi="宋体" w:eastAsia="宋体" w:cs="宋体"/>
          <w:szCs w:val="21"/>
          <w:lang w:val="en-US" w:eastAsia="zh-CN"/>
        </w:rPr>
        <w:t>bpm</w:t>
      </w:r>
      <w:r>
        <w:rPr>
          <w:rFonts w:hint="eastAsia" w:ascii="宋体" w:hAnsi="宋体" w:eastAsia="宋体" w:cs="宋体"/>
          <w:szCs w:val="21"/>
        </w:rPr>
        <w:t>；</w:t>
      </w:r>
    </w:p>
    <w:p w14:paraId="3D5E4868">
      <w:pPr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5、载波</w:t>
      </w:r>
      <w:r>
        <w:rPr>
          <w:rFonts w:hint="eastAsia" w:ascii="宋体" w:hAnsi="宋体" w:eastAsia="宋体" w:cs="宋体"/>
          <w:szCs w:val="21"/>
        </w:rPr>
        <w:t>脉冲重复频率调节范围：(20-</w:t>
      </w:r>
      <w:r>
        <w:rPr>
          <w:rFonts w:hint="eastAsia" w:ascii="宋体" w:hAnsi="宋体" w:eastAsia="宋体" w:cs="宋体"/>
          <w:szCs w:val="21"/>
          <w:lang w:val="en-US" w:eastAsia="zh-CN"/>
        </w:rPr>
        <w:t>100</w:t>
      </w:r>
      <w:r>
        <w:rPr>
          <w:rFonts w:hint="eastAsia" w:ascii="宋体" w:hAnsi="宋体" w:eastAsia="宋体" w:cs="宋体"/>
          <w:szCs w:val="21"/>
        </w:rPr>
        <w:t>)Hz，增量5Hz；</w:t>
      </w:r>
      <w:r>
        <w:rPr>
          <w:rFonts w:hint="eastAsia" w:ascii="宋体" w:hAnsi="宋体" w:eastAsia="宋体" w:cs="宋体"/>
          <w:szCs w:val="21"/>
          <w:lang w:val="en-US" w:eastAsia="zh-CN"/>
        </w:rPr>
        <w:t>脉冲周期范围：（10-50）ms；允差±10%；</w:t>
      </w:r>
    </w:p>
    <w:p w14:paraId="307BBA70">
      <w:pPr>
        <w:spacing w:line="360" w:lineRule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6、★膈肌脉冲宽度：正向脉冲宽度：0.3ms，负向脉冲宽度：0.65ms；允差≦±20%；</w:t>
      </w:r>
    </w:p>
    <w:p w14:paraId="42CC0B79">
      <w:pPr>
        <w:spacing w:line="360" w:lineRule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7、★腹肌脉冲宽度：正、负向脉冲宽度均为0.3ms；允差≦±20%；</w:t>
      </w:r>
    </w:p>
    <w:p w14:paraId="010F7B68">
      <w:pPr>
        <w:spacing w:line="360" w:lineRule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8、膈肌输出波形：正向载波为方波，负向载波为指数波；调制波包络为正负向方波；</w:t>
      </w:r>
    </w:p>
    <w:p w14:paraId="0529C189">
      <w:pPr>
        <w:spacing w:line="360" w:lineRule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9、腹肌输出波形：正负向载波皆为方波；调制波包络为正负向方波；</w:t>
      </w:r>
    </w:p>
    <w:p w14:paraId="6C872C7F">
      <w:pPr>
        <w:spacing w:line="360" w:lineRule="auto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10、调制频率及调幅度：调制频率：（0.08-0.67）Hz，调幅度:100%；允差±20%；</w:t>
      </w:r>
    </w:p>
    <w:p w14:paraId="3769CDA5">
      <w:pPr>
        <w:spacing w:line="360" w:lineRule="auto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11、</w:t>
      </w:r>
      <w:r>
        <w:rPr>
          <w:rFonts w:hint="eastAsia" w:ascii="宋体" w:hAnsi="宋体" w:eastAsia="宋体" w:cs="宋体"/>
          <w:szCs w:val="21"/>
        </w:rPr>
        <w:t>膈肌模块刺激电流幅</w:t>
      </w:r>
      <w:bookmarkStart w:id="0" w:name="_GoBack"/>
      <w:bookmarkEnd w:id="0"/>
      <w:r>
        <w:rPr>
          <w:rFonts w:hint="eastAsia" w:ascii="宋体" w:hAnsi="宋体" w:eastAsia="宋体" w:cs="宋体"/>
          <w:szCs w:val="21"/>
        </w:rPr>
        <w:t>度：调节范围：(</w:t>
      </w:r>
      <w:r>
        <w:rPr>
          <w:rFonts w:hint="eastAsia" w:ascii="宋体" w:hAnsi="宋体" w:eastAsia="宋体" w:cs="宋体"/>
          <w:szCs w:val="21"/>
          <w:lang w:val="en-US" w:eastAsia="zh-CN"/>
        </w:rPr>
        <w:t>0.5</w:t>
      </w:r>
      <w:r>
        <w:rPr>
          <w:rFonts w:hint="eastAsia" w:ascii="宋体" w:hAnsi="宋体" w:eastAsia="宋体" w:cs="宋体"/>
          <w:szCs w:val="21"/>
        </w:rPr>
        <w:t>－</w:t>
      </w:r>
      <w:r>
        <w:rPr>
          <w:rFonts w:hint="eastAsia" w:ascii="宋体" w:hAnsi="宋体" w:eastAsia="宋体" w:cs="宋体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szCs w:val="21"/>
        </w:rPr>
        <w:t>)mA，</w:t>
      </w:r>
      <w:r>
        <w:rPr>
          <w:rFonts w:hint="eastAsia" w:ascii="宋体" w:hAnsi="宋体" w:eastAsia="宋体" w:cs="宋体"/>
          <w:szCs w:val="21"/>
          <w:lang w:val="en-US" w:eastAsia="zh-CN"/>
        </w:rPr>
        <w:t>1mA以下时，增量0.5mA；1mA以上时，</w:t>
      </w:r>
      <w:r>
        <w:rPr>
          <w:rFonts w:hint="eastAsia" w:ascii="宋体" w:hAnsi="宋体" w:eastAsia="宋体" w:cs="宋体"/>
          <w:szCs w:val="21"/>
        </w:rPr>
        <w:t>增量1mA；</w:t>
      </w:r>
      <w:r>
        <w:rPr>
          <w:rFonts w:hint="eastAsia" w:ascii="宋体" w:hAnsi="宋体" w:eastAsia="宋体" w:cs="宋体"/>
          <w:szCs w:val="21"/>
          <w:lang w:val="en-US" w:eastAsia="zh-CN"/>
        </w:rPr>
        <w:t>允差≦±20%；</w:t>
      </w:r>
    </w:p>
    <w:p w14:paraId="2298DAED">
      <w:pPr>
        <w:spacing w:line="360" w:lineRule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12、</w:t>
      </w:r>
      <w:r>
        <w:rPr>
          <w:rFonts w:hint="eastAsia" w:ascii="宋体" w:hAnsi="宋体" w:eastAsia="宋体" w:cs="宋体"/>
          <w:szCs w:val="21"/>
        </w:rPr>
        <w:t>腹肌通道刺激电流幅度：调节范围：(</w:t>
      </w:r>
      <w:r>
        <w:rPr>
          <w:rFonts w:hint="eastAsia" w:ascii="宋体" w:hAnsi="宋体" w:eastAsia="宋体" w:cs="宋体"/>
          <w:szCs w:val="21"/>
          <w:lang w:val="en-US" w:eastAsia="zh-CN"/>
        </w:rPr>
        <w:t>0.5</w:t>
      </w:r>
      <w:r>
        <w:rPr>
          <w:rFonts w:hint="eastAsia" w:ascii="宋体" w:hAnsi="宋体" w:eastAsia="宋体" w:cs="宋体"/>
          <w:szCs w:val="21"/>
        </w:rPr>
        <w:t>-</w:t>
      </w:r>
      <w:r>
        <w:rPr>
          <w:rFonts w:hint="eastAsia" w:ascii="宋体" w:hAnsi="宋体" w:eastAsia="宋体" w:cs="宋体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Cs w:val="21"/>
        </w:rPr>
        <w:t>0)mA，</w:t>
      </w:r>
      <w:r>
        <w:rPr>
          <w:rFonts w:hint="eastAsia" w:ascii="宋体" w:hAnsi="宋体" w:eastAsia="宋体" w:cs="宋体"/>
          <w:szCs w:val="21"/>
          <w:lang w:val="en-US" w:eastAsia="zh-CN"/>
        </w:rPr>
        <w:t>1mA以下时，增量0.5mA；1mA以上时，</w:t>
      </w:r>
      <w:r>
        <w:rPr>
          <w:rFonts w:hint="eastAsia" w:ascii="宋体" w:hAnsi="宋体" w:eastAsia="宋体" w:cs="宋体"/>
          <w:szCs w:val="21"/>
        </w:rPr>
        <w:t>增量1mA；</w:t>
      </w:r>
      <w:r>
        <w:rPr>
          <w:rFonts w:hint="eastAsia" w:ascii="宋体" w:hAnsi="宋体" w:eastAsia="宋体" w:cs="宋体"/>
          <w:szCs w:val="21"/>
          <w:lang w:val="en-US" w:eastAsia="zh-CN"/>
        </w:rPr>
        <w:t>允差≦±20%；</w:t>
      </w:r>
    </w:p>
    <w:p w14:paraId="4D0715CB">
      <w:pPr>
        <w:spacing w:line="360" w:lineRule="auto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default" w:ascii="宋体" w:hAnsi="宋体" w:eastAsia="宋体" w:cs="宋体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Cs w:val="21"/>
          <w:lang w:val="en-US" w:eastAsia="zh-CN"/>
        </w:rPr>
        <w:t>3</w:t>
      </w:r>
      <w:r>
        <w:rPr>
          <w:rFonts w:hint="default" w:ascii="宋体" w:hAnsi="宋体" w:eastAsia="宋体" w:cs="宋体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szCs w:val="21"/>
          <w:lang w:val="en-US" w:eastAsia="zh-CN"/>
        </w:rPr>
        <w:t>内置电池</w:t>
      </w:r>
      <w:r>
        <w:rPr>
          <w:rFonts w:hint="default" w:ascii="宋体" w:hAnsi="宋体" w:eastAsia="宋体" w:cs="宋体"/>
          <w:szCs w:val="21"/>
          <w:lang w:val="en-US" w:eastAsia="zh-CN"/>
        </w:rPr>
        <w:t>，</w:t>
      </w:r>
      <w:r>
        <w:rPr>
          <w:rFonts w:hint="eastAsia" w:ascii="宋体" w:hAnsi="宋体" w:eastAsia="宋体" w:cs="宋体"/>
          <w:szCs w:val="21"/>
          <w:lang w:val="en-US" w:eastAsia="zh-CN"/>
        </w:rPr>
        <w:t>连续</w:t>
      </w:r>
      <w:r>
        <w:rPr>
          <w:rFonts w:hint="default" w:ascii="宋体" w:hAnsi="宋体" w:eastAsia="宋体" w:cs="宋体"/>
          <w:szCs w:val="21"/>
          <w:lang w:val="en-US" w:eastAsia="zh-CN"/>
        </w:rPr>
        <w:t>工作续航</w:t>
      </w:r>
      <w:r>
        <w:rPr>
          <w:rFonts w:hint="eastAsia" w:ascii="宋体" w:hAnsi="宋体" w:eastAsia="宋体" w:cs="宋体"/>
          <w:szCs w:val="21"/>
          <w:lang w:val="en-US" w:eastAsia="zh-CN"/>
        </w:rPr>
        <w:t>≥2</w:t>
      </w:r>
      <w:r>
        <w:rPr>
          <w:rFonts w:hint="default" w:ascii="宋体" w:hAnsi="宋体" w:eastAsia="宋体" w:cs="宋体"/>
          <w:szCs w:val="21"/>
          <w:lang w:val="en-US" w:eastAsia="zh-CN"/>
        </w:rPr>
        <w:t>小时</w:t>
      </w:r>
      <w:r>
        <w:rPr>
          <w:rFonts w:hint="eastAsia" w:ascii="宋体" w:hAnsi="宋体" w:eastAsia="宋体" w:cs="宋体"/>
          <w:szCs w:val="21"/>
          <w:lang w:val="en-US" w:eastAsia="zh-CN"/>
        </w:rPr>
        <w:t>；</w:t>
      </w:r>
    </w:p>
    <w:p w14:paraId="37498FE4">
      <w:pPr>
        <w:spacing w:line="360" w:lineRule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14、</w:t>
      </w:r>
      <w:r>
        <w:rPr>
          <w:rFonts w:hint="eastAsia" w:ascii="宋体" w:hAnsi="宋体" w:eastAsia="宋体" w:cs="宋体"/>
          <w:szCs w:val="21"/>
        </w:rPr>
        <w:t>呼吸实时同步：设置呼吸参数后，通过呼吸动态图及语音引导患者呼吸锻炼</w:t>
      </w:r>
      <w:r>
        <w:rPr>
          <w:rFonts w:hint="eastAsia" w:ascii="宋体" w:hAnsi="宋体" w:eastAsia="宋体" w:cs="宋体"/>
          <w:szCs w:val="21"/>
          <w:lang w:eastAsia="zh-CN"/>
        </w:rPr>
        <w:t>；</w:t>
      </w:r>
    </w:p>
    <w:p w14:paraId="146682EA">
      <w:pPr>
        <w:spacing w:line="360" w:lineRule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15、</w:t>
      </w:r>
      <w:r>
        <w:rPr>
          <w:rFonts w:hint="eastAsia" w:ascii="宋体" w:hAnsi="宋体" w:eastAsia="宋体" w:cs="宋体"/>
          <w:szCs w:val="21"/>
        </w:rPr>
        <w:t>具备呼吸动态图开始/停止功能</w:t>
      </w:r>
      <w:r>
        <w:rPr>
          <w:rFonts w:hint="eastAsia" w:ascii="宋体" w:hAnsi="宋体" w:eastAsia="宋体" w:cs="宋体"/>
          <w:szCs w:val="21"/>
          <w:lang w:eastAsia="zh-CN"/>
        </w:rPr>
        <w:t>；</w:t>
      </w:r>
    </w:p>
    <w:p w14:paraId="400F8279">
      <w:pPr>
        <w:spacing w:line="360" w:lineRule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16、★脱机应用：注册证适用范围包含机械通气患者撤机前和撤机后的康复辅助治疗</w:t>
      </w:r>
    </w:p>
    <w:p w14:paraId="6C2D938E">
      <w:pPr>
        <w:spacing w:line="360" w:lineRule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17、具备在治疗结束、治疗过程中电极片脱落、电池电量不足时，蜂鸣器报警提示，且</w:t>
      </w:r>
      <w:r>
        <w:rPr>
          <w:rFonts w:hint="eastAsia" w:ascii="宋体" w:hAnsi="宋体" w:eastAsia="宋体" w:cs="宋体"/>
          <w:szCs w:val="21"/>
        </w:rPr>
        <w:t>提示音</w:t>
      </w:r>
      <w:r>
        <w:rPr>
          <w:rFonts w:hint="eastAsia" w:ascii="宋体" w:hAnsi="宋体" w:eastAsia="宋体" w:cs="宋体"/>
          <w:szCs w:val="21"/>
          <w:lang w:val="en-US" w:eastAsia="zh-CN"/>
        </w:rPr>
        <w:t>具有暂停/开启</w:t>
      </w:r>
      <w:r>
        <w:rPr>
          <w:rFonts w:hint="eastAsia" w:ascii="宋体" w:hAnsi="宋体" w:eastAsia="宋体" w:cs="宋体"/>
          <w:szCs w:val="21"/>
        </w:rPr>
        <w:t>功能</w:t>
      </w:r>
      <w:r>
        <w:rPr>
          <w:rFonts w:hint="eastAsia" w:ascii="宋体" w:hAnsi="宋体" w:eastAsia="宋体" w:cs="宋体"/>
          <w:szCs w:val="21"/>
          <w:lang w:eastAsia="zh-CN"/>
        </w:rPr>
        <w:t>；</w:t>
      </w:r>
    </w:p>
    <w:p w14:paraId="513D76AB">
      <w:pPr>
        <w:spacing w:line="360" w:lineRule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18、电极片导联线与电极片连接方式为插孔式；</w:t>
      </w:r>
    </w:p>
    <w:p w14:paraId="03B74156">
      <w:pPr>
        <w:spacing w:line="360" w:lineRule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19、主机重量≤600g，便携，能适应门诊、住院等不同医疗环境的诊疗需求；</w:t>
      </w:r>
    </w:p>
    <w:p w14:paraId="71659886">
      <w:pPr>
        <w:spacing w:line="360" w:lineRule="auto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20、</w:t>
      </w:r>
      <w:r>
        <w:rPr>
          <w:rFonts w:hint="eastAsia" w:ascii="宋体" w:hAnsi="宋体" w:eastAsia="宋体" w:cs="宋体"/>
          <w:szCs w:val="21"/>
        </w:rPr>
        <w:t>有锁屏功能</w:t>
      </w:r>
      <w:r>
        <w:rPr>
          <w:rFonts w:hint="eastAsia" w:ascii="宋体" w:hAnsi="宋体" w:eastAsia="宋体" w:cs="宋体"/>
          <w:szCs w:val="21"/>
          <w:lang w:eastAsia="zh-CN"/>
        </w:rPr>
        <w:t>。</w:t>
      </w:r>
    </w:p>
    <w:p w14:paraId="3A432764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937B1"/>
    <w:rsid w:val="0829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2026-03-03T03:40:00Z</dcterms:created>
  <dc:creator>反向抛物线</dc:creator>
  <cp:lastModifiedBy>反向抛物线</cp:lastModifiedBy>
  <dcterms:modified xsi:type="dcterms:W3CDTF">2026-03-03T03:41:41Z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CA6991257ECA4BFEA44006C91D522E46_11</vt:lpwstr>
  </property>
  <property fmtid="{D5CDD505-2E9C-101B-9397-08002B2CF9AE}" pid="4" name="KSOTemplateDocerSaveRecord">
    <vt:lpwstr>eyJoZGlkIjoiNjZkZDk0ZjAzZTE0OGE3YTZjNGE4MzgxZmFkZWIzNGIiLCJ1c2VySWQiOiI0NTE4NzMzODEifQ==</vt:lpwstr>
  </property>
</Properties>
</file>