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FCD2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default" w:ascii="微软雅黑" w:hAnsi="微软雅黑" w:cs="微软雅黑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六分钟步行试验测评系统（国产）参数</w:t>
      </w:r>
      <w:bookmarkStart w:id="0" w:name="_GoBack"/>
      <w:bookmarkEnd w:id="0"/>
    </w:p>
    <w:p w14:paraId="6805A552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多参数生命体征实时监测：支持心电、血氧、血压、心率等指标的监测；</w:t>
      </w:r>
    </w:p>
    <w:p w14:paraId="18A96E0D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2.增加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肺功能检测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参数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，对患者进行FVC、FEV1、FEV1/FVC、PEF、FEF25、FEF50、FEF75、FEF2575等参数的检测与测量，支持T-V容积图、F-V流量图显示；</w:t>
      </w:r>
    </w:p>
    <w:p w14:paraId="629D5114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支持在静息期、运动期、恢复期进行全方位患者运动下的生理指标的监测，并在医护段实现实时同步显示监测数据；</w:t>
      </w:r>
    </w:p>
    <w:p w14:paraId="548A9640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系统支持在六分钟步行试验中显示实时心电、心率、血氧的动态曲线变化及预警情况，并在试验结束后统计并展示血氧心率趋势图形；</w:t>
      </w:r>
    </w:p>
    <w:p w14:paraId="24E7E641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试验过程中全程规范化智能语音指导患者完成六分钟步行试验，并提供标准化演示视频及注意事项；</w:t>
      </w:r>
    </w:p>
    <w:p w14:paraId="76168528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支持在静息期及恢复期填写BORG评分：气促评估及劳累评估，支持恢复期填写限制步行更远的原因记录；</w:t>
      </w:r>
    </w:p>
    <w:p w14:paraId="08551A9A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系统支持根据患者试验步行距离等数据，自动计算试验结果：步距、步行%预测、危险分层等；</w:t>
      </w:r>
    </w:p>
    <w:p w14:paraId="46B39CAF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系统根据试验结果，自动计算运动处方信息，包含：运动方式、靶心率、每次运动时间建议、每周运动次数、运动建议及注意事项，并支持自定义编辑；</w:t>
      </w:r>
    </w:p>
    <w:p w14:paraId="52E7ABAE">
      <w:pPr>
        <w:pStyle w:val="6"/>
        <w:numPr>
          <w:ilvl w:val="0"/>
          <w:numId w:val="0"/>
        </w:numPr>
        <w:spacing w:beforeAutospacing="0" w:after="0" w:afterAutospacing="0" w:line="240" w:lineRule="auto"/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zh-CN" w:eastAsia="zh-CN" w:bidi="ar-SA"/>
          <w14:textFill>
            <w14:solidFill>
              <w14:schemeClr w14:val="tx1"/>
            </w14:solidFill>
          </w14:textFill>
        </w:rPr>
        <w:t>生成报告并打印：报告内容有：患者基本信息，静息期肺功能数据PEF 、FEV1 、FVC、FEV1/FVC等指标的实测值、预计值、实测/预计；静息期、运动期、恢复期期间Borg评级、试验是否提前结束及原因记录、步行距离、预测距离、实际%预测、心肺功能、危险分层、限制步行更远原因记录、心率及血氧曲线图、运动处方、心电图；</w:t>
      </w:r>
    </w:p>
    <w:p w14:paraId="5DDFAD77"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微软雅黑" w:hAnsi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zh-CN" w:eastAsia="zh-CN" w:bidi="ar-SA"/>
          <w14:textFill>
            <w14:solidFill>
              <w14:schemeClr w14:val="tx1"/>
            </w14:solidFill>
          </w14:textFill>
        </w:rPr>
        <w:t>六分钟步行试验多维测评系统可支持与康复管理系统对接，将相关数据及报告上传至康复系统。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DQwODdmMzVlNGY1MTE2NGUzODM3YzM3Yjg4ZjgifQ=="/>
  </w:docVars>
  <w:rsids>
    <w:rsidRoot w:val="00000000"/>
    <w:rsid w:val="34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1"/>
    <w:basedOn w:val="1"/>
    <w:autoRedefine/>
    <w:qFormat/>
    <w:uiPriority w:val="34"/>
    <w:pPr>
      <w:widowControl/>
      <w:snapToGrid w:val="0"/>
      <w:spacing w:beforeAutospacing="0" w:after="200" w:afterAutospacing="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2026-03-03T01:09:53Z</dcterms:created>
  <dc:creator>Administrator.PC-20241018MLQT</dc:creator>
  <cp:lastModifiedBy>Administrator</cp:lastModifiedBy>
  <dcterms:modified xsi:type="dcterms:W3CDTF">2026-03-03T01:11:08Z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4474247D78484412BADF72196FF48094_12</vt:lpwstr>
  </property>
</Properties>
</file>