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A1581"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空气波压力循环治疗仪</w:t>
      </w:r>
    </w:p>
    <w:p w14:paraId="5C2D5578">
      <w:pPr>
        <w:tabs>
          <w:tab w:val="center" w:pos="4153"/>
        </w:tabs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ascii="微软雅黑" w:hAnsi="微软雅黑" w:eastAsia="微软雅黑" w:cs="微软雅黑"/>
          <w:b/>
          <w:bCs/>
          <w:sz w:val="32"/>
          <w:szCs w:val="32"/>
        </w:rPr>
        <w:tab/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技术参数</w:t>
      </w:r>
    </w:p>
    <w:p w14:paraId="01427318">
      <w:pPr>
        <w:ind w:firstLine="400" w:firstLineChars="200"/>
        <w:jc w:val="left"/>
        <w:rPr>
          <w:rFonts w:ascii="微软雅黑" w:hAnsi="微软雅黑" w:eastAsia="微软雅黑" w:cs="微软雅黑"/>
          <w:color w:val="C00000"/>
          <w:sz w:val="20"/>
          <w:szCs w:val="20"/>
        </w:rPr>
      </w:pPr>
    </w:p>
    <w:p w14:paraId="0CBDB787">
      <w:pPr>
        <w:ind w:firstLine="400" w:firstLineChars="200"/>
        <w:jc w:val="left"/>
        <w:rPr>
          <w:rFonts w:ascii="微软雅黑" w:hAnsi="微软雅黑" w:eastAsia="微软雅黑" w:cs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适用范围：</w:t>
      </w:r>
      <w:r>
        <w:rPr>
          <w:rFonts w:hint="eastAsia" w:ascii="微软雅黑" w:hAnsi="微软雅黑" w:eastAsia="微软雅黑" w:cs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适用于脑血管意外、脑外伤、脑手术后、脊髓病变引起的肢体功能障碍的辅助治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疗，以及预防手术后或长期卧床而引起的静脉血栓，减轻肢体水肿。</w:t>
      </w:r>
    </w:p>
    <w:p w14:paraId="720BA806">
      <w:pPr>
        <w:ind w:firstLine="400" w:firstLineChars="200"/>
        <w:jc w:val="left"/>
        <w:rPr>
          <w:rFonts w:ascii="微软雅黑" w:hAnsi="微软雅黑" w:eastAsia="微软雅黑" w:cs="微软雅黑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性能参数：</w:t>
      </w:r>
    </w:p>
    <w:p w14:paraId="3F92773C">
      <w:pPr>
        <w:numPr>
          <w:ilvl w:val="0"/>
          <w:numId w:val="1"/>
        </w:numPr>
        <w:spacing w:line="48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具有国家规定的医疗器械产品注册证；</w:t>
      </w:r>
      <w:r>
        <w:rPr>
          <w:rFonts w:ascii="微软雅黑" w:hAnsi="微软雅黑" w:eastAsia="微软雅黑"/>
          <w:szCs w:val="21"/>
        </w:rPr>
        <w:t xml:space="preserve"> </w:t>
      </w:r>
    </w:p>
    <w:p w14:paraId="7A6CB395">
      <w:pPr>
        <w:numPr>
          <w:ilvl w:val="0"/>
          <w:numId w:val="1"/>
        </w:numPr>
        <w:spacing w:line="480" w:lineRule="exact"/>
        <w:rPr>
          <w:rFonts w:ascii="微软雅黑" w:hAnsi="微软雅黑" w:eastAsia="微软雅黑" w:cs="微软雅黑"/>
          <w:color w:val="auto"/>
          <w:szCs w:val="21"/>
        </w:rPr>
      </w:pPr>
      <w:r>
        <w:rPr>
          <w:rFonts w:hint="eastAsia" w:ascii="微软雅黑" w:hAnsi="微软雅黑" w:eastAsia="微软雅黑" w:cs="微软雅黑"/>
          <w:color w:val="auto"/>
          <w:szCs w:val="21"/>
        </w:rPr>
        <w:t>手提式外观设计，结构牢固耐用，方便转移治疗，便捷省力；</w:t>
      </w:r>
      <w:r>
        <w:rPr>
          <w:rFonts w:ascii="微软雅黑" w:hAnsi="微软雅黑" w:eastAsia="微软雅黑" w:cs="微软雅黑"/>
          <w:color w:val="auto"/>
          <w:szCs w:val="21"/>
        </w:rPr>
        <w:t xml:space="preserve"> </w:t>
      </w:r>
    </w:p>
    <w:p w14:paraId="74408BC4">
      <w:pPr>
        <w:numPr>
          <w:ilvl w:val="0"/>
          <w:numId w:val="1"/>
        </w:numPr>
        <w:jc w:val="left"/>
        <w:rPr>
          <w:rFonts w:ascii="微软雅黑" w:hAnsi="微软雅黑" w:eastAsia="微软雅黑" w:cs="微软雅黑"/>
          <w:color w:val="auto"/>
          <w:szCs w:val="21"/>
        </w:rPr>
      </w:pPr>
      <w:r>
        <w:rPr>
          <w:rFonts w:hint="eastAsia" w:ascii="微软雅黑" w:hAnsi="微软雅黑" w:eastAsia="微软雅黑" w:cs="微软雅黑"/>
          <w:color w:val="auto"/>
          <w:szCs w:val="21"/>
          <w:lang w:val="en-US" w:eastAsia="zh-CN"/>
        </w:rPr>
        <w:t>≥</w:t>
      </w:r>
      <w:r>
        <w:rPr>
          <w:rFonts w:hint="eastAsia" w:ascii="微软雅黑" w:hAnsi="微软雅黑" w:eastAsia="微软雅黑" w:cs="微软雅黑"/>
          <w:color w:val="auto"/>
          <w:szCs w:val="21"/>
        </w:rPr>
        <w:t>5.7英寸LCD液晶触摸显示屏，参数显示直观，操作简单快捷；</w:t>
      </w:r>
      <w:r>
        <w:rPr>
          <w:rFonts w:ascii="微软雅黑" w:hAnsi="微软雅黑" w:eastAsia="微软雅黑" w:cs="微软雅黑"/>
          <w:color w:val="auto"/>
          <w:szCs w:val="21"/>
        </w:rPr>
        <w:t xml:space="preserve"> </w:t>
      </w:r>
    </w:p>
    <w:p w14:paraId="612B61FA">
      <w:pPr>
        <w:numPr>
          <w:ilvl w:val="0"/>
          <w:numId w:val="1"/>
        </w:numPr>
        <w:jc w:val="left"/>
        <w:rPr>
          <w:rFonts w:ascii="微软雅黑" w:hAnsi="微软雅黑" w:eastAsia="微软雅黑" w:cs="微软雅黑"/>
          <w:color w:val="auto"/>
          <w:szCs w:val="21"/>
        </w:rPr>
      </w:pPr>
      <w:r>
        <w:rPr>
          <w:rFonts w:hint="eastAsia" w:ascii="微软雅黑" w:hAnsi="微软雅黑" w:eastAsia="微软雅黑" w:cs="微软雅黑"/>
          <w:color w:val="auto"/>
          <w:szCs w:val="21"/>
          <w:lang w:val="en-US" w:eastAsia="zh-CN"/>
        </w:rPr>
        <w:t>★</w:t>
      </w:r>
      <w:r>
        <w:rPr>
          <w:rFonts w:hint="eastAsia" w:ascii="微软雅黑" w:hAnsi="微软雅黑" w:eastAsia="微软雅黑" w:cs="微软雅黑"/>
          <w:color w:val="auto"/>
          <w:szCs w:val="21"/>
        </w:rPr>
        <w:t>配备一分一和一分二的充气导管，连接一分二导管时可以同时连接2个4腔气囊，</w:t>
      </w:r>
      <w:r>
        <w:rPr>
          <w:rFonts w:hint="eastAsia" w:ascii="微软雅黑" w:hAnsi="微软雅黑" w:eastAsia="微软雅黑" w:cs="微软雅黑"/>
          <w:color w:val="auto"/>
          <w:szCs w:val="21"/>
          <w:lang w:val="en-US" w:eastAsia="zh-CN"/>
        </w:rPr>
        <w:t>可</w:t>
      </w:r>
      <w:r>
        <w:rPr>
          <w:rFonts w:hint="eastAsia" w:ascii="微软雅黑" w:hAnsi="微软雅黑" w:eastAsia="微软雅黑" w:cs="微软雅黑"/>
          <w:color w:val="auto"/>
          <w:szCs w:val="21"/>
        </w:rPr>
        <w:t>同时治疗两个部位，可以达到两个通道一样的治疗效果；</w:t>
      </w:r>
      <w:r>
        <w:rPr>
          <w:rFonts w:ascii="微软雅黑" w:hAnsi="微软雅黑" w:eastAsia="微软雅黑" w:cs="微软雅黑"/>
          <w:color w:val="auto"/>
          <w:szCs w:val="21"/>
        </w:rPr>
        <w:t xml:space="preserve"> </w:t>
      </w:r>
    </w:p>
    <w:p w14:paraId="7EBE91E9">
      <w:pPr>
        <w:numPr>
          <w:ilvl w:val="0"/>
          <w:numId w:val="1"/>
        </w:numPr>
        <w:jc w:val="left"/>
        <w:rPr>
          <w:rFonts w:ascii="微软雅黑" w:hAnsi="微软雅黑" w:eastAsia="微软雅黑" w:cs="微软雅黑"/>
          <w:color w:val="auto"/>
          <w:szCs w:val="21"/>
        </w:rPr>
      </w:pPr>
      <w:r>
        <w:rPr>
          <w:rFonts w:hint="eastAsia" w:ascii="微软雅黑" w:hAnsi="微软雅黑" w:eastAsia="微软雅黑" w:cs="微软雅黑"/>
          <w:color w:val="auto"/>
          <w:szCs w:val="21"/>
          <w:lang w:val="en-US" w:eastAsia="zh-CN"/>
        </w:rPr>
        <w:t>★</w:t>
      </w:r>
      <w:r>
        <w:rPr>
          <w:rFonts w:hint="eastAsia" w:ascii="微软雅黑" w:hAnsi="微软雅黑" w:eastAsia="微软雅黑" w:cs="微软雅黑"/>
          <w:color w:val="auto"/>
          <w:szCs w:val="21"/>
        </w:rPr>
        <w:t>配备</w:t>
      </w:r>
      <w:r>
        <w:rPr>
          <w:rFonts w:hint="eastAsia" w:ascii="微软雅黑" w:hAnsi="微软雅黑" w:eastAsia="微软雅黑" w:cs="微软雅黑"/>
          <w:color w:val="auto"/>
          <w:szCs w:val="21"/>
          <w:lang w:val="en-US" w:eastAsia="zh-CN"/>
        </w:rPr>
        <w:t>≥</w:t>
      </w:r>
      <w:r>
        <w:rPr>
          <w:rFonts w:hint="eastAsia" w:ascii="微软雅黑" w:hAnsi="微软雅黑" w:eastAsia="微软雅黑" w:cs="微软雅黑"/>
          <w:color w:val="auto"/>
          <w:szCs w:val="21"/>
        </w:rPr>
        <w:t>6种专业的气压治疗模式，模式可自由选择，多方向性多维度性的充气方式。</w:t>
      </w:r>
    </w:p>
    <w:p w14:paraId="75F93F58">
      <w:pPr>
        <w:numPr>
          <w:ilvl w:val="0"/>
          <w:numId w:val="1"/>
        </w:numPr>
        <w:jc w:val="left"/>
        <w:rPr>
          <w:rFonts w:ascii="微软雅黑" w:hAnsi="微软雅黑" w:eastAsia="微软雅黑" w:cs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设备压强可在5-25Kpa（38-188mmHg）范围内连续可调，气压单位Kpa和mmHg可进行转换；</w:t>
      </w:r>
      <w:r>
        <w:rPr>
          <w:rFonts w:ascii="微软雅黑" w:hAnsi="微软雅黑" w:eastAsia="微软雅黑" w:cs="微软雅黑"/>
          <w:color w:val="auto"/>
          <w:szCs w:val="21"/>
        </w:rPr>
        <w:t xml:space="preserve"> </w:t>
      </w:r>
    </w:p>
    <w:p w14:paraId="10BE1192">
      <w:pPr>
        <w:numPr>
          <w:ilvl w:val="0"/>
          <w:numId w:val="1"/>
        </w:numPr>
        <w:jc w:val="left"/>
        <w:rPr>
          <w:rFonts w:ascii="微软雅黑" w:hAnsi="微软雅黑" w:eastAsia="微软雅黑" w:cs="微软雅黑"/>
          <w:color w:val="auto"/>
          <w:szCs w:val="21"/>
        </w:rPr>
      </w:pPr>
      <w:r>
        <w:rPr>
          <w:rFonts w:hint="eastAsia" w:ascii="微软雅黑" w:hAnsi="微软雅黑" w:eastAsia="微软雅黑" w:cs="微软雅黑"/>
          <w:color w:val="auto"/>
          <w:szCs w:val="21"/>
        </w:rPr>
        <w:t>治疗时间1min-99min连续可调，满足临床上的治疗需求；</w:t>
      </w:r>
      <w:r>
        <w:rPr>
          <w:rFonts w:ascii="微软雅黑" w:hAnsi="微软雅黑" w:eastAsia="微软雅黑" w:cs="微软雅黑"/>
          <w:color w:val="auto"/>
          <w:szCs w:val="21"/>
        </w:rPr>
        <w:t xml:space="preserve"> </w:t>
      </w:r>
    </w:p>
    <w:p w14:paraId="1A1F9EEC">
      <w:pPr>
        <w:numPr>
          <w:ilvl w:val="0"/>
          <w:numId w:val="1"/>
        </w:numPr>
        <w:jc w:val="left"/>
        <w:rPr>
          <w:rFonts w:ascii="微软雅黑" w:hAnsi="微软雅黑" w:eastAsia="微软雅黑" w:cs="微软雅黑"/>
          <w:color w:val="auto"/>
          <w:szCs w:val="21"/>
        </w:rPr>
      </w:pPr>
      <w:r>
        <w:rPr>
          <w:rFonts w:hint="eastAsia" w:ascii="微软雅黑" w:hAnsi="微软雅黑" w:eastAsia="微软雅黑" w:cs="微软雅黑"/>
          <w:color w:val="auto"/>
          <w:szCs w:val="21"/>
          <w:lang w:val="en-US" w:eastAsia="zh-CN"/>
        </w:rPr>
        <w:t>高质量</w:t>
      </w:r>
      <w:r>
        <w:rPr>
          <w:rFonts w:hint="eastAsia" w:ascii="微软雅黑" w:hAnsi="微软雅黑" w:eastAsia="微软雅黑" w:cs="微软雅黑"/>
          <w:color w:val="auto"/>
          <w:szCs w:val="21"/>
        </w:rPr>
        <w:t>的充气气泵，有效地降低噪声，使用时产生的噪声≤65dB，振动幅度小，充气速度快，充气所用时间短；</w:t>
      </w:r>
      <w:r>
        <w:rPr>
          <w:rFonts w:ascii="微软雅黑" w:hAnsi="微软雅黑" w:eastAsia="微软雅黑" w:cs="微软雅黑"/>
          <w:color w:val="auto"/>
          <w:szCs w:val="21"/>
        </w:rPr>
        <w:t xml:space="preserve"> </w:t>
      </w:r>
    </w:p>
    <w:p w14:paraId="130A9DC8">
      <w:pPr>
        <w:numPr>
          <w:ilvl w:val="0"/>
          <w:numId w:val="1"/>
        </w:numPr>
        <w:jc w:val="left"/>
        <w:rPr>
          <w:rFonts w:ascii="微软雅黑" w:hAnsi="微软雅黑" w:eastAsia="微软雅黑" w:cs="微软雅黑"/>
          <w:color w:val="auto"/>
          <w:szCs w:val="21"/>
        </w:rPr>
      </w:pPr>
      <w:r>
        <w:rPr>
          <w:rFonts w:hint="eastAsia" w:ascii="微软雅黑" w:hAnsi="微软雅黑" w:eastAsia="微软雅黑" w:cs="微软雅黑"/>
          <w:color w:val="auto"/>
          <w:szCs w:val="21"/>
        </w:rPr>
        <w:t>配备4腔上肢气囊、下肢气囊等多种不同形式气囊选配；</w:t>
      </w:r>
      <w:r>
        <w:rPr>
          <w:rFonts w:ascii="微软雅黑" w:hAnsi="微软雅黑" w:eastAsia="微软雅黑" w:cs="微软雅黑"/>
          <w:color w:val="auto"/>
          <w:szCs w:val="21"/>
        </w:rPr>
        <w:t xml:space="preserve"> </w:t>
      </w:r>
    </w:p>
    <w:p w14:paraId="0934436A">
      <w:pPr>
        <w:numPr>
          <w:ilvl w:val="0"/>
          <w:numId w:val="1"/>
        </w:numPr>
        <w:jc w:val="left"/>
        <w:rPr>
          <w:rFonts w:ascii="微软雅黑" w:hAnsi="微软雅黑" w:eastAsia="微软雅黑" w:cs="微软雅黑"/>
          <w:color w:val="auto"/>
          <w:szCs w:val="21"/>
        </w:rPr>
      </w:pPr>
      <w:r>
        <w:rPr>
          <w:rFonts w:hint="eastAsia" w:ascii="微软雅黑" w:hAnsi="微软雅黑" w:eastAsia="微软雅黑" w:cs="微软雅黑"/>
          <w:color w:val="auto"/>
          <w:szCs w:val="21"/>
          <w:lang w:val="en-US" w:eastAsia="zh-CN"/>
        </w:rPr>
        <w:t>★采用</w:t>
      </w:r>
      <w:r>
        <w:rPr>
          <w:rFonts w:hint="eastAsia" w:ascii="微软雅黑" w:hAnsi="微软雅黑" w:eastAsia="微软雅黑"/>
          <w:color w:val="auto"/>
          <w:szCs w:val="21"/>
        </w:rPr>
        <w:t>叠加式双层结构气囊，有效地规避了出现压力死角，使挤压更有效；</w:t>
      </w:r>
      <w:r>
        <w:rPr>
          <w:rFonts w:hint="eastAsia" w:ascii="微软雅黑" w:hAnsi="微软雅黑" w:eastAsia="微软雅黑"/>
          <w:color w:val="auto"/>
          <w:szCs w:val="21"/>
          <w:lang w:eastAsia="zh-CN"/>
        </w:rPr>
        <w:t>（</w:t>
      </w:r>
      <w:r>
        <w:rPr>
          <w:rFonts w:hint="eastAsia" w:ascii="微软雅黑" w:hAnsi="微软雅黑" w:eastAsia="微软雅黑"/>
          <w:color w:val="auto"/>
          <w:szCs w:val="21"/>
          <w:lang w:val="en-US" w:eastAsia="zh-CN"/>
        </w:rPr>
        <w:t>提供证明材料</w:t>
      </w:r>
      <w:r>
        <w:rPr>
          <w:rFonts w:hint="eastAsia" w:ascii="微软雅黑" w:hAnsi="微软雅黑" w:eastAsia="微软雅黑"/>
          <w:color w:val="auto"/>
          <w:szCs w:val="21"/>
          <w:lang w:eastAsia="zh-CN"/>
        </w:rPr>
        <w:t>）</w:t>
      </w:r>
      <w:r>
        <w:rPr>
          <w:rFonts w:ascii="微软雅黑" w:hAnsi="微软雅黑" w:eastAsia="微软雅黑" w:cs="微软雅黑"/>
          <w:color w:val="auto"/>
          <w:szCs w:val="21"/>
        </w:rPr>
        <w:t xml:space="preserve"> </w:t>
      </w:r>
    </w:p>
    <w:p w14:paraId="3F2E023C">
      <w:pPr>
        <w:numPr>
          <w:ilvl w:val="0"/>
          <w:numId w:val="1"/>
        </w:numPr>
        <w:jc w:val="left"/>
        <w:rPr>
          <w:rFonts w:ascii="微软雅黑" w:hAnsi="微软雅黑" w:eastAsia="微软雅黑" w:cs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环形封闭式气囊设计，充气加压时形成圆形正向加压，不增加出血可能；</w:t>
      </w:r>
      <w:r>
        <w:rPr>
          <w:rFonts w:ascii="微软雅黑" w:hAnsi="微软雅黑" w:eastAsia="微软雅黑" w:cs="微软雅黑"/>
          <w:color w:val="auto"/>
          <w:szCs w:val="21"/>
        </w:rPr>
        <w:t xml:space="preserve"> </w:t>
      </w:r>
    </w:p>
    <w:p w14:paraId="2DE0AF85">
      <w:pPr>
        <w:numPr>
          <w:ilvl w:val="0"/>
          <w:numId w:val="1"/>
        </w:numPr>
        <w:jc w:val="left"/>
        <w:rPr>
          <w:rFonts w:ascii="微软雅黑" w:hAnsi="微软雅黑" w:eastAsia="微软雅黑" w:cs="微软雅黑"/>
          <w:color w:val="auto"/>
          <w:szCs w:val="21"/>
        </w:rPr>
      </w:pPr>
      <w:r>
        <w:rPr>
          <w:rFonts w:hint="eastAsia" w:ascii="微软雅黑" w:hAnsi="微软雅黑" w:eastAsia="微软雅黑" w:cs="微软雅黑"/>
          <w:color w:val="auto"/>
          <w:szCs w:val="21"/>
          <w:lang w:val="en-US" w:eastAsia="zh-CN"/>
        </w:rPr>
        <w:t>★</w:t>
      </w:r>
      <w:r>
        <w:rPr>
          <w:rFonts w:hint="eastAsia" w:ascii="微软雅黑" w:hAnsi="微软雅黑" w:eastAsia="微软雅黑"/>
          <w:color w:val="auto"/>
          <w:szCs w:val="21"/>
        </w:rPr>
        <w:t>设备内置压力传感器：不同肢体维度的患者，可以达到同等的治疗压力，保证了不同患者治疗效果相同；</w:t>
      </w:r>
      <w:r>
        <w:rPr>
          <w:rFonts w:ascii="微软雅黑" w:hAnsi="微软雅黑" w:eastAsia="微软雅黑" w:cs="微软雅黑"/>
          <w:color w:val="auto"/>
          <w:szCs w:val="21"/>
        </w:rPr>
        <w:t xml:space="preserve"> </w:t>
      </w:r>
    </w:p>
    <w:p w14:paraId="4FD065C0">
      <w:pPr>
        <w:numPr>
          <w:ilvl w:val="0"/>
          <w:numId w:val="1"/>
        </w:numPr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auto"/>
          <w:szCs w:val="21"/>
          <w:lang w:val="en-US" w:eastAsia="zh-CN"/>
        </w:rPr>
        <w:t>★</w:t>
      </w:r>
      <w:r>
        <w:rPr>
          <w:rFonts w:hint="eastAsia" w:ascii="微软雅黑" w:hAnsi="微软雅黑" w:eastAsia="微软雅黑"/>
          <w:color w:val="auto"/>
          <w:szCs w:val="21"/>
        </w:rPr>
        <w:t>实时压力监测系统：可实现仪器设备充气时，每腔压力实时监测，实时显示当前腔道</w:t>
      </w:r>
      <w:r>
        <w:rPr>
          <w:rFonts w:hint="eastAsia" w:ascii="微软雅黑" w:hAnsi="微软雅黑" w:eastAsia="微软雅黑"/>
          <w:szCs w:val="21"/>
        </w:rPr>
        <w:t>压力，避免加压过大，造成静脉瓣膜受损；</w:t>
      </w:r>
      <w:r>
        <w:rPr>
          <w:rFonts w:ascii="微软雅黑" w:hAnsi="微软雅黑" w:eastAsia="微软雅黑" w:cs="微软雅黑"/>
          <w:szCs w:val="21"/>
        </w:rPr>
        <w:t xml:space="preserve"> </w:t>
      </w:r>
    </w:p>
    <w:p w14:paraId="665A986F">
      <w:pPr>
        <w:numPr>
          <w:ilvl w:val="0"/>
          <w:numId w:val="1"/>
        </w:numPr>
        <w:jc w:val="left"/>
        <w:rPr>
          <w:rFonts w:ascii="微软雅黑" w:hAnsi="微软雅黑" w:eastAsia="微软雅黑" w:cs="微软雅黑"/>
          <w:color w:val="C00000"/>
          <w:szCs w:val="21"/>
        </w:rPr>
      </w:pPr>
      <w:r>
        <w:rPr>
          <w:rFonts w:hint="eastAsia" w:ascii="微软雅黑" w:hAnsi="微软雅黑" w:eastAsia="微软雅黑"/>
          <w:szCs w:val="21"/>
        </w:rPr>
        <w:t>过压保护系统：充气过程中，如若外界压力过大则自动泄压保护，避免压力过大导致患者损伤；</w:t>
      </w:r>
      <w:r>
        <w:rPr>
          <w:rFonts w:ascii="微软雅黑" w:hAnsi="微软雅黑" w:eastAsia="微软雅黑" w:cs="微软雅黑"/>
          <w:color w:val="C00000"/>
          <w:szCs w:val="21"/>
        </w:rPr>
        <w:t xml:space="preserve"> </w:t>
      </w:r>
    </w:p>
    <w:p w14:paraId="4DA137FA">
      <w:pPr>
        <w:numPr>
          <w:ilvl w:val="0"/>
          <w:numId w:val="1"/>
        </w:numPr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断电保护功能：若在充气时，突然出现停电、断电的现象，仪器会自动泄压保护，避免对患者造成损伤；</w:t>
      </w:r>
      <w:r>
        <w:rPr>
          <w:rFonts w:ascii="微软雅黑" w:hAnsi="微软雅黑" w:eastAsia="微软雅黑" w:cs="微软雅黑"/>
          <w:szCs w:val="21"/>
        </w:rPr>
        <w:t xml:space="preserve"> </w:t>
      </w:r>
    </w:p>
    <w:p w14:paraId="5E373719">
      <w:pPr>
        <w:numPr>
          <w:ilvl w:val="0"/>
          <w:numId w:val="1"/>
        </w:numPr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主机外壳采用ABS作为主要材质，坚固耐磨；气套采用TPU+尼龙布的材质，坚韧不易损坏，同时质地柔软，保证患者治疗时的舒适感；</w:t>
      </w:r>
      <w:r>
        <w:rPr>
          <w:rFonts w:ascii="微软雅黑" w:hAnsi="微软雅黑" w:eastAsia="微软雅黑" w:cs="微软雅黑"/>
          <w:szCs w:val="21"/>
        </w:rPr>
        <w:t xml:space="preserve"> </w:t>
      </w:r>
    </w:p>
    <w:p w14:paraId="59B37F7C">
      <w:pPr>
        <w:numPr>
          <w:ilvl w:val="0"/>
          <w:numId w:val="1"/>
        </w:numPr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auto"/>
          <w:szCs w:val="21"/>
          <w:lang w:val="en-US" w:eastAsia="zh-CN"/>
        </w:rPr>
        <w:t>★</w:t>
      </w:r>
      <w:r>
        <w:rPr>
          <w:rFonts w:hint="eastAsia" w:ascii="微软雅黑" w:hAnsi="微软雅黑" w:eastAsia="微软雅黑" w:cs="微软雅黑"/>
          <w:szCs w:val="21"/>
        </w:rPr>
        <w:t>气囊已经通过中国药监局（NMPA）认证，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需为主机为同一生产厂家，</w:t>
      </w:r>
      <w:r>
        <w:rPr>
          <w:rFonts w:hint="eastAsia" w:ascii="微软雅黑" w:hAnsi="微软雅黑" w:eastAsia="微软雅黑" w:cs="微软雅黑"/>
          <w:szCs w:val="21"/>
        </w:rPr>
        <w:t>可独立采购。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提供证明资料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）</w:t>
      </w:r>
    </w:p>
    <w:p w14:paraId="1665D654"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6AD0B"/>
    <w:multiLevelType w:val="singleLevel"/>
    <w:tmpl w:val="FDE6AD0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A4D39"/>
    <w:rsid w:val="00137558"/>
    <w:rsid w:val="00176C9C"/>
    <w:rsid w:val="00A45DE5"/>
    <w:rsid w:val="00C67839"/>
    <w:rsid w:val="00DF2F22"/>
    <w:rsid w:val="166E208D"/>
    <w:rsid w:val="24340EAF"/>
    <w:rsid w:val="2FE00378"/>
    <w:rsid w:val="3D8A4D39"/>
    <w:rsid w:val="6FFC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726</Words>
  <Characters>782</Characters>
  <Lines>5</Lines>
  <Paragraphs>1</Paragraphs>
  <TotalTime>2</TotalTime>
  <ScaleCrop>false</ScaleCrop>
  <LinksUpToDate>false</LinksUpToDate>
  <CharactersWithSpaces>798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2021-09-13T08:06:00Z</dcterms:created>
  <dc:creator>西瓜</dc:creator>
  <cp:lastModifiedBy>Administrator</cp:lastModifiedBy>
  <dcterms:modified xsi:type="dcterms:W3CDTF">2025-07-16T02:00:18Z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623929E8A4714CF0BEB4684F36E1B420_13</vt:lpwstr>
  </property>
  <property fmtid="{D5CDD505-2E9C-101B-9397-08002B2CF9AE}" pid="4" name="KSOTemplateDocerSaveRecord">
    <vt:lpwstr>eyJoZGlkIjoiNjhlMDI3MWFlZjZiYzFhOGI1YzI1YWMzZGMwMzhlZDAiLCJ1c2VySWQiOiI0MzMwODU0MjQifQ==</vt:lpwstr>
  </property>
</Properties>
</file>