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间歇脉冲加压抗栓系统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主要技术指标：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</w:pPr>
      <w:r>
        <w:rPr>
          <w:rFonts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系统组成：系统由主机，连接管和充气气囊三部分组成，气囊包括足套和三腔腿套共八腔；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</w:pPr>
      <w:r>
        <w:rPr>
          <w:rFonts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输出方式：主机双路 8 腔输出，分为两个 4 腔的气囊使用，非 1 托 2 形式；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仿宋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3、</w:t>
      </w:r>
      <w:r>
        <w:rPr>
          <w:rFonts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 xml:space="preserve">工作模式≥4 种；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 xml:space="preserve">按摩模式：逐腔依次充气保压放气；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 xml:space="preserve">静脉模式：先执行按摩模式，然后逐腔依次充气保压，最后统一放气； 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动脉模式：逐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 xml:space="preserve">腔执行静脉模式，然后按按摩模式逐腔倒序运行；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19"/>
          <w:szCs w:val="19"/>
          <w:lang w:val="en-US" w:eastAsia="zh-CN" w:bidi="ar"/>
        </w:rPr>
        <w:t>水肿模式：先以正序排列顺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 xml:space="preserve">序依次充气保压，统一放气，再逐腔以倒序方式，先充气保压放气，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之后每次倒序递加一个腔；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仿宋"/>
          <w:b/>
          <w:bCs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4、</w:t>
      </w:r>
      <w:r>
        <w:rPr>
          <w:rFonts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 xml:space="preserve">单腔零压跳过：按摩腔可以任意选择，支持零压跳过，避开伤口部位，个性化治疗，增强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患者的依从性</w:t>
      </w:r>
    </w:p>
    <w:p>
      <w:pP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8EDC9"/>
    <w:multiLevelType w:val="singleLevel"/>
    <w:tmpl w:val="34E8ED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5E32"/>
    <w:rsid w:val="2BF77782"/>
    <w:rsid w:val="3F010EE1"/>
    <w:rsid w:val="4DA454B2"/>
    <w:rsid w:val="72F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808</Characters>
  <Lines>0</Lines>
  <Paragraphs>0</Paragraphs>
  <TotalTime>0</TotalTime>
  <ScaleCrop>false</ScaleCrop>
  <LinksUpToDate>false</LinksUpToDate>
  <CharactersWithSpaces>840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hp</cp:lastModifiedBy>
  <dcterms:modified xsi:type="dcterms:W3CDTF">2025-06-26T06:42:15Z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TemplateDocerSaveRecord">
    <vt:lpwstr>eyJoZGlkIjoiZTA1M2Y4ZTMxYmI5ZWVkNjA2MWQyM2Q2Y2NhNjlkYTkiLCJ1c2VySWQiOiIzODA4ODA4MjMifQ==</vt:lpwstr>
  </property>
  <property fmtid="{D5CDD505-2E9C-101B-9397-08002B2CF9AE}" pid="4" name="ICV">
    <vt:lpwstr>4ABF7F5618C94FB096EBECCE2F7C92AE_12</vt:lpwstr>
  </property>
</Properties>
</file>