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FA0E8">
      <w:pPr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多导睡眠记录仪</w:t>
      </w: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参数</w:t>
      </w:r>
    </w:p>
    <w:p w14:paraId="5605FA7E">
      <w:pPr>
        <w:numPr>
          <w:ilvl w:val="0"/>
          <w:numId w:val="1"/>
        </w:numPr>
        <w:spacing w:line="360" w:lineRule="auto"/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通道数≥56通道</w:t>
      </w:r>
      <w:bookmarkStart w:id="0" w:name="_GoBack"/>
      <w:bookmarkEnd w:id="0"/>
    </w:p>
    <w:p w14:paraId="5B387D3B">
      <w:pPr>
        <w:numPr>
          <w:ilvl w:val="0"/>
          <w:numId w:val="1"/>
        </w:numPr>
        <w:spacing w:line="360" w:lineRule="auto"/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包括脑电</w:t>
      </w:r>
      <w:r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EEG（10导）、眼电EOG（2导）、下颌肌电EMG（3导）、心电ECG（2导）、腿动PLM（4导）、压力、压力式气流、压力式鼾声、麦克风鼾声、热敏式气流、RIP胸部运动、RIP腹部运动、血氧饱和度SpO2、脉率、脉搏波、</w:t>
      </w: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PPG光电脉搏容积波，五体位通道（3导）、Status状态（4导）、</w:t>
      </w:r>
      <w:r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体动、环境光、事件标记、运行指示灯*2、存储指示灯、显示屏*2、蓝牙*2、</w:t>
      </w: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电池电量×2，视频×2，音频×2，阻抗检测</w:t>
      </w:r>
      <w:r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等参数</w:t>
      </w: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；以及可扩展通道包括压力滴定功能等。</w:t>
      </w:r>
    </w:p>
    <w:p w14:paraId="492A754A">
      <w:pPr>
        <w:numPr>
          <w:ilvl w:val="0"/>
          <w:numId w:val="1"/>
        </w:numPr>
        <w:spacing w:line="360" w:lineRule="auto"/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主机记录盒小巧、轻便，体积</w:t>
      </w:r>
      <w:r>
        <w:rPr>
          <w:rFonts w:hint="eastAsia" w:ascii="楷体" w:hAnsi="楷体" w:eastAsia="楷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8</w:t>
      </w:r>
      <w:r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25x70 mm</w:t>
      </w: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，重量</w:t>
      </w:r>
      <w:r>
        <w:rPr>
          <w:rFonts w:hint="eastAsia" w:ascii="楷体" w:hAnsi="楷体" w:eastAsia="楷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≤</w:t>
      </w:r>
      <w:r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90 </w:t>
      </w: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g，可直接固定于呼吸带上使用，患者可自由活动。</w:t>
      </w:r>
    </w:p>
    <w:p w14:paraId="542760FC">
      <w:pPr>
        <w:numPr>
          <w:ilvl w:val="0"/>
          <w:numId w:val="1"/>
        </w:numPr>
        <w:spacing w:line="360" w:lineRule="auto"/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血氧采集器体积≤58×45×23mm  重量</w:t>
      </w:r>
      <w:r>
        <w:rPr>
          <w:rFonts w:hint="eastAsia" w:ascii="楷体" w:hAnsi="楷体" w:eastAsia="楷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40g，便于患者腕部活动。</w:t>
      </w:r>
    </w:p>
    <w:p w14:paraId="2D2B141A">
      <w:pPr>
        <w:numPr>
          <w:ilvl w:val="0"/>
          <w:numId w:val="1"/>
        </w:numPr>
        <w:spacing w:line="360" w:lineRule="auto"/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主机具有显示屏，可实时显示记录状态、蓝牙连接状态、电池电量、剩余内存容量等信息；</w:t>
      </w:r>
    </w:p>
    <w:p w14:paraId="0ED0D8E5">
      <w:pPr>
        <w:numPr>
          <w:ilvl w:val="0"/>
          <w:numId w:val="1"/>
        </w:numPr>
        <w:spacing w:line="360" w:lineRule="auto"/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主机物理按钮≥3个，用于患者事件标记、设备调试、数据管理。</w:t>
      </w:r>
    </w:p>
    <w:p w14:paraId="2C86533C">
      <w:pPr>
        <w:numPr>
          <w:ilvl w:val="0"/>
          <w:numId w:val="1"/>
        </w:numPr>
        <w:spacing w:line="360" w:lineRule="auto"/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主机内置蓝牙模块，可实现无线实时传输功能、无线压力滴定连接功能，患者可在监测室自由活动。</w:t>
      </w:r>
    </w:p>
    <w:p w14:paraId="0B1D5974">
      <w:pPr>
        <w:numPr>
          <w:ilvl w:val="0"/>
          <w:numId w:val="1"/>
        </w:numPr>
        <w:spacing w:line="360" w:lineRule="auto"/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位采样精度，采集及分析参数符合AASM美国睡眠标准。</w:t>
      </w:r>
    </w:p>
    <w:p w14:paraId="48C65753">
      <w:pPr>
        <w:numPr>
          <w:ilvl w:val="0"/>
          <w:numId w:val="1"/>
        </w:numPr>
        <w:spacing w:line="360" w:lineRule="auto"/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为了减少线缆束缚，血氧采集器需通过蓝牙与主机无线连接，以腕表方式穿戴，且血氧采集器具有显示屏，可实时显示血氧、脉率、蓝牙连接状态、电池剩余容量等信息。</w:t>
      </w:r>
    </w:p>
    <w:p w14:paraId="1F2108D2">
      <w:pPr>
        <w:numPr>
          <w:ilvl w:val="0"/>
          <w:numId w:val="1"/>
        </w:numPr>
        <w:spacing w:line="360" w:lineRule="auto"/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主机内置金属鲁尔内锁接头的压力式气流传感器，容易连接且不易损坏。</w:t>
      </w:r>
    </w:p>
    <w:p w14:paraId="2A5AB905">
      <w:pPr>
        <w:numPr>
          <w:ilvl w:val="0"/>
          <w:numId w:val="1"/>
        </w:numPr>
        <w:spacing w:line="360" w:lineRule="auto"/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血氧采集器具有显示屏，采用内置锂电池供电，且配备国际通用</w:t>
      </w:r>
      <w:r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ype</w:t>
      </w:r>
      <w:r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C接口，即可连接血氧指套又可为血氧采集器充电。</w:t>
      </w:r>
    </w:p>
    <w:p w14:paraId="6E663ABA">
      <w:pPr>
        <w:numPr>
          <w:ilvl w:val="0"/>
          <w:numId w:val="1"/>
        </w:numPr>
        <w:spacing w:line="360" w:lineRule="auto"/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主机内置麦克风录音功能，可检测环境声音，并解析出实际鼾声波形。</w:t>
      </w:r>
    </w:p>
    <w:p w14:paraId="5EEC3A1B">
      <w:pPr>
        <w:numPr>
          <w:ilvl w:val="0"/>
          <w:numId w:val="1"/>
        </w:numPr>
        <w:spacing w:line="360" w:lineRule="auto"/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主机采用锂电池直流电源供电，可连续工作</w:t>
      </w:r>
      <w:r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小时以上，并可重复使用，降低传统干电池的日常损耗及环境污染。</w:t>
      </w:r>
    </w:p>
    <w:p w14:paraId="04775656">
      <w:pPr>
        <w:numPr>
          <w:ilvl w:val="0"/>
          <w:numId w:val="1"/>
        </w:numPr>
        <w:spacing w:line="360" w:lineRule="auto"/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既能集成化脑电/眼电设计，减少传统电极线连接后杂乱、难以成束等问题；又能使用脑电/眼电集成模块，使用国际通用金杯电极线。</w:t>
      </w:r>
    </w:p>
    <w:p w14:paraId="635A7AE3">
      <w:pPr>
        <w:numPr>
          <w:ilvl w:val="0"/>
          <w:numId w:val="1"/>
        </w:numPr>
        <w:spacing w:line="360" w:lineRule="auto"/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实时阻抗检测功能，可实时查看导联脱落情况，并对导联脱落状态进行同步记录。导联脱落状态记录为数据回放的可信性度提供有力依据。</w:t>
      </w:r>
    </w:p>
    <w:p w14:paraId="04A594C4">
      <w:pPr>
        <w:numPr>
          <w:ilvl w:val="0"/>
          <w:numId w:val="1"/>
        </w:numPr>
        <w:spacing w:line="360" w:lineRule="auto"/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内置三维加速度传感器，可测量仰卧、俯卧、左侧卧、右侧卧、站立五种体位。</w:t>
      </w:r>
    </w:p>
    <w:p w14:paraId="4A9B9889">
      <w:pPr>
        <w:numPr>
          <w:ilvl w:val="0"/>
          <w:numId w:val="1"/>
        </w:numPr>
        <w:spacing w:line="360" w:lineRule="auto"/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分析软件具有全中文操作界面，可生成全中文分析报告，同时可导出Excel、PDF、Word等多种格式。可自定义模块化选择报告内容。</w:t>
      </w:r>
    </w:p>
    <w:p w14:paraId="02F0AF6C">
      <w:pPr>
        <w:numPr>
          <w:ilvl w:val="0"/>
          <w:numId w:val="1"/>
        </w:numPr>
        <w:spacing w:line="360" w:lineRule="auto"/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可对不同信号自定义设置高通滤波、低通滤波、工作频率，帮助临床滤除噪声干扰，获取更加准确的信号。</w:t>
      </w:r>
    </w:p>
    <w:p w14:paraId="5F220588">
      <w:pPr>
        <w:numPr>
          <w:ilvl w:val="0"/>
          <w:numId w:val="1"/>
        </w:numPr>
        <w:spacing w:line="360" w:lineRule="auto"/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专业PSG多导睡眠采集智能分析软件，包括:睡眠分期</w:t>
      </w: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微觉醒事件、周期性腿动、呼吸事件、心律失常、氧减事件、心脏事件、睡眠结构、体位、鼾声事件、磨牙等事件分析，可全面了解患者整晚夜间睡眠状况。</w:t>
      </w:r>
    </w:p>
    <w:p w14:paraId="23CB8F86">
      <w:pPr>
        <w:numPr>
          <w:ilvl w:val="0"/>
          <w:numId w:val="1"/>
        </w:numPr>
        <w:spacing w:line="360" w:lineRule="auto"/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睡眠分期过程中可自由选择优势通道进行睡眠分期。</w:t>
      </w:r>
    </w:p>
    <w:p w14:paraId="5DCDDFE9">
      <w:pPr>
        <w:numPr>
          <w:ilvl w:val="0"/>
          <w:numId w:val="1"/>
        </w:numPr>
        <w:spacing w:line="360" w:lineRule="auto"/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心脏事件可分析心动过速、心动过缓、宽复合波心电过速、窄复合波心电过速、心脏停博等事件。</w:t>
      </w:r>
    </w:p>
    <w:p w14:paraId="0074E165">
      <w:pPr>
        <w:numPr>
          <w:ilvl w:val="0"/>
          <w:numId w:val="1"/>
        </w:numPr>
        <w:spacing w:line="360" w:lineRule="auto"/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可自由定义患者报告，包括语言、样式、不同事件分析、趋势图组合等，方便临床进行睡眠事件分析。</w:t>
      </w:r>
    </w:p>
    <w:p w14:paraId="07E5FBAD">
      <w:pPr>
        <w:numPr>
          <w:ilvl w:val="0"/>
          <w:numId w:val="1"/>
        </w:numPr>
        <w:spacing w:line="360" w:lineRule="auto"/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支持国际通用的EDF格式，可无缝对接Profusion软件，进行数据分析和睡眠医学相关科研。</w:t>
      </w:r>
    </w:p>
    <w:p w14:paraId="3C6678C4">
      <w:pPr>
        <w:numPr>
          <w:ilvl w:val="0"/>
          <w:numId w:val="1"/>
        </w:numPr>
        <w:spacing w:line="360" w:lineRule="auto"/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软件可将分析数据直接导出.mat或者.C</w:t>
      </w:r>
      <w:r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VS</w:t>
      </w: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等格式文件，可直接导入matlab，spss等医学统计软件进行数据分析，</w:t>
      </w:r>
    </w:p>
    <w:p w14:paraId="2CE1B357">
      <w:pPr>
        <w:numPr>
          <w:ilvl w:val="0"/>
          <w:numId w:val="1"/>
        </w:numPr>
        <w:spacing w:line="360" w:lineRule="auto"/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软件具有睡眠数据管理功能，可一键导出所有患者的各项分析生理指标至</w:t>
      </w:r>
      <w:r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Excel中，</w:t>
      </w: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同时可自定义不同分析指标的标签顺序，</w:t>
      </w:r>
      <w:r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便于临床医务人员进行科研及其他数据收集操作</w:t>
      </w: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69C07BD8">
      <w:pPr>
        <w:numPr>
          <w:ilvl w:val="0"/>
          <w:numId w:val="1"/>
        </w:numPr>
        <w:spacing w:line="360" w:lineRule="auto"/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具有高清红外视频监测功能，支持双音视频采集，支持PTZ控制，与多导睡眠记录仪无缝连接，监控视频同步患者的监测数据。</w:t>
      </w:r>
    </w:p>
    <w:p w14:paraId="52CE5A9D">
      <w:pPr>
        <w:numPr>
          <w:ilvl w:val="0"/>
          <w:numId w:val="1"/>
        </w:numPr>
        <w:spacing w:line="360" w:lineRule="auto"/>
        <w:rPr>
          <w:rFonts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可将患者信息进行加密锁定功能，避免患者信息，数据信息任意更改。</w:t>
      </w:r>
    </w:p>
    <w:p w14:paraId="7AEA2871">
      <w:pPr>
        <w:numPr>
          <w:ilvl w:val="0"/>
          <w:numId w:val="1"/>
        </w:numPr>
        <w:spacing w:line="360" w:lineRule="auto"/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整体数据可以通过趋势图、图表两种方式进行统计，方便快速直观了解整夜睡眠相关事件。</w:t>
      </w:r>
    </w:p>
    <w:p w14:paraId="1DC70719">
      <w:pPr>
        <w:numPr>
          <w:ilvl w:val="0"/>
          <w:numId w:val="1"/>
        </w:numPr>
        <w:spacing w:line="360" w:lineRule="auto"/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波形窗口可以将高频、低频信号分屏显示，可以以8种不同时基，快速浏览或者放大图形进行数据分析，可以使用放大镜放大局部波形，直观统计波形的频率和波幅。</w:t>
      </w:r>
    </w:p>
    <w:p w14:paraId="71AAB843">
      <w:pPr>
        <w:numPr>
          <w:ilvl w:val="0"/>
          <w:numId w:val="1"/>
        </w:numPr>
        <w:spacing w:line="360" w:lineRule="auto"/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可以连接移动式睡眠监测分析系统，方便医护人员床边直观判断连接线连接是否完好。支持移动式睡眠监测判图并出具睡眠监测报告。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81F32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D0F697"/>
    <w:multiLevelType w:val="singleLevel"/>
    <w:tmpl w:val="67D0F69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BFFD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259</Words>
  <Characters>1477</Characters>
  <Lines>12</Lines>
  <Paragraphs>3</Paragraphs>
  <TotalTime>0</TotalTime>
  <ScaleCrop>false</ScaleCrop>
  <LinksUpToDate>false</LinksUpToDate>
  <CharactersWithSpaces>1733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2024-02-27T18:47:00Z</dcterms:created>
  <dc:creator>Xia Gery</dc:creator>
  <cp:lastModifiedBy>胖胖胖胖胖</cp:lastModifiedBy>
  <cp:lastPrinted>2022-09-12T00:48:00Z</cp:lastPrinted>
  <dcterms:modified xsi:type="dcterms:W3CDTF">2024-11-08T15:33:38Z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4730AC4BAF2D49E5B85B81F7CE927575</vt:lpwstr>
  </property>
</Properties>
</file>