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8253"/>
        <w:gridCol w:w="864"/>
      </w:tblGrid>
      <w:tr w14:paraId="1C3AD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68" w:type="dxa"/>
            <w:vAlign w:val="center"/>
          </w:tcPr>
          <w:p w14:paraId="1DEBD64A">
            <w:pPr>
              <w:jc w:val="center"/>
              <w:rPr>
                <w:rFonts w:ascii="宋体" w:hAnsi="宋体"/>
                <w:color w:val="000000"/>
                <w:szCs w:val="21"/>
              </w:rPr>
            </w:pPr>
            <w:r>
              <w:rPr>
                <w:rFonts w:hint="eastAsia" w:ascii="宋体" w:hAnsi="宋体"/>
                <w:color w:val="000000"/>
                <w:szCs w:val="21"/>
              </w:rPr>
              <w:t>序号</w:t>
            </w:r>
          </w:p>
        </w:tc>
        <w:tc>
          <w:tcPr>
            <w:tcW w:w="8253" w:type="dxa"/>
            <w:vAlign w:val="center"/>
          </w:tcPr>
          <w:p w14:paraId="4A5D32ED">
            <w:pPr>
              <w:jc w:val="center"/>
              <w:rPr>
                <w:rFonts w:hint="eastAsia" w:ascii="宋体" w:hAnsi="宋体" w:eastAsia="宋体"/>
                <w:color w:val="000000"/>
                <w:szCs w:val="21"/>
                <w:lang w:val="en-US" w:eastAsia="zh-CN"/>
              </w:rPr>
            </w:pPr>
            <w:r>
              <w:rPr>
                <w:rFonts w:hint="eastAsia" w:ascii="宋体" w:hAnsi="宋体"/>
                <w:color w:val="000000"/>
                <w:szCs w:val="21"/>
              </w:rPr>
              <w:t xml:space="preserve">招 标 </w:t>
            </w:r>
            <w:r>
              <w:rPr>
                <w:rFonts w:hint="eastAsia" w:ascii="宋体" w:hAnsi="宋体"/>
                <w:color w:val="000000"/>
                <w:szCs w:val="21"/>
                <w:lang w:val="en-US" w:eastAsia="zh-CN"/>
              </w:rPr>
              <w:t xml:space="preserve">参 </w:t>
            </w:r>
            <w:bookmarkStart w:id="0" w:name="_GoBack"/>
            <w:bookmarkEnd w:id="0"/>
            <w:r>
              <w:rPr>
                <w:rFonts w:hint="eastAsia" w:ascii="宋体" w:hAnsi="宋体"/>
                <w:color w:val="000000"/>
                <w:szCs w:val="21"/>
                <w:lang w:val="en-US" w:eastAsia="zh-CN"/>
              </w:rPr>
              <w:t>数</w:t>
            </w:r>
          </w:p>
        </w:tc>
        <w:tc>
          <w:tcPr>
            <w:tcW w:w="864" w:type="dxa"/>
          </w:tcPr>
          <w:p w14:paraId="421BB6F3">
            <w:pPr>
              <w:jc w:val="center"/>
              <w:rPr>
                <w:rFonts w:ascii="宋体" w:hAnsi="宋体"/>
                <w:color w:val="000000"/>
                <w:szCs w:val="21"/>
              </w:rPr>
            </w:pPr>
          </w:p>
        </w:tc>
      </w:tr>
      <w:tr w14:paraId="42C41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68" w:type="dxa"/>
            <w:vAlign w:val="center"/>
          </w:tcPr>
          <w:p w14:paraId="6A87CC4B">
            <w:pPr>
              <w:jc w:val="center"/>
              <w:rPr>
                <w:rFonts w:ascii="宋体" w:hAnsi="宋体"/>
                <w:color w:val="000000"/>
                <w:szCs w:val="21"/>
              </w:rPr>
            </w:pPr>
            <w:r>
              <w:rPr>
                <w:rFonts w:hint="eastAsia" w:ascii="宋体" w:hAnsi="宋体"/>
                <w:color w:val="000000"/>
                <w:szCs w:val="21"/>
              </w:rPr>
              <w:t>一</w:t>
            </w:r>
          </w:p>
        </w:tc>
        <w:tc>
          <w:tcPr>
            <w:tcW w:w="8253" w:type="dxa"/>
            <w:vAlign w:val="center"/>
          </w:tcPr>
          <w:p w14:paraId="25650D41">
            <w:pPr>
              <w:jc w:val="center"/>
              <w:rPr>
                <w:rFonts w:ascii="宋体" w:hAnsi="宋体"/>
                <w:color w:val="000000"/>
                <w:szCs w:val="21"/>
              </w:rPr>
            </w:pPr>
            <w:r>
              <w:rPr>
                <w:rFonts w:hint="eastAsia"/>
              </w:rPr>
              <w:t>主动脉内球囊反搏泵</w:t>
            </w:r>
          </w:p>
        </w:tc>
        <w:tc>
          <w:tcPr>
            <w:tcW w:w="864" w:type="dxa"/>
          </w:tcPr>
          <w:p w14:paraId="305B9526">
            <w:pPr>
              <w:rPr>
                <w:rFonts w:ascii="宋体" w:hAnsi="宋体"/>
                <w:b/>
                <w:bCs/>
                <w:szCs w:val="21"/>
              </w:rPr>
            </w:pPr>
          </w:p>
        </w:tc>
      </w:tr>
      <w:tr w14:paraId="31576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3FB22764">
            <w:pPr>
              <w:jc w:val="center"/>
              <w:rPr>
                <w:rFonts w:ascii="宋体" w:hAnsi="宋体"/>
                <w:b/>
                <w:color w:val="000000"/>
                <w:szCs w:val="21"/>
              </w:rPr>
            </w:pPr>
            <w:r>
              <w:rPr>
                <w:rFonts w:hint="eastAsia" w:ascii="宋体" w:hAnsi="宋体"/>
                <w:b/>
                <w:color w:val="000000"/>
                <w:szCs w:val="21"/>
              </w:rPr>
              <w:t>二</w:t>
            </w:r>
          </w:p>
        </w:tc>
        <w:tc>
          <w:tcPr>
            <w:tcW w:w="8253" w:type="dxa"/>
          </w:tcPr>
          <w:p w14:paraId="5E32650C">
            <w:pPr>
              <w:rPr>
                <w:rFonts w:ascii="宋体" w:hAnsi="宋体"/>
                <w:color w:val="000000"/>
                <w:szCs w:val="21"/>
              </w:rPr>
            </w:pPr>
            <w:r>
              <w:rPr>
                <w:rFonts w:hint="eastAsia" w:ascii="宋体" w:hAnsi="宋体"/>
                <w:color w:val="000000"/>
                <w:szCs w:val="21"/>
              </w:rPr>
              <w:t>适用范围及功能概述：</w:t>
            </w:r>
            <w:r>
              <w:t>用于支持病人心脏功能，能有效提高病人冠脉供血，降低心脏负荷和改善病人低心排、低血压的状况。</w:t>
            </w:r>
          </w:p>
        </w:tc>
        <w:tc>
          <w:tcPr>
            <w:tcW w:w="864" w:type="dxa"/>
          </w:tcPr>
          <w:p w14:paraId="4EDE35AD">
            <w:pPr>
              <w:rPr>
                <w:rFonts w:ascii="宋体" w:hAnsi="宋体"/>
                <w:color w:val="000000"/>
                <w:szCs w:val="21"/>
              </w:rPr>
            </w:pPr>
          </w:p>
        </w:tc>
      </w:tr>
      <w:tr w14:paraId="67D08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1429F791">
            <w:pPr>
              <w:jc w:val="center"/>
              <w:rPr>
                <w:rFonts w:ascii="宋体" w:hAnsi="宋体"/>
                <w:b/>
                <w:color w:val="000000"/>
                <w:szCs w:val="21"/>
              </w:rPr>
            </w:pPr>
            <w:r>
              <w:rPr>
                <w:rFonts w:hint="eastAsia" w:ascii="宋体" w:hAnsi="宋体"/>
                <w:b/>
                <w:color w:val="000000"/>
                <w:szCs w:val="21"/>
              </w:rPr>
              <w:t>三</w:t>
            </w:r>
          </w:p>
        </w:tc>
        <w:tc>
          <w:tcPr>
            <w:tcW w:w="8253" w:type="dxa"/>
            <w:vAlign w:val="center"/>
          </w:tcPr>
          <w:p w14:paraId="4512F8AB">
            <w:pPr>
              <w:jc w:val="center"/>
              <w:rPr>
                <w:rFonts w:ascii="宋体" w:hAnsi="宋体"/>
                <w:b/>
                <w:color w:val="000000"/>
                <w:szCs w:val="21"/>
              </w:rPr>
            </w:pPr>
            <w:r>
              <w:rPr>
                <w:rFonts w:hint="eastAsia" w:ascii="宋体" w:hAnsi="宋体"/>
                <w:b/>
                <w:color w:val="000000"/>
                <w:szCs w:val="21"/>
              </w:rPr>
              <w:t>技术参数</w:t>
            </w:r>
          </w:p>
        </w:tc>
        <w:tc>
          <w:tcPr>
            <w:tcW w:w="864" w:type="dxa"/>
          </w:tcPr>
          <w:p w14:paraId="0DB8C3D6">
            <w:pPr>
              <w:jc w:val="center"/>
              <w:rPr>
                <w:rFonts w:ascii="宋体" w:hAnsi="宋体"/>
                <w:b/>
                <w:color w:val="000000"/>
                <w:szCs w:val="21"/>
              </w:rPr>
            </w:pPr>
          </w:p>
        </w:tc>
      </w:tr>
      <w:tr w14:paraId="3FA15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068" w:type="dxa"/>
            <w:vAlign w:val="center"/>
          </w:tcPr>
          <w:p w14:paraId="41DEBBD6">
            <w:pPr>
              <w:jc w:val="center"/>
              <w:rPr>
                <w:rFonts w:ascii="宋体" w:hAnsi="宋体"/>
                <w:color w:val="000000"/>
                <w:szCs w:val="21"/>
              </w:rPr>
            </w:pPr>
            <w:r>
              <w:rPr>
                <w:rFonts w:hint="eastAsia" w:ascii="宋体" w:hAnsi="宋体"/>
                <w:color w:val="000000"/>
                <w:szCs w:val="21"/>
              </w:rPr>
              <w:t>1</w:t>
            </w:r>
          </w:p>
        </w:tc>
        <w:tc>
          <w:tcPr>
            <w:tcW w:w="8253" w:type="dxa"/>
            <w:vAlign w:val="center"/>
          </w:tcPr>
          <w:p w14:paraId="329AB9AF">
            <w:pPr>
              <w:widowControl/>
              <w:rPr>
                <w:rFonts w:hint="eastAsia" w:ascii="黑体" w:hAnsi="宋体" w:eastAsia="宋体" w:cs="宋体"/>
                <w:bCs/>
                <w:szCs w:val="21"/>
                <w:lang w:eastAsia="zh-CN"/>
              </w:rPr>
            </w:pPr>
            <w:r>
              <w:rPr>
                <w:rFonts w:hint="eastAsia"/>
              </w:rPr>
              <w:t>操作系统：全中文操作</w:t>
            </w:r>
            <w:r>
              <w:t>系统—显示界面、菜单及操作键盘均为中文</w:t>
            </w:r>
            <w:r>
              <w:rPr>
                <w:rFonts w:hint="eastAsia"/>
                <w:lang w:eastAsia="zh-CN"/>
              </w:rPr>
              <w:t>。</w:t>
            </w:r>
          </w:p>
        </w:tc>
        <w:tc>
          <w:tcPr>
            <w:tcW w:w="864" w:type="dxa"/>
          </w:tcPr>
          <w:p w14:paraId="75C1B4B6">
            <w:pPr>
              <w:widowControl/>
            </w:pPr>
          </w:p>
        </w:tc>
      </w:tr>
      <w:tr w14:paraId="3803A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68" w:type="dxa"/>
            <w:tcBorders>
              <w:bottom w:val="single" w:color="auto" w:sz="4" w:space="0"/>
            </w:tcBorders>
            <w:vAlign w:val="center"/>
          </w:tcPr>
          <w:p w14:paraId="154F2EDE">
            <w:pPr>
              <w:jc w:val="center"/>
              <w:rPr>
                <w:rFonts w:ascii="宋体" w:hAnsi="宋体"/>
                <w:color w:val="000000"/>
                <w:szCs w:val="21"/>
              </w:rPr>
            </w:pPr>
            <w:r>
              <w:rPr>
                <w:rFonts w:hint="eastAsia" w:ascii="宋体" w:hAnsi="宋体"/>
                <w:color w:val="000000"/>
                <w:szCs w:val="21"/>
              </w:rPr>
              <w:t>2</w:t>
            </w:r>
          </w:p>
        </w:tc>
        <w:tc>
          <w:tcPr>
            <w:tcW w:w="8253" w:type="dxa"/>
            <w:tcBorders>
              <w:bottom w:val="single" w:color="auto" w:sz="4" w:space="0"/>
            </w:tcBorders>
            <w:vAlign w:val="center"/>
          </w:tcPr>
          <w:p w14:paraId="455816A0">
            <w:pPr>
              <w:rPr>
                <w:rFonts w:ascii="黑体" w:hAnsi="宋体" w:eastAsia="黑体" w:cs="宋体"/>
                <w:bCs/>
                <w:szCs w:val="21"/>
              </w:rPr>
            </w:pPr>
            <w:r>
              <w:rPr>
                <w:rFonts w:hint="eastAsia"/>
              </w:rPr>
              <w:t>显示屏：≥12英寸，可以多角度转动，可脱离，可折合式，可视角度大，在不同角度时清晰地观察到屏幕上的波形。</w:t>
            </w:r>
          </w:p>
        </w:tc>
        <w:tc>
          <w:tcPr>
            <w:tcW w:w="864" w:type="dxa"/>
            <w:tcBorders>
              <w:bottom w:val="single" w:color="auto" w:sz="4" w:space="0"/>
            </w:tcBorders>
          </w:tcPr>
          <w:p w14:paraId="00248C5C">
            <w:pPr>
              <w:widowControl/>
            </w:pPr>
          </w:p>
        </w:tc>
      </w:tr>
      <w:tr w14:paraId="03D05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68" w:type="dxa"/>
            <w:tcBorders>
              <w:top w:val="single" w:color="auto" w:sz="4" w:space="0"/>
            </w:tcBorders>
            <w:vAlign w:val="center"/>
          </w:tcPr>
          <w:p w14:paraId="644E8855">
            <w:pPr>
              <w:jc w:val="center"/>
              <w:rPr>
                <w:rFonts w:ascii="宋体" w:hAnsi="宋体"/>
                <w:color w:val="000000"/>
                <w:szCs w:val="21"/>
              </w:rPr>
            </w:pPr>
            <w:r>
              <w:rPr>
                <w:rFonts w:hint="eastAsia" w:ascii="宋体" w:hAnsi="宋体"/>
                <w:color w:val="000000"/>
                <w:szCs w:val="21"/>
              </w:rPr>
              <w:t>3</w:t>
            </w:r>
          </w:p>
        </w:tc>
        <w:tc>
          <w:tcPr>
            <w:tcW w:w="8253" w:type="dxa"/>
            <w:tcBorders>
              <w:top w:val="single" w:color="auto" w:sz="4" w:space="0"/>
            </w:tcBorders>
            <w:vAlign w:val="center"/>
          </w:tcPr>
          <w:p w14:paraId="390877C4">
            <w:pPr>
              <w:rPr>
                <w:rFonts w:hint="eastAsia" w:eastAsia="宋体"/>
                <w:lang w:eastAsia="zh-CN"/>
              </w:rPr>
            </w:pPr>
            <w:r>
              <w:rPr>
                <w:rFonts w:hint="eastAsia"/>
              </w:rPr>
              <w:t>全触摸屏操作控制面板，可自动或手动屏幕锁定，防止误操作</w:t>
            </w:r>
            <w:r>
              <w:rPr>
                <w:rFonts w:hint="eastAsia"/>
                <w:lang w:eastAsia="zh-CN"/>
              </w:rPr>
              <w:t>。</w:t>
            </w:r>
          </w:p>
        </w:tc>
        <w:tc>
          <w:tcPr>
            <w:tcW w:w="864" w:type="dxa"/>
            <w:tcBorders>
              <w:top w:val="single" w:color="auto" w:sz="4" w:space="0"/>
            </w:tcBorders>
          </w:tcPr>
          <w:p w14:paraId="48411E4E">
            <w:pPr>
              <w:widowControl/>
            </w:pPr>
          </w:p>
        </w:tc>
      </w:tr>
      <w:tr w14:paraId="72F87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68" w:type="dxa"/>
            <w:tcBorders>
              <w:bottom w:val="single" w:color="auto" w:sz="4" w:space="0"/>
            </w:tcBorders>
            <w:vAlign w:val="center"/>
          </w:tcPr>
          <w:p w14:paraId="035B30E1">
            <w:pPr>
              <w:jc w:val="center"/>
              <w:rPr>
                <w:rFonts w:ascii="宋体" w:hAnsi="宋体"/>
                <w:color w:val="000000"/>
                <w:szCs w:val="21"/>
              </w:rPr>
            </w:pPr>
            <w:r>
              <w:rPr>
                <w:rFonts w:hint="eastAsia" w:ascii="宋体" w:hAnsi="宋体"/>
                <w:color w:val="000000"/>
                <w:szCs w:val="21"/>
              </w:rPr>
              <w:t>4</w:t>
            </w:r>
          </w:p>
        </w:tc>
        <w:tc>
          <w:tcPr>
            <w:tcW w:w="8253" w:type="dxa"/>
            <w:tcBorders>
              <w:bottom w:val="single" w:color="auto" w:sz="4" w:space="0"/>
            </w:tcBorders>
            <w:vAlign w:val="center"/>
          </w:tcPr>
          <w:p w14:paraId="6D8DE4B9">
            <w:r>
              <w:rPr>
                <w:rFonts w:hint="eastAsia"/>
              </w:rPr>
              <w:t>显示内容：包含</w:t>
            </w:r>
            <w:r>
              <w:t>ECG</w:t>
            </w:r>
            <w:r>
              <w:rPr>
                <w:rFonts w:hint="eastAsia"/>
              </w:rPr>
              <w:t>和血压波形，有收缩压、舒张压、平均压、反搏增压的显示。显示当前所用触发信号及来源，心电导联有故障时明确显示故障导联；要求血压波形能自动取标，自动将压差显示到最大。要求有球囊工作状态模拟、氦气瓶容量及电池剩余容量显示。</w:t>
            </w:r>
          </w:p>
        </w:tc>
        <w:tc>
          <w:tcPr>
            <w:tcW w:w="864" w:type="dxa"/>
            <w:tcBorders>
              <w:bottom w:val="single" w:color="auto" w:sz="4" w:space="0"/>
            </w:tcBorders>
          </w:tcPr>
          <w:p w14:paraId="301A8C02">
            <w:pPr>
              <w:widowControl/>
            </w:pPr>
          </w:p>
        </w:tc>
      </w:tr>
      <w:tr w14:paraId="357AB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1068" w:type="dxa"/>
            <w:tcBorders>
              <w:top w:val="single" w:color="auto" w:sz="4" w:space="0"/>
              <w:bottom w:val="single" w:color="auto" w:sz="4" w:space="0"/>
            </w:tcBorders>
            <w:vAlign w:val="center"/>
          </w:tcPr>
          <w:p w14:paraId="0C382F0B">
            <w:pPr>
              <w:jc w:val="center"/>
              <w:rPr>
                <w:rFonts w:ascii="宋体" w:hAnsi="宋体"/>
                <w:color w:val="000000"/>
                <w:szCs w:val="21"/>
              </w:rPr>
            </w:pPr>
            <w:r>
              <w:rPr>
                <w:rFonts w:hint="eastAsia" w:ascii="宋体" w:hAnsi="宋体"/>
                <w:color w:val="000000"/>
                <w:szCs w:val="21"/>
              </w:rPr>
              <w:t>5</w:t>
            </w:r>
          </w:p>
        </w:tc>
        <w:tc>
          <w:tcPr>
            <w:tcW w:w="8253" w:type="dxa"/>
            <w:tcBorders>
              <w:top w:val="single" w:color="auto" w:sz="4" w:space="0"/>
              <w:bottom w:val="single" w:color="auto" w:sz="4" w:space="0"/>
            </w:tcBorders>
            <w:vAlign w:val="center"/>
          </w:tcPr>
          <w:p w14:paraId="5D841BEE">
            <w:pPr>
              <w:rPr>
                <w:rFonts w:hint="eastAsia" w:eastAsia="宋体"/>
                <w:lang w:eastAsia="zh-CN"/>
              </w:rPr>
            </w:pPr>
            <w:r>
              <w:rPr>
                <w:rFonts w:hint="eastAsia"/>
              </w:rPr>
              <w:t>支持光纤导管并兼容传统导管</w:t>
            </w:r>
            <w:r>
              <w:rPr>
                <w:rFonts w:hint="eastAsia"/>
                <w:lang w:eastAsia="zh-CN"/>
              </w:rPr>
              <w:t>。</w:t>
            </w:r>
          </w:p>
        </w:tc>
        <w:tc>
          <w:tcPr>
            <w:tcW w:w="864" w:type="dxa"/>
            <w:tcBorders>
              <w:top w:val="single" w:color="auto" w:sz="4" w:space="0"/>
              <w:bottom w:val="single" w:color="auto" w:sz="4" w:space="0"/>
            </w:tcBorders>
          </w:tcPr>
          <w:p w14:paraId="5E71CF75">
            <w:pPr>
              <w:widowControl/>
            </w:pPr>
          </w:p>
        </w:tc>
      </w:tr>
      <w:tr w14:paraId="14252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68" w:type="dxa"/>
            <w:tcBorders>
              <w:top w:val="single" w:color="auto" w:sz="4" w:space="0"/>
            </w:tcBorders>
            <w:vAlign w:val="center"/>
          </w:tcPr>
          <w:p w14:paraId="47C31316">
            <w:pPr>
              <w:jc w:val="center"/>
              <w:rPr>
                <w:rFonts w:ascii="宋体" w:hAnsi="宋体"/>
                <w:szCs w:val="19"/>
              </w:rPr>
            </w:pPr>
            <w:r>
              <w:rPr>
                <w:rFonts w:hint="eastAsia" w:ascii="宋体" w:hAnsi="宋体"/>
                <w:szCs w:val="19"/>
              </w:rPr>
              <w:t>6</w:t>
            </w:r>
          </w:p>
        </w:tc>
        <w:tc>
          <w:tcPr>
            <w:tcW w:w="8253" w:type="dxa"/>
            <w:tcBorders>
              <w:top w:val="single" w:color="auto" w:sz="4" w:space="0"/>
            </w:tcBorders>
            <w:vAlign w:val="center"/>
          </w:tcPr>
          <w:p w14:paraId="4424FE12">
            <w:pPr>
              <w:rPr>
                <w:rFonts w:hint="eastAsia" w:eastAsia="宋体"/>
                <w:lang w:eastAsia="zh-CN"/>
              </w:rPr>
            </w:pPr>
            <w:r>
              <w:rPr>
                <w:rFonts w:hint="eastAsia"/>
              </w:rPr>
              <w:t>使用光纤导管时无需预热，随时可直接启动，操作步骤简便，无需术前提前进行光纤压力调零，机器首次启动自动进行压力调零，并定期自动进行压力体内再校准且允许医护人员根据需要随时手动进行压力再校准</w:t>
            </w:r>
            <w:r>
              <w:rPr>
                <w:rFonts w:hint="eastAsia"/>
                <w:lang w:eastAsia="zh-CN"/>
              </w:rPr>
              <w:t>。</w:t>
            </w:r>
          </w:p>
        </w:tc>
        <w:tc>
          <w:tcPr>
            <w:tcW w:w="864" w:type="dxa"/>
            <w:tcBorders>
              <w:top w:val="single" w:color="auto" w:sz="4" w:space="0"/>
            </w:tcBorders>
          </w:tcPr>
          <w:p w14:paraId="2D119D55">
            <w:pPr>
              <w:widowControl/>
            </w:pPr>
          </w:p>
        </w:tc>
      </w:tr>
      <w:tr w14:paraId="2081C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68" w:type="dxa"/>
            <w:tcBorders>
              <w:bottom w:val="single" w:color="auto" w:sz="4" w:space="0"/>
            </w:tcBorders>
            <w:vAlign w:val="center"/>
          </w:tcPr>
          <w:p w14:paraId="58DB7F62">
            <w:pPr>
              <w:jc w:val="center"/>
              <w:rPr>
                <w:rFonts w:ascii="宋体" w:hAnsi="宋体"/>
                <w:color w:val="000000"/>
                <w:szCs w:val="21"/>
              </w:rPr>
            </w:pPr>
            <w:r>
              <w:rPr>
                <w:rFonts w:hint="eastAsia" w:ascii="宋体" w:hAnsi="宋体"/>
                <w:color w:val="000000"/>
                <w:szCs w:val="21"/>
              </w:rPr>
              <w:t>7</w:t>
            </w:r>
          </w:p>
        </w:tc>
        <w:tc>
          <w:tcPr>
            <w:tcW w:w="8253" w:type="dxa"/>
            <w:tcBorders>
              <w:bottom w:val="single" w:color="auto" w:sz="4" w:space="0"/>
            </w:tcBorders>
            <w:vAlign w:val="center"/>
          </w:tcPr>
          <w:p w14:paraId="6E68B214">
            <w:pPr>
              <w:rPr>
                <w:rFonts w:hint="eastAsia" w:ascii="黑体" w:hAnsi="宋体" w:eastAsia="宋体" w:cs="宋体"/>
                <w:bCs/>
                <w:szCs w:val="21"/>
                <w:lang w:eastAsia="zh-CN"/>
              </w:rPr>
            </w:pPr>
            <w:r>
              <w:rPr>
                <w:rFonts w:hint="eastAsia"/>
              </w:rPr>
              <w:t>气动驱动部分：采用涡旋式压缩机的气动系统，马达速度可自适应患者心率，根据患者心率自动调整马达速度，使辅助始终处于最佳状态。节能，噪音低，速度快</w:t>
            </w:r>
            <w:r>
              <w:rPr>
                <w:rFonts w:hint="eastAsia"/>
                <w:lang w:eastAsia="zh-CN"/>
              </w:rPr>
              <w:t>。</w:t>
            </w:r>
          </w:p>
        </w:tc>
        <w:tc>
          <w:tcPr>
            <w:tcW w:w="864" w:type="dxa"/>
            <w:tcBorders>
              <w:bottom w:val="single" w:color="auto" w:sz="4" w:space="0"/>
            </w:tcBorders>
          </w:tcPr>
          <w:p w14:paraId="71E30184">
            <w:pPr>
              <w:widowControl/>
            </w:pPr>
          </w:p>
        </w:tc>
      </w:tr>
      <w:tr w14:paraId="18689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068" w:type="dxa"/>
            <w:tcBorders>
              <w:top w:val="single" w:color="auto" w:sz="4" w:space="0"/>
            </w:tcBorders>
            <w:vAlign w:val="center"/>
          </w:tcPr>
          <w:p w14:paraId="583BE550">
            <w:pPr>
              <w:jc w:val="center"/>
              <w:rPr>
                <w:rFonts w:ascii="宋体" w:hAnsi="宋体"/>
                <w:color w:val="000000"/>
                <w:szCs w:val="21"/>
              </w:rPr>
            </w:pPr>
            <w:r>
              <w:rPr>
                <w:rFonts w:hint="eastAsia" w:ascii="宋体" w:hAnsi="宋体"/>
                <w:color w:val="000000"/>
                <w:szCs w:val="21"/>
              </w:rPr>
              <w:t>8</w:t>
            </w:r>
          </w:p>
        </w:tc>
        <w:tc>
          <w:tcPr>
            <w:tcW w:w="8253" w:type="dxa"/>
            <w:tcBorders>
              <w:top w:val="single" w:color="auto" w:sz="4" w:space="0"/>
            </w:tcBorders>
            <w:vAlign w:val="center"/>
          </w:tcPr>
          <w:p w14:paraId="24084E0B">
            <w:pPr>
              <w:rPr>
                <w:rFonts w:hint="eastAsia" w:eastAsia="宋体"/>
                <w:lang w:eastAsia="zh-CN"/>
              </w:rPr>
            </w:pPr>
            <w:r>
              <w:rPr>
                <w:rFonts w:hint="eastAsia"/>
              </w:rPr>
              <w:t>具备自动补气功能，定期自动补充因弥散损失的气体，优化反搏效果</w:t>
            </w:r>
            <w:r>
              <w:rPr>
                <w:rFonts w:hint="eastAsia"/>
                <w:lang w:eastAsia="zh-CN"/>
              </w:rPr>
              <w:t>。</w:t>
            </w:r>
          </w:p>
        </w:tc>
        <w:tc>
          <w:tcPr>
            <w:tcW w:w="864" w:type="dxa"/>
            <w:tcBorders>
              <w:top w:val="single" w:color="auto" w:sz="4" w:space="0"/>
            </w:tcBorders>
          </w:tcPr>
          <w:p w14:paraId="3CE73DA7">
            <w:pPr>
              <w:rPr>
                <w:rFonts w:ascii="宋体" w:hAnsi="宋体"/>
              </w:rPr>
            </w:pPr>
          </w:p>
        </w:tc>
      </w:tr>
      <w:tr w14:paraId="405AD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068" w:type="dxa"/>
            <w:vAlign w:val="center"/>
          </w:tcPr>
          <w:p w14:paraId="5A08F8BF">
            <w:pPr>
              <w:jc w:val="center"/>
              <w:rPr>
                <w:rFonts w:ascii="宋体" w:hAnsi="宋体"/>
                <w:color w:val="000000"/>
                <w:szCs w:val="21"/>
              </w:rPr>
            </w:pPr>
            <w:r>
              <w:rPr>
                <w:rFonts w:hint="eastAsia" w:ascii="宋体" w:hAnsi="宋体"/>
                <w:color w:val="000000"/>
                <w:szCs w:val="21"/>
              </w:rPr>
              <w:t>9</w:t>
            </w:r>
          </w:p>
        </w:tc>
        <w:tc>
          <w:tcPr>
            <w:tcW w:w="8253" w:type="dxa"/>
            <w:vAlign w:val="center"/>
          </w:tcPr>
          <w:p w14:paraId="1893A094">
            <w:pPr>
              <w:widowControl/>
              <w:rPr>
                <w:rFonts w:hint="eastAsia" w:ascii="黑体" w:hAnsi="宋体" w:eastAsia="宋体" w:cs="宋体"/>
                <w:bCs/>
                <w:szCs w:val="21"/>
                <w:lang w:eastAsia="zh-CN"/>
              </w:rPr>
            </w:pPr>
            <w:r>
              <w:rPr>
                <w:rFonts w:hint="eastAsia"/>
              </w:rPr>
              <w:t>工作模式：自动和半自动可选，自动模式下机器可以自动根据病人情况选择最佳触发信号，选取最合适的充放气点，并保持动态监测随时根据病情变化自动调整充放气时相，同时使用光纤球囊时机器可自动校准压力，减少医护人员参与调整</w:t>
            </w:r>
            <w:r>
              <w:rPr>
                <w:rFonts w:hint="eastAsia"/>
                <w:lang w:eastAsia="zh-CN"/>
              </w:rPr>
              <w:t>。</w:t>
            </w:r>
          </w:p>
        </w:tc>
        <w:tc>
          <w:tcPr>
            <w:tcW w:w="864" w:type="dxa"/>
          </w:tcPr>
          <w:p w14:paraId="7C678C48">
            <w:pPr>
              <w:widowControl/>
            </w:pPr>
          </w:p>
        </w:tc>
      </w:tr>
      <w:tr w14:paraId="42EE0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1068" w:type="dxa"/>
            <w:tcBorders>
              <w:bottom w:val="single" w:color="auto" w:sz="4" w:space="0"/>
            </w:tcBorders>
            <w:vAlign w:val="center"/>
          </w:tcPr>
          <w:p w14:paraId="227C429F">
            <w:pPr>
              <w:jc w:val="center"/>
              <w:rPr>
                <w:rFonts w:ascii="宋体" w:hAnsi="宋体"/>
                <w:color w:val="000000"/>
                <w:szCs w:val="21"/>
              </w:rPr>
            </w:pPr>
            <w:r>
              <w:rPr>
                <w:rFonts w:hint="eastAsia" w:ascii="宋体" w:hAnsi="宋体"/>
                <w:color w:val="000000"/>
                <w:szCs w:val="21"/>
              </w:rPr>
              <w:t>10</w:t>
            </w:r>
          </w:p>
        </w:tc>
        <w:tc>
          <w:tcPr>
            <w:tcW w:w="8253" w:type="dxa"/>
            <w:tcBorders>
              <w:bottom w:val="single" w:color="auto" w:sz="4" w:space="0"/>
            </w:tcBorders>
            <w:vAlign w:val="center"/>
          </w:tcPr>
          <w:p w14:paraId="07D0F181">
            <w:pPr>
              <w:rPr>
                <w:rFonts w:hint="eastAsia" w:ascii="黑体" w:hAnsi="宋体" w:eastAsia="宋体" w:cs="宋体"/>
                <w:bCs/>
                <w:szCs w:val="21"/>
                <w:lang w:eastAsia="zh-CN"/>
              </w:rPr>
            </w:pPr>
            <w:r>
              <w:rPr>
                <w:rFonts w:hint="eastAsia"/>
              </w:rPr>
              <w:t>触发模式（要求</w:t>
            </w:r>
            <w:r>
              <w:t>5</w:t>
            </w:r>
            <w:r>
              <w:rPr>
                <w:rFonts w:hint="eastAsia"/>
              </w:rPr>
              <w:t>种触发模式）：（1）</w:t>
            </w:r>
            <w:r>
              <w:t>ECG</w:t>
            </w:r>
            <w:r>
              <w:rPr>
                <w:rFonts w:hint="eastAsia"/>
              </w:rPr>
              <w:t>触发</w:t>
            </w:r>
            <w:r>
              <w:t>----</w:t>
            </w:r>
            <w:r>
              <w:rPr>
                <w:rFonts w:hint="eastAsia"/>
              </w:rPr>
              <w:t>可选择</w:t>
            </w:r>
            <w:r>
              <w:t>12</w:t>
            </w:r>
            <w:r>
              <w:rPr>
                <w:rFonts w:hint="eastAsia"/>
              </w:rPr>
              <w:t>导联信号。（2）血压触发</w:t>
            </w:r>
            <w:r>
              <w:t>—</w:t>
            </w:r>
            <w:r>
              <w:rPr>
                <w:rFonts w:hint="eastAsia"/>
              </w:rPr>
              <w:t>变动操作时用户可随意由</w:t>
            </w:r>
            <w:r>
              <w:t>7</w:t>
            </w:r>
            <w:r>
              <w:rPr>
                <w:rFonts w:hint="eastAsia"/>
              </w:rPr>
              <w:t>至</w:t>
            </w:r>
            <w:r>
              <w:t>30mmHg+3mmHg</w:t>
            </w:r>
            <w:r>
              <w:rPr>
                <w:rFonts w:hint="eastAsia"/>
              </w:rPr>
              <w:t>调校。（3）内置触发</w:t>
            </w:r>
            <w:r>
              <w:t>—</w:t>
            </w:r>
            <w:r>
              <w:rPr>
                <w:rFonts w:hint="eastAsia"/>
              </w:rPr>
              <w:t>变动值：</w:t>
            </w:r>
            <w:r>
              <w:t>40</w:t>
            </w:r>
            <w:r>
              <w:rPr>
                <w:rFonts w:hint="eastAsia"/>
              </w:rPr>
              <w:t>～</w:t>
            </w:r>
            <w:r>
              <w:t>120</w:t>
            </w:r>
            <w:r>
              <w:rPr>
                <w:rFonts w:hint="eastAsia"/>
              </w:rPr>
              <w:t>次</w:t>
            </w:r>
            <w:r>
              <w:t>/</w:t>
            </w:r>
            <w:r>
              <w:rPr>
                <w:rFonts w:hint="eastAsia"/>
              </w:rPr>
              <w:t>分；要求开机预设为</w:t>
            </w:r>
            <w:r>
              <w:t>80</w:t>
            </w:r>
            <w:r>
              <w:rPr>
                <w:rFonts w:hint="eastAsia"/>
              </w:rPr>
              <w:t>次</w:t>
            </w:r>
            <w:r>
              <w:t>/</w:t>
            </w:r>
            <w:r>
              <w:rPr>
                <w:rFonts w:hint="eastAsia"/>
              </w:rPr>
              <w:t>分。（4）</w:t>
            </w:r>
            <w:r>
              <w:t>A</w:t>
            </w:r>
            <w:r>
              <w:rPr>
                <w:rFonts w:hint="eastAsia"/>
              </w:rPr>
              <w:t>起搏触发（5）</w:t>
            </w:r>
            <w:r>
              <w:t>V/A-V</w:t>
            </w:r>
            <w:r>
              <w:rPr>
                <w:rFonts w:hint="eastAsia"/>
              </w:rPr>
              <w:t>起搏触发</w:t>
            </w:r>
            <w:r>
              <w:rPr>
                <w:rFonts w:hint="eastAsia"/>
                <w:lang w:eastAsia="zh-CN"/>
              </w:rPr>
              <w:t>。</w:t>
            </w:r>
          </w:p>
        </w:tc>
        <w:tc>
          <w:tcPr>
            <w:tcW w:w="864" w:type="dxa"/>
            <w:tcBorders>
              <w:bottom w:val="single" w:color="auto" w:sz="4" w:space="0"/>
            </w:tcBorders>
          </w:tcPr>
          <w:p w14:paraId="0B99D97D">
            <w:pPr>
              <w:widowControl/>
            </w:pPr>
          </w:p>
        </w:tc>
      </w:tr>
      <w:tr w14:paraId="74F73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068" w:type="dxa"/>
            <w:tcBorders>
              <w:top w:val="single" w:color="auto" w:sz="4" w:space="0"/>
            </w:tcBorders>
            <w:vAlign w:val="center"/>
          </w:tcPr>
          <w:p w14:paraId="4BEDAF8C">
            <w:pPr>
              <w:jc w:val="center"/>
              <w:rPr>
                <w:rFonts w:ascii="宋体" w:hAnsi="宋体"/>
                <w:color w:val="000000"/>
                <w:szCs w:val="21"/>
              </w:rPr>
            </w:pPr>
            <w:r>
              <w:rPr>
                <w:rFonts w:hint="eastAsia" w:ascii="宋体" w:hAnsi="宋体"/>
                <w:color w:val="000000"/>
                <w:szCs w:val="21"/>
              </w:rPr>
              <w:t>11</w:t>
            </w:r>
          </w:p>
        </w:tc>
        <w:tc>
          <w:tcPr>
            <w:tcW w:w="8253" w:type="dxa"/>
            <w:tcBorders>
              <w:top w:val="single" w:color="auto" w:sz="4" w:space="0"/>
            </w:tcBorders>
            <w:vAlign w:val="center"/>
          </w:tcPr>
          <w:p w14:paraId="2C996648">
            <w:pPr>
              <w:spacing w:line="360" w:lineRule="auto"/>
              <w:rPr>
                <w:rFonts w:hint="eastAsia" w:eastAsia="宋体"/>
                <w:lang w:eastAsia="zh-CN"/>
              </w:rPr>
            </w:pPr>
            <w:r>
              <w:rPr>
                <w:rFonts w:hint="eastAsia"/>
              </w:rPr>
              <w:t>配备先进的智能型心律同步软件，对各种异常心律如早搏、室上速、房颤等可自动识别跟踪处理，无需人工手动调节</w:t>
            </w:r>
            <w:r>
              <w:rPr>
                <w:rFonts w:hint="eastAsia"/>
                <w:lang w:eastAsia="zh-CN"/>
              </w:rPr>
              <w:t>，</w:t>
            </w:r>
            <w:r>
              <w:rPr>
                <w:rFonts w:hint="eastAsia"/>
              </w:rPr>
              <w:t>辅助频率：≥4种分别为： 1:1/1:2/1:4/1:8</w:t>
            </w:r>
            <w:r>
              <w:rPr>
                <w:rFonts w:hint="eastAsia"/>
                <w:lang w:eastAsia="zh-CN"/>
              </w:rPr>
              <w:t>。</w:t>
            </w:r>
          </w:p>
        </w:tc>
        <w:tc>
          <w:tcPr>
            <w:tcW w:w="864" w:type="dxa"/>
            <w:tcBorders>
              <w:top w:val="single" w:color="auto" w:sz="4" w:space="0"/>
            </w:tcBorders>
          </w:tcPr>
          <w:p w14:paraId="19543A8A">
            <w:pPr>
              <w:widowControl/>
            </w:pPr>
          </w:p>
        </w:tc>
      </w:tr>
      <w:tr w14:paraId="274DD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068" w:type="dxa"/>
            <w:vAlign w:val="center"/>
          </w:tcPr>
          <w:p w14:paraId="1F8369AA">
            <w:pPr>
              <w:jc w:val="center"/>
              <w:rPr>
                <w:rFonts w:ascii="宋体" w:hAnsi="宋体"/>
                <w:color w:val="000000"/>
                <w:szCs w:val="21"/>
              </w:rPr>
            </w:pPr>
            <w:r>
              <w:rPr>
                <w:rFonts w:hint="eastAsia" w:ascii="宋体" w:hAnsi="宋体"/>
                <w:color w:val="000000"/>
                <w:szCs w:val="21"/>
              </w:rPr>
              <w:t>12</w:t>
            </w:r>
          </w:p>
        </w:tc>
        <w:tc>
          <w:tcPr>
            <w:tcW w:w="8253" w:type="dxa"/>
            <w:vAlign w:val="center"/>
          </w:tcPr>
          <w:p w14:paraId="4D79295C">
            <w:pPr>
              <w:widowControl/>
              <w:rPr>
                <w:rFonts w:hint="eastAsia" w:ascii="黑体" w:hAnsi="宋体" w:eastAsia="宋体" w:cs="宋体"/>
                <w:bCs/>
                <w:szCs w:val="21"/>
                <w:lang w:eastAsia="zh-CN"/>
              </w:rPr>
            </w:pPr>
            <w:r>
              <w:rPr>
                <w:rFonts w:hint="eastAsia"/>
              </w:rPr>
              <w:t>安全性能：具备安全隔离装置，隔离强大的气动系统和导管系统，保证病人安全</w:t>
            </w:r>
            <w:r>
              <w:rPr>
                <w:rFonts w:hint="eastAsia"/>
                <w:lang w:eastAsia="zh-CN"/>
              </w:rPr>
              <w:t>。</w:t>
            </w:r>
          </w:p>
        </w:tc>
        <w:tc>
          <w:tcPr>
            <w:tcW w:w="864" w:type="dxa"/>
          </w:tcPr>
          <w:p w14:paraId="72DE6C91">
            <w:pPr>
              <w:widowControl/>
            </w:pPr>
          </w:p>
        </w:tc>
      </w:tr>
      <w:tr w14:paraId="7B7C4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1068" w:type="dxa"/>
            <w:vAlign w:val="center"/>
          </w:tcPr>
          <w:p w14:paraId="64BD97F3">
            <w:pPr>
              <w:jc w:val="center"/>
              <w:rPr>
                <w:rFonts w:ascii="宋体" w:hAnsi="宋体"/>
                <w:color w:val="000000"/>
                <w:szCs w:val="21"/>
              </w:rPr>
            </w:pPr>
            <w:r>
              <w:rPr>
                <w:rFonts w:hint="eastAsia" w:ascii="宋体" w:hAnsi="宋体"/>
                <w:color w:val="000000"/>
                <w:szCs w:val="21"/>
              </w:rPr>
              <w:t>13</w:t>
            </w:r>
          </w:p>
        </w:tc>
        <w:tc>
          <w:tcPr>
            <w:tcW w:w="8253" w:type="dxa"/>
            <w:vAlign w:val="center"/>
          </w:tcPr>
          <w:p w14:paraId="29EFC217">
            <w:pPr>
              <w:widowControl/>
              <w:rPr>
                <w:rFonts w:hint="eastAsia" w:ascii="黑体" w:hAnsi="宋体" w:eastAsia="宋体" w:cs="宋体"/>
                <w:bCs/>
                <w:szCs w:val="21"/>
                <w:lang w:eastAsia="zh-CN"/>
              </w:rPr>
            </w:pPr>
            <w:r>
              <w:rPr>
                <w:rFonts w:hint="eastAsia"/>
              </w:rPr>
              <w:t>报警系统：分级报警设计，全中文帮助指导信息，操作面板显示，不遮挡工作波形</w:t>
            </w:r>
            <w:r>
              <w:rPr>
                <w:rFonts w:hint="eastAsia"/>
                <w:lang w:eastAsia="zh-CN"/>
              </w:rPr>
              <w:t>。</w:t>
            </w:r>
          </w:p>
        </w:tc>
        <w:tc>
          <w:tcPr>
            <w:tcW w:w="864" w:type="dxa"/>
          </w:tcPr>
          <w:p w14:paraId="4B950CE0">
            <w:pPr>
              <w:widowControl/>
            </w:pPr>
          </w:p>
        </w:tc>
      </w:tr>
      <w:tr w14:paraId="19BF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068" w:type="dxa"/>
            <w:vAlign w:val="center"/>
          </w:tcPr>
          <w:p w14:paraId="5D37CC57">
            <w:pPr>
              <w:jc w:val="center"/>
              <w:rPr>
                <w:rFonts w:ascii="宋体" w:hAnsi="宋体"/>
                <w:color w:val="000000"/>
                <w:szCs w:val="21"/>
              </w:rPr>
            </w:pPr>
            <w:r>
              <w:rPr>
                <w:rFonts w:hint="eastAsia" w:ascii="宋体" w:hAnsi="宋体"/>
                <w:color w:val="000000"/>
                <w:szCs w:val="21"/>
              </w:rPr>
              <w:t>14</w:t>
            </w:r>
          </w:p>
        </w:tc>
        <w:tc>
          <w:tcPr>
            <w:tcW w:w="8253" w:type="dxa"/>
            <w:vAlign w:val="center"/>
          </w:tcPr>
          <w:p w14:paraId="76CEE780">
            <w:pPr>
              <w:rPr>
                <w:rFonts w:hint="eastAsia" w:ascii="黑体" w:hAnsi="宋体" w:eastAsia="宋体" w:cs="宋体"/>
                <w:bCs/>
                <w:szCs w:val="21"/>
                <w:lang w:eastAsia="zh-CN"/>
              </w:rPr>
            </w:pPr>
            <w:r>
              <w:rPr>
                <w:rFonts w:hint="eastAsia"/>
              </w:rPr>
              <w:t>除水系统：采用全氟磺酸除凝系统持续除凝，无需积水瓶或电热除凝，减少人力消耗及能耗</w:t>
            </w:r>
            <w:r>
              <w:rPr>
                <w:rFonts w:hint="eastAsia"/>
                <w:lang w:eastAsia="zh-CN"/>
              </w:rPr>
              <w:t>。</w:t>
            </w:r>
          </w:p>
        </w:tc>
        <w:tc>
          <w:tcPr>
            <w:tcW w:w="864" w:type="dxa"/>
          </w:tcPr>
          <w:p w14:paraId="0C46E669">
            <w:pPr>
              <w:widowControl/>
            </w:pPr>
          </w:p>
        </w:tc>
      </w:tr>
      <w:tr w14:paraId="7AB1F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68" w:type="dxa"/>
            <w:tcBorders>
              <w:bottom w:val="single" w:color="auto" w:sz="4" w:space="0"/>
            </w:tcBorders>
            <w:vAlign w:val="center"/>
          </w:tcPr>
          <w:p w14:paraId="74D88CA2">
            <w:pPr>
              <w:jc w:val="center"/>
              <w:rPr>
                <w:rFonts w:ascii="宋体" w:hAnsi="宋体"/>
                <w:color w:val="000000"/>
                <w:szCs w:val="21"/>
              </w:rPr>
            </w:pPr>
            <w:r>
              <w:rPr>
                <w:rFonts w:hint="eastAsia" w:ascii="宋体" w:hAnsi="宋体"/>
                <w:color w:val="000000"/>
                <w:szCs w:val="21"/>
              </w:rPr>
              <w:t>15</w:t>
            </w:r>
          </w:p>
        </w:tc>
        <w:tc>
          <w:tcPr>
            <w:tcW w:w="8253" w:type="dxa"/>
            <w:tcBorders>
              <w:bottom w:val="single" w:color="auto" w:sz="4" w:space="0"/>
            </w:tcBorders>
            <w:vAlign w:val="center"/>
          </w:tcPr>
          <w:p w14:paraId="56125929">
            <w:r>
              <w:rPr>
                <w:rFonts w:hint="eastAsia"/>
              </w:rPr>
              <w:t>配备可热插拔锂电池。方便远距离无交流电情况下转运病人时更换电池</w:t>
            </w:r>
            <w:r>
              <w:rPr>
                <w:rFonts w:hint="eastAsia"/>
                <w:lang w:val="en-US" w:eastAsia="zh-CN"/>
              </w:rPr>
              <w:t>(</w:t>
            </w:r>
            <w:r>
              <w:rPr>
                <w:rFonts w:hint="eastAsia"/>
              </w:rPr>
              <w:t>充满后可工作≥90分钟</w:t>
            </w:r>
            <w:r>
              <w:rPr>
                <w:rFonts w:hint="eastAsia"/>
                <w:lang w:val="en-US" w:eastAsia="zh-CN"/>
              </w:rPr>
              <w:t>)</w:t>
            </w:r>
            <w:r>
              <w:rPr>
                <w:rFonts w:hint="eastAsia"/>
              </w:rPr>
              <w:t>，无需停机，操作简便。电源线可自动收回，无需绕线器或相关操作，方便管理，整齐美观。</w:t>
            </w:r>
          </w:p>
        </w:tc>
        <w:tc>
          <w:tcPr>
            <w:tcW w:w="864" w:type="dxa"/>
            <w:tcBorders>
              <w:bottom w:val="single" w:color="auto" w:sz="4" w:space="0"/>
            </w:tcBorders>
          </w:tcPr>
          <w:p w14:paraId="676761B9">
            <w:pPr>
              <w:widowControl/>
            </w:pPr>
          </w:p>
        </w:tc>
      </w:tr>
      <w:tr w14:paraId="22F72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68" w:type="dxa"/>
            <w:tcBorders>
              <w:top w:val="single" w:color="auto" w:sz="4" w:space="0"/>
              <w:bottom w:val="single" w:color="auto" w:sz="4" w:space="0"/>
            </w:tcBorders>
            <w:vAlign w:val="center"/>
          </w:tcPr>
          <w:p w14:paraId="05EDCEB1">
            <w:pPr>
              <w:jc w:val="center"/>
              <w:rPr>
                <w:rFonts w:ascii="宋体" w:hAnsi="宋体"/>
                <w:color w:val="000000"/>
                <w:szCs w:val="21"/>
              </w:rPr>
            </w:pPr>
            <w:r>
              <w:rPr>
                <w:rFonts w:hint="eastAsia" w:ascii="宋体" w:hAnsi="宋体"/>
                <w:color w:val="000000"/>
                <w:szCs w:val="21"/>
              </w:rPr>
              <w:t>16</w:t>
            </w:r>
          </w:p>
        </w:tc>
        <w:tc>
          <w:tcPr>
            <w:tcW w:w="8253" w:type="dxa"/>
            <w:tcBorders>
              <w:top w:val="single" w:color="auto" w:sz="4" w:space="0"/>
              <w:bottom w:val="single" w:color="auto" w:sz="4" w:space="0"/>
            </w:tcBorders>
            <w:vAlign w:val="center"/>
          </w:tcPr>
          <w:p w14:paraId="6A6FE527">
            <w:pPr>
              <w:rPr>
                <w:rFonts w:hint="eastAsia" w:eastAsia="宋体"/>
                <w:lang w:val="en-US" w:eastAsia="zh-CN"/>
              </w:rPr>
            </w:pPr>
            <w:r>
              <w:rPr>
                <w:rFonts w:hint="eastAsia"/>
              </w:rPr>
              <w:t>反搏频率、容量：反搏频率：可达200次／分钟；反搏容量：0-50毫升，可精确调整，调整精度0.5毫升</w:t>
            </w:r>
            <w:r>
              <w:rPr>
                <w:rFonts w:hint="eastAsia"/>
                <w:lang w:eastAsia="zh-CN"/>
              </w:rPr>
              <w:t>。</w:t>
            </w:r>
          </w:p>
        </w:tc>
        <w:tc>
          <w:tcPr>
            <w:tcW w:w="864" w:type="dxa"/>
            <w:tcBorders>
              <w:top w:val="single" w:color="auto" w:sz="4" w:space="0"/>
              <w:bottom w:val="single" w:color="auto" w:sz="4" w:space="0"/>
            </w:tcBorders>
          </w:tcPr>
          <w:p w14:paraId="1056266F">
            <w:pPr>
              <w:widowControl/>
            </w:pPr>
          </w:p>
        </w:tc>
      </w:tr>
      <w:tr w14:paraId="490CA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68" w:type="dxa"/>
            <w:tcBorders>
              <w:top w:val="single" w:color="auto" w:sz="4" w:space="0"/>
              <w:bottom w:val="single" w:color="auto" w:sz="4" w:space="0"/>
            </w:tcBorders>
            <w:vAlign w:val="center"/>
          </w:tcPr>
          <w:p w14:paraId="1839FF8B">
            <w:pPr>
              <w:jc w:val="center"/>
              <w:rPr>
                <w:rFonts w:ascii="宋体" w:hAnsi="宋体"/>
                <w:color w:val="000000"/>
                <w:szCs w:val="21"/>
              </w:rPr>
            </w:pPr>
            <w:r>
              <w:rPr>
                <w:rFonts w:hint="eastAsia" w:ascii="宋体" w:hAnsi="宋体"/>
                <w:color w:val="000000"/>
                <w:szCs w:val="21"/>
              </w:rPr>
              <w:t>17</w:t>
            </w:r>
          </w:p>
        </w:tc>
        <w:tc>
          <w:tcPr>
            <w:tcW w:w="8253" w:type="dxa"/>
            <w:tcBorders>
              <w:top w:val="single" w:color="auto" w:sz="4" w:space="0"/>
              <w:bottom w:val="single" w:color="auto" w:sz="4" w:space="0"/>
            </w:tcBorders>
            <w:vAlign w:val="center"/>
          </w:tcPr>
          <w:p w14:paraId="1B268764">
            <w:pPr>
              <w:rPr>
                <w:rFonts w:hint="eastAsia" w:eastAsia="宋体"/>
                <w:lang w:eastAsia="zh-CN"/>
              </w:rPr>
            </w:pPr>
            <w:r>
              <w:rPr>
                <w:rFonts w:hint="eastAsia"/>
              </w:rPr>
              <w:t>主机车架可分离，主机小巧轻便，方便转运，内置气瓶，无需额外配备氦气瓶</w:t>
            </w:r>
            <w:r>
              <w:rPr>
                <w:rFonts w:hint="eastAsia"/>
                <w:lang w:eastAsia="zh-CN"/>
              </w:rPr>
              <w:t>。</w:t>
            </w:r>
          </w:p>
        </w:tc>
        <w:tc>
          <w:tcPr>
            <w:tcW w:w="864" w:type="dxa"/>
            <w:tcBorders>
              <w:top w:val="single" w:color="auto" w:sz="4" w:space="0"/>
              <w:bottom w:val="single" w:color="auto" w:sz="4" w:space="0"/>
            </w:tcBorders>
          </w:tcPr>
          <w:p w14:paraId="5BF19743">
            <w:pPr>
              <w:rPr>
                <w:rFonts w:ascii="宋体" w:hAnsi="宋体"/>
              </w:rPr>
            </w:pPr>
          </w:p>
        </w:tc>
      </w:tr>
      <w:tr w14:paraId="1E41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8" w:type="dxa"/>
            <w:tcBorders>
              <w:top w:val="single" w:color="auto" w:sz="4" w:space="0"/>
              <w:bottom w:val="single" w:color="auto" w:sz="4" w:space="0"/>
            </w:tcBorders>
            <w:vAlign w:val="center"/>
          </w:tcPr>
          <w:p w14:paraId="1B245B7A">
            <w:pPr>
              <w:jc w:val="center"/>
              <w:rPr>
                <w:rFonts w:ascii="宋体" w:hAnsi="宋体"/>
                <w:color w:val="000000"/>
                <w:szCs w:val="21"/>
              </w:rPr>
            </w:pPr>
            <w:r>
              <w:rPr>
                <w:rFonts w:hint="eastAsia" w:ascii="宋体" w:hAnsi="宋体"/>
                <w:color w:val="000000"/>
                <w:szCs w:val="21"/>
              </w:rPr>
              <w:t>18</w:t>
            </w:r>
          </w:p>
        </w:tc>
        <w:tc>
          <w:tcPr>
            <w:tcW w:w="8253" w:type="dxa"/>
            <w:tcBorders>
              <w:top w:val="single" w:color="auto" w:sz="4" w:space="0"/>
              <w:bottom w:val="single" w:color="auto" w:sz="4" w:space="0"/>
            </w:tcBorders>
            <w:vAlign w:val="center"/>
          </w:tcPr>
          <w:p w14:paraId="3A29240E">
            <w:pPr>
              <w:rPr>
                <w:rFonts w:hint="eastAsia" w:eastAsia="宋体"/>
                <w:lang w:eastAsia="zh-CN"/>
              </w:rPr>
            </w:pPr>
            <w:r>
              <w:rPr>
                <w:rFonts w:hint="eastAsia"/>
              </w:rPr>
              <w:t>能够直接在空气中模拟球囊充放气工作状态，方便教学演示和维护保养</w:t>
            </w:r>
            <w:r>
              <w:rPr>
                <w:rFonts w:hint="eastAsia"/>
                <w:lang w:eastAsia="zh-CN"/>
              </w:rPr>
              <w:t>。</w:t>
            </w:r>
          </w:p>
        </w:tc>
        <w:tc>
          <w:tcPr>
            <w:tcW w:w="864" w:type="dxa"/>
            <w:tcBorders>
              <w:top w:val="single" w:color="auto" w:sz="4" w:space="0"/>
              <w:bottom w:val="single" w:color="auto" w:sz="4" w:space="0"/>
            </w:tcBorders>
          </w:tcPr>
          <w:p w14:paraId="2A0B664A">
            <w:pPr>
              <w:rPr>
                <w:rFonts w:ascii="宋体" w:hAnsi="宋体"/>
              </w:rPr>
            </w:pPr>
          </w:p>
        </w:tc>
      </w:tr>
      <w:tr w14:paraId="22ED9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8" w:type="dxa"/>
            <w:tcBorders>
              <w:top w:val="single" w:color="auto" w:sz="4" w:space="0"/>
              <w:bottom w:val="single" w:color="auto" w:sz="4" w:space="0"/>
            </w:tcBorders>
            <w:vAlign w:val="center"/>
          </w:tcPr>
          <w:p w14:paraId="21724D29">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19</w:t>
            </w:r>
          </w:p>
        </w:tc>
        <w:tc>
          <w:tcPr>
            <w:tcW w:w="8253" w:type="dxa"/>
            <w:tcBorders>
              <w:top w:val="single" w:color="auto" w:sz="4" w:space="0"/>
              <w:bottom w:val="single" w:color="auto" w:sz="4" w:space="0"/>
            </w:tcBorders>
            <w:vAlign w:val="center"/>
          </w:tcPr>
          <w:p w14:paraId="0BBCFF47">
            <w:pPr>
              <w:rPr>
                <w:rFonts w:hint="eastAsia"/>
              </w:rPr>
            </w:pPr>
            <w:r>
              <w:rPr>
                <w:rFonts w:hint="eastAsia"/>
              </w:rPr>
              <w:t>为节约运行成本及环保，配置气瓶必须为可再充式气瓶。</w:t>
            </w:r>
          </w:p>
        </w:tc>
        <w:tc>
          <w:tcPr>
            <w:tcW w:w="864" w:type="dxa"/>
            <w:tcBorders>
              <w:top w:val="single" w:color="auto" w:sz="4" w:space="0"/>
              <w:bottom w:val="single" w:color="auto" w:sz="4" w:space="0"/>
            </w:tcBorders>
          </w:tcPr>
          <w:p w14:paraId="5067494A">
            <w:pPr>
              <w:rPr>
                <w:rFonts w:ascii="宋体" w:hAnsi="宋体"/>
              </w:rPr>
            </w:pPr>
          </w:p>
        </w:tc>
      </w:tr>
      <w:tr w14:paraId="76DE7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8" w:type="dxa"/>
            <w:tcBorders>
              <w:top w:val="single" w:color="auto" w:sz="4" w:space="0"/>
              <w:bottom w:val="single" w:color="auto" w:sz="4" w:space="0"/>
            </w:tcBorders>
            <w:vAlign w:val="center"/>
          </w:tcPr>
          <w:p w14:paraId="196566BF">
            <w:pPr>
              <w:jc w:val="center"/>
              <w:rPr>
                <w:rFonts w:hint="default" w:ascii="宋体" w:hAnsi="宋体"/>
                <w:color w:val="000000"/>
                <w:szCs w:val="21"/>
                <w:lang w:val="en-US" w:eastAsia="zh-CN"/>
              </w:rPr>
            </w:pPr>
            <w:r>
              <w:rPr>
                <w:rFonts w:hint="eastAsia" w:ascii="宋体" w:hAnsi="宋体"/>
                <w:color w:val="000000"/>
                <w:szCs w:val="21"/>
                <w:lang w:val="en-US" w:eastAsia="zh-CN"/>
              </w:rPr>
              <w:t>20</w:t>
            </w:r>
          </w:p>
        </w:tc>
        <w:tc>
          <w:tcPr>
            <w:tcW w:w="8253" w:type="dxa"/>
            <w:tcBorders>
              <w:top w:val="single" w:color="auto" w:sz="4" w:space="0"/>
              <w:bottom w:val="single" w:color="auto" w:sz="4" w:space="0"/>
            </w:tcBorders>
            <w:vAlign w:val="center"/>
          </w:tcPr>
          <w:p w14:paraId="4E36721E">
            <w:pPr>
              <w:rPr>
                <w:rFonts w:hint="eastAsia" w:eastAsia="宋体"/>
                <w:lang w:eastAsia="zh-CN"/>
              </w:rPr>
            </w:pPr>
            <w:r>
              <w:rPr>
                <w:rFonts w:hint="eastAsia"/>
              </w:rPr>
              <w:t>可以显示并打印记录全部反搏相关的患者信息，最多可显示并打印最近100次报警</w:t>
            </w:r>
            <w:r>
              <w:rPr>
                <w:rFonts w:hint="eastAsia"/>
                <w:lang w:eastAsia="zh-CN"/>
              </w:rPr>
              <w:t>。</w:t>
            </w:r>
          </w:p>
        </w:tc>
        <w:tc>
          <w:tcPr>
            <w:tcW w:w="864" w:type="dxa"/>
            <w:tcBorders>
              <w:top w:val="single" w:color="auto" w:sz="4" w:space="0"/>
              <w:bottom w:val="single" w:color="auto" w:sz="4" w:space="0"/>
            </w:tcBorders>
          </w:tcPr>
          <w:p w14:paraId="02E19DAB">
            <w:pPr>
              <w:rPr>
                <w:rFonts w:ascii="宋体" w:hAnsi="宋体"/>
              </w:rPr>
            </w:pPr>
          </w:p>
        </w:tc>
      </w:tr>
      <w:tr w14:paraId="74115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8" w:type="dxa"/>
            <w:tcBorders>
              <w:top w:val="single" w:color="auto" w:sz="4" w:space="0"/>
              <w:bottom w:val="single" w:color="auto" w:sz="4" w:space="0"/>
            </w:tcBorders>
            <w:vAlign w:val="center"/>
          </w:tcPr>
          <w:p w14:paraId="77ECD615">
            <w:pPr>
              <w:jc w:val="center"/>
              <w:rPr>
                <w:rFonts w:hint="default" w:ascii="宋体" w:hAnsi="宋体"/>
                <w:color w:val="000000"/>
                <w:szCs w:val="21"/>
                <w:lang w:val="en-US" w:eastAsia="zh-CN"/>
              </w:rPr>
            </w:pPr>
            <w:r>
              <w:rPr>
                <w:rFonts w:hint="eastAsia" w:ascii="宋体" w:hAnsi="宋体"/>
                <w:color w:val="000000"/>
                <w:szCs w:val="21"/>
                <w:lang w:val="en-US" w:eastAsia="zh-CN"/>
              </w:rPr>
              <w:t>21</w:t>
            </w:r>
          </w:p>
        </w:tc>
        <w:tc>
          <w:tcPr>
            <w:tcW w:w="8253" w:type="dxa"/>
            <w:tcBorders>
              <w:top w:val="single" w:color="auto" w:sz="4" w:space="0"/>
              <w:bottom w:val="single" w:color="auto" w:sz="4" w:space="0"/>
            </w:tcBorders>
            <w:vAlign w:val="center"/>
          </w:tcPr>
          <w:p w14:paraId="312186D3">
            <w:pPr>
              <w:rPr>
                <w:rFonts w:hint="eastAsia" w:eastAsia="宋体"/>
                <w:lang w:val="en-US" w:eastAsia="zh-CN"/>
              </w:rPr>
            </w:pPr>
            <w:r>
              <w:rPr>
                <w:rFonts w:hint="eastAsia"/>
              </w:rPr>
              <w:t>能提供主机同一品牌的耗材导管</w:t>
            </w:r>
            <w:r>
              <w:rPr>
                <w:rFonts w:hint="eastAsia"/>
                <w:lang w:eastAsia="zh-CN"/>
              </w:rPr>
              <w:t>。</w:t>
            </w:r>
          </w:p>
        </w:tc>
        <w:tc>
          <w:tcPr>
            <w:tcW w:w="864" w:type="dxa"/>
            <w:tcBorders>
              <w:top w:val="single" w:color="auto" w:sz="4" w:space="0"/>
              <w:bottom w:val="single" w:color="auto" w:sz="4" w:space="0"/>
            </w:tcBorders>
          </w:tcPr>
          <w:p w14:paraId="0CDE3ABC">
            <w:pPr>
              <w:rPr>
                <w:rFonts w:ascii="宋体" w:hAnsi="宋体"/>
              </w:rPr>
            </w:pPr>
          </w:p>
        </w:tc>
      </w:tr>
      <w:tr w14:paraId="0A57B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5324D575">
            <w:pPr>
              <w:jc w:val="center"/>
              <w:rPr>
                <w:rFonts w:ascii="宋体" w:hAnsi="宋体"/>
                <w:color w:val="000000"/>
                <w:szCs w:val="21"/>
              </w:rPr>
            </w:pPr>
            <w:r>
              <w:rPr>
                <w:rFonts w:hint="eastAsia" w:ascii="宋体" w:hAnsi="宋体"/>
                <w:color w:val="000000"/>
                <w:szCs w:val="21"/>
              </w:rPr>
              <w:t>四</w:t>
            </w:r>
          </w:p>
        </w:tc>
        <w:tc>
          <w:tcPr>
            <w:tcW w:w="8253" w:type="dxa"/>
          </w:tcPr>
          <w:p w14:paraId="6D8C5B9E">
            <w:pPr>
              <w:jc w:val="center"/>
              <w:rPr>
                <w:rFonts w:ascii="宋体" w:hAnsi="宋体"/>
                <w:b/>
                <w:color w:val="000000"/>
                <w:szCs w:val="21"/>
              </w:rPr>
            </w:pPr>
            <w:r>
              <w:rPr>
                <w:rFonts w:hint="eastAsia" w:ascii="宋体" w:hAnsi="宋体"/>
                <w:b/>
                <w:color w:val="000000"/>
                <w:szCs w:val="21"/>
              </w:rPr>
              <w:t>配置清单</w:t>
            </w:r>
          </w:p>
        </w:tc>
        <w:tc>
          <w:tcPr>
            <w:tcW w:w="864" w:type="dxa"/>
          </w:tcPr>
          <w:p w14:paraId="198EE583">
            <w:pPr>
              <w:jc w:val="center"/>
              <w:rPr>
                <w:rFonts w:ascii="宋体" w:hAnsi="宋体"/>
                <w:b/>
                <w:color w:val="000000"/>
                <w:szCs w:val="21"/>
              </w:rPr>
            </w:pPr>
            <w:r>
              <w:rPr>
                <w:rFonts w:ascii="宋体" w:hAnsi="宋体"/>
                <w:b/>
                <w:color w:val="000000"/>
                <w:szCs w:val="21"/>
              </w:rPr>
              <w:t>数量</w:t>
            </w:r>
          </w:p>
        </w:tc>
      </w:tr>
      <w:tr w14:paraId="4E4EE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5DC11494">
            <w:pPr>
              <w:jc w:val="center"/>
              <w:rPr>
                <w:rFonts w:ascii="宋体" w:hAnsi="宋体"/>
                <w:color w:val="000000"/>
                <w:szCs w:val="21"/>
              </w:rPr>
            </w:pPr>
            <w:r>
              <w:rPr>
                <w:rFonts w:hint="eastAsia" w:ascii="宋体" w:hAnsi="宋体"/>
                <w:color w:val="000000"/>
                <w:szCs w:val="21"/>
              </w:rPr>
              <w:t>1</w:t>
            </w:r>
          </w:p>
        </w:tc>
        <w:tc>
          <w:tcPr>
            <w:tcW w:w="8253" w:type="dxa"/>
          </w:tcPr>
          <w:p w14:paraId="3C9A4617">
            <w:pPr>
              <w:jc w:val="left"/>
              <w:rPr>
                <w:szCs w:val="21"/>
              </w:rPr>
            </w:pPr>
            <w:r>
              <w:t>主机系统</w:t>
            </w:r>
          </w:p>
        </w:tc>
        <w:tc>
          <w:tcPr>
            <w:tcW w:w="864" w:type="dxa"/>
          </w:tcPr>
          <w:p w14:paraId="6C49E251">
            <w:pPr>
              <w:jc w:val="center"/>
            </w:pPr>
            <w:r>
              <w:rPr>
                <w:rFonts w:hint="eastAsia"/>
              </w:rPr>
              <w:t>1</w:t>
            </w:r>
          </w:p>
        </w:tc>
      </w:tr>
      <w:tr w14:paraId="29B6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65AC27E9">
            <w:pPr>
              <w:jc w:val="center"/>
              <w:rPr>
                <w:rFonts w:ascii="宋体" w:hAnsi="宋体"/>
                <w:color w:val="000000"/>
                <w:szCs w:val="21"/>
              </w:rPr>
            </w:pPr>
            <w:r>
              <w:rPr>
                <w:rFonts w:hint="eastAsia" w:ascii="宋体" w:hAnsi="宋体"/>
                <w:color w:val="000000"/>
                <w:szCs w:val="21"/>
              </w:rPr>
              <w:t>2</w:t>
            </w:r>
          </w:p>
        </w:tc>
        <w:tc>
          <w:tcPr>
            <w:tcW w:w="8253" w:type="dxa"/>
          </w:tcPr>
          <w:p w14:paraId="0775427B">
            <w:pPr>
              <w:rPr>
                <w:szCs w:val="21"/>
              </w:rPr>
            </w:pPr>
            <w:r>
              <w:t>运输车架</w:t>
            </w:r>
          </w:p>
        </w:tc>
        <w:tc>
          <w:tcPr>
            <w:tcW w:w="864" w:type="dxa"/>
          </w:tcPr>
          <w:p w14:paraId="2CEDC0FC">
            <w:pPr>
              <w:jc w:val="center"/>
            </w:pPr>
            <w:r>
              <w:rPr>
                <w:rFonts w:hint="eastAsia"/>
              </w:rPr>
              <w:t>1</w:t>
            </w:r>
          </w:p>
        </w:tc>
      </w:tr>
      <w:tr w14:paraId="3679D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07DE7E2B">
            <w:pPr>
              <w:jc w:val="center"/>
              <w:rPr>
                <w:rFonts w:ascii="宋体" w:hAnsi="宋体"/>
                <w:color w:val="000000"/>
                <w:szCs w:val="21"/>
              </w:rPr>
            </w:pPr>
            <w:r>
              <w:rPr>
                <w:rFonts w:hint="eastAsia" w:ascii="宋体" w:hAnsi="宋体"/>
                <w:color w:val="000000"/>
                <w:szCs w:val="21"/>
              </w:rPr>
              <w:t>3</w:t>
            </w:r>
          </w:p>
        </w:tc>
        <w:tc>
          <w:tcPr>
            <w:tcW w:w="8253" w:type="dxa"/>
          </w:tcPr>
          <w:p w14:paraId="023EF5ED">
            <w:pPr>
              <w:rPr>
                <w:rFonts w:ascii="宋体" w:hAnsi="宋体"/>
                <w:b/>
                <w:color w:val="000000"/>
                <w:szCs w:val="21"/>
              </w:rPr>
            </w:pPr>
            <w:r>
              <w:t>ECG导联线</w:t>
            </w:r>
          </w:p>
        </w:tc>
        <w:tc>
          <w:tcPr>
            <w:tcW w:w="864" w:type="dxa"/>
          </w:tcPr>
          <w:p w14:paraId="6B795EED">
            <w:pPr>
              <w:jc w:val="center"/>
            </w:pPr>
            <w:r>
              <w:rPr>
                <w:rFonts w:hint="eastAsia"/>
              </w:rPr>
              <w:t>1</w:t>
            </w:r>
          </w:p>
        </w:tc>
      </w:tr>
      <w:tr w14:paraId="7592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8" w:type="dxa"/>
            <w:vAlign w:val="center"/>
          </w:tcPr>
          <w:p w14:paraId="2ACD80D0">
            <w:pPr>
              <w:jc w:val="center"/>
              <w:rPr>
                <w:rFonts w:ascii="宋体" w:hAnsi="宋体"/>
                <w:color w:val="000000"/>
                <w:szCs w:val="21"/>
              </w:rPr>
            </w:pPr>
            <w:r>
              <w:rPr>
                <w:rFonts w:hint="eastAsia" w:ascii="宋体" w:hAnsi="宋体"/>
                <w:color w:val="000000"/>
                <w:szCs w:val="21"/>
              </w:rPr>
              <w:t>4</w:t>
            </w:r>
          </w:p>
        </w:tc>
        <w:tc>
          <w:tcPr>
            <w:tcW w:w="8253" w:type="dxa"/>
          </w:tcPr>
          <w:p w14:paraId="32F252E7">
            <w:pPr>
              <w:rPr>
                <w:rFonts w:ascii="宋体" w:hAnsi="宋体"/>
                <w:color w:val="000000"/>
                <w:szCs w:val="21"/>
              </w:rPr>
            </w:pPr>
            <w:r>
              <w:rPr>
                <w:rFonts w:ascii="宋体" w:hAnsi="宋体"/>
                <w:color w:val="000000"/>
                <w:szCs w:val="21"/>
              </w:rPr>
              <w:t>压力适配线</w:t>
            </w:r>
            <w:r>
              <w:rPr>
                <w:rFonts w:hint="eastAsia" w:ascii="宋体" w:hAnsi="宋体"/>
                <w:color w:val="000000"/>
                <w:szCs w:val="21"/>
              </w:rPr>
              <w:t xml:space="preserve"> </w:t>
            </w:r>
          </w:p>
        </w:tc>
        <w:tc>
          <w:tcPr>
            <w:tcW w:w="864" w:type="dxa"/>
          </w:tcPr>
          <w:p w14:paraId="3F14BA46">
            <w:pPr>
              <w:jc w:val="center"/>
            </w:pPr>
            <w:r>
              <w:rPr>
                <w:rFonts w:hint="eastAsia"/>
              </w:rPr>
              <w:t>1</w:t>
            </w:r>
          </w:p>
        </w:tc>
      </w:tr>
      <w:tr w14:paraId="28AAA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068" w:type="dxa"/>
            <w:tcBorders>
              <w:bottom w:val="single" w:color="auto" w:sz="4" w:space="0"/>
            </w:tcBorders>
            <w:vAlign w:val="center"/>
          </w:tcPr>
          <w:p w14:paraId="2E8616DF">
            <w:pPr>
              <w:jc w:val="center"/>
              <w:rPr>
                <w:rFonts w:ascii="宋体" w:hAnsi="宋体"/>
                <w:color w:val="000000"/>
                <w:szCs w:val="21"/>
              </w:rPr>
            </w:pPr>
            <w:r>
              <w:rPr>
                <w:rFonts w:hint="eastAsia" w:ascii="宋体" w:hAnsi="宋体"/>
                <w:color w:val="000000"/>
                <w:szCs w:val="21"/>
              </w:rPr>
              <w:t>5</w:t>
            </w:r>
          </w:p>
        </w:tc>
        <w:tc>
          <w:tcPr>
            <w:tcW w:w="8253" w:type="dxa"/>
            <w:tcBorders>
              <w:bottom w:val="single" w:color="auto" w:sz="4" w:space="0"/>
            </w:tcBorders>
          </w:tcPr>
          <w:p w14:paraId="4A825449">
            <w:pPr>
              <w:rPr>
                <w:rFonts w:ascii="宋体" w:hAnsi="宋体"/>
                <w:color w:val="000000"/>
                <w:szCs w:val="21"/>
              </w:rPr>
            </w:pPr>
            <w:r>
              <w:rPr>
                <w:rFonts w:ascii="宋体" w:hAnsi="宋体"/>
                <w:color w:val="000000"/>
                <w:szCs w:val="21"/>
              </w:rPr>
              <w:t>手册（光盘）</w:t>
            </w:r>
          </w:p>
        </w:tc>
        <w:tc>
          <w:tcPr>
            <w:tcW w:w="864" w:type="dxa"/>
            <w:tcBorders>
              <w:bottom w:val="single" w:color="auto" w:sz="4" w:space="0"/>
            </w:tcBorders>
          </w:tcPr>
          <w:p w14:paraId="70C1A978">
            <w:pPr>
              <w:jc w:val="center"/>
            </w:pPr>
            <w:r>
              <w:rPr>
                <w:rFonts w:hint="eastAsia"/>
              </w:rPr>
              <w:t>1</w:t>
            </w:r>
          </w:p>
        </w:tc>
      </w:tr>
      <w:tr w14:paraId="688AD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1068" w:type="dxa"/>
            <w:tcBorders>
              <w:top w:val="single" w:color="auto" w:sz="4" w:space="0"/>
            </w:tcBorders>
            <w:vAlign w:val="center"/>
          </w:tcPr>
          <w:p w14:paraId="04BF2329">
            <w:pPr>
              <w:jc w:val="center"/>
              <w:rPr>
                <w:rFonts w:ascii="宋体" w:hAnsi="宋体"/>
                <w:color w:val="000000"/>
                <w:szCs w:val="21"/>
              </w:rPr>
            </w:pPr>
            <w:r>
              <w:rPr>
                <w:rFonts w:hint="eastAsia" w:ascii="宋体" w:hAnsi="宋体"/>
                <w:color w:val="000000"/>
                <w:szCs w:val="21"/>
              </w:rPr>
              <w:t>6</w:t>
            </w:r>
          </w:p>
        </w:tc>
        <w:tc>
          <w:tcPr>
            <w:tcW w:w="8253" w:type="dxa"/>
            <w:tcBorders>
              <w:top w:val="single" w:color="auto" w:sz="4" w:space="0"/>
            </w:tcBorders>
          </w:tcPr>
          <w:p w14:paraId="04AF40A7">
            <w:r>
              <w:rPr>
                <w:rFonts w:hint="eastAsia"/>
              </w:rPr>
              <w:t>光纤清洁棉签</w:t>
            </w:r>
          </w:p>
        </w:tc>
        <w:tc>
          <w:tcPr>
            <w:tcW w:w="864" w:type="dxa"/>
            <w:tcBorders>
              <w:top w:val="single" w:color="auto" w:sz="4" w:space="0"/>
            </w:tcBorders>
          </w:tcPr>
          <w:p w14:paraId="76F3F8E9">
            <w:pPr>
              <w:jc w:val="center"/>
            </w:pPr>
            <w:r>
              <w:rPr>
                <w:rFonts w:hint="eastAsia"/>
              </w:rPr>
              <w:t>1</w:t>
            </w:r>
          </w:p>
        </w:tc>
      </w:tr>
      <w:tr w14:paraId="3773A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68" w:type="dxa"/>
            <w:tcBorders>
              <w:bottom w:val="single" w:color="auto" w:sz="4" w:space="0"/>
            </w:tcBorders>
            <w:vAlign w:val="center"/>
          </w:tcPr>
          <w:p w14:paraId="576CC3C8">
            <w:pPr>
              <w:jc w:val="center"/>
              <w:rPr>
                <w:rFonts w:ascii="宋体" w:hAnsi="宋体"/>
                <w:color w:val="000000"/>
                <w:szCs w:val="21"/>
              </w:rPr>
            </w:pPr>
            <w:r>
              <w:rPr>
                <w:rFonts w:hint="eastAsia" w:ascii="宋体" w:hAnsi="宋体"/>
                <w:color w:val="000000"/>
                <w:szCs w:val="21"/>
              </w:rPr>
              <w:t>7</w:t>
            </w:r>
          </w:p>
        </w:tc>
        <w:tc>
          <w:tcPr>
            <w:tcW w:w="8253" w:type="dxa"/>
            <w:tcBorders>
              <w:bottom w:val="single" w:color="auto" w:sz="4" w:space="0"/>
            </w:tcBorders>
          </w:tcPr>
          <w:p w14:paraId="2C1A5197">
            <w:r>
              <w:rPr>
                <w:rFonts w:hint="eastAsia"/>
              </w:rPr>
              <w:t>光纤清洁剂</w:t>
            </w:r>
          </w:p>
        </w:tc>
        <w:tc>
          <w:tcPr>
            <w:tcW w:w="864" w:type="dxa"/>
            <w:tcBorders>
              <w:bottom w:val="single" w:color="auto" w:sz="4" w:space="0"/>
            </w:tcBorders>
          </w:tcPr>
          <w:p w14:paraId="5557C485">
            <w:pPr>
              <w:jc w:val="center"/>
            </w:pPr>
            <w:r>
              <w:rPr>
                <w:rFonts w:hint="eastAsia"/>
              </w:rPr>
              <w:t>1</w:t>
            </w:r>
          </w:p>
        </w:tc>
      </w:tr>
      <w:tr w14:paraId="3763F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68" w:type="dxa"/>
            <w:tcBorders>
              <w:top w:val="single" w:color="auto" w:sz="4" w:space="0"/>
              <w:bottom w:val="single" w:color="auto" w:sz="4" w:space="0"/>
            </w:tcBorders>
            <w:vAlign w:val="center"/>
          </w:tcPr>
          <w:p w14:paraId="2D3CE4A3">
            <w:pPr>
              <w:jc w:val="center"/>
              <w:rPr>
                <w:rFonts w:ascii="宋体" w:hAnsi="宋体"/>
                <w:color w:val="000000"/>
                <w:szCs w:val="21"/>
              </w:rPr>
            </w:pPr>
            <w:r>
              <w:rPr>
                <w:rFonts w:hint="eastAsia" w:ascii="宋体" w:hAnsi="宋体"/>
                <w:color w:val="000000"/>
                <w:szCs w:val="21"/>
              </w:rPr>
              <w:t>8</w:t>
            </w:r>
          </w:p>
        </w:tc>
        <w:tc>
          <w:tcPr>
            <w:tcW w:w="8253" w:type="dxa"/>
            <w:tcBorders>
              <w:top w:val="single" w:color="auto" w:sz="4" w:space="0"/>
              <w:bottom w:val="single" w:color="auto" w:sz="4" w:space="0"/>
            </w:tcBorders>
          </w:tcPr>
          <w:p w14:paraId="00389DAE">
            <w:r>
              <w:rPr>
                <w:rFonts w:hint="eastAsia"/>
              </w:rPr>
              <w:t>热插拔锂电池</w:t>
            </w:r>
          </w:p>
        </w:tc>
        <w:tc>
          <w:tcPr>
            <w:tcW w:w="864" w:type="dxa"/>
            <w:tcBorders>
              <w:top w:val="single" w:color="auto" w:sz="4" w:space="0"/>
              <w:bottom w:val="single" w:color="auto" w:sz="4" w:space="0"/>
            </w:tcBorders>
          </w:tcPr>
          <w:p w14:paraId="03A377F4">
            <w:pPr>
              <w:jc w:val="center"/>
            </w:pPr>
            <w:r>
              <w:rPr>
                <w:rFonts w:hint="eastAsia"/>
              </w:rPr>
              <w:t>2</w:t>
            </w:r>
          </w:p>
        </w:tc>
      </w:tr>
      <w:tr w14:paraId="05D8D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68" w:type="dxa"/>
            <w:tcBorders>
              <w:top w:val="single" w:color="auto" w:sz="4" w:space="0"/>
              <w:bottom w:val="single" w:color="auto" w:sz="4" w:space="0"/>
            </w:tcBorders>
            <w:vAlign w:val="center"/>
          </w:tcPr>
          <w:p w14:paraId="292DA3FA">
            <w:pPr>
              <w:jc w:val="center"/>
              <w:rPr>
                <w:rFonts w:ascii="宋体" w:hAnsi="宋体"/>
                <w:color w:val="000000"/>
                <w:szCs w:val="21"/>
              </w:rPr>
            </w:pPr>
            <w:r>
              <w:rPr>
                <w:rFonts w:hint="eastAsia" w:ascii="宋体" w:hAnsi="宋体"/>
                <w:color w:val="000000"/>
                <w:szCs w:val="21"/>
              </w:rPr>
              <w:t>9</w:t>
            </w:r>
          </w:p>
        </w:tc>
        <w:tc>
          <w:tcPr>
            <w:tcW w:w="8253" w:type="dxa"/>
            <w:tcBorders>
              <w:top w:val="single" w:color="auto" w:sz="4" w:space="0"/>
              <w:bottom w:val="single" w:color="auto" w:sz="4" w:space="0"/>
            </w:tcBorders>
          </w:tcPr>
          <w:p w14:paraId="31A70504">
            <w:r>
              <w:t>氦气瓶</w:t>
            </w:r>
          </w:p>
        </w:tc>
        <w:tc>
          <w:tcPr>
            <w:tcW w:w="864" w:type="dxa"/>
            <w:tcBorders>
              <w:top w:val="single" w:color="auto" w:sz="4" w:space="0"/>
              <w:bottom w:val="single" w:color="auto" w:sz="4" w:space="0"/>
            </w:tcBorders>
          </w:tcPr>
          <w:p w14:paraId="27D55405">
            <w:pPr>
              <w:jc w:val="center"/>
            </w:pPr>
            <w:r>
              <w:rPr>
                <w:rFonts w:hint="eastAsia"/>
              </w:rPr>
              <w:t>1</w:t>
            </w:r>
          </w:p>
        </w:tc>
      </w:tr>
    </w:tbl>
    <w:p w14:paraId="77069A20"/>
    <w:sectPr>
      <w:pgSz w:w="11906" w:h="16838"/>
      <w:pgMar w:top="144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EF"/>
    <w:rsid w:val="00116C42"/>
    <w:rsid w:val="00350FC5"/>
    <w:rsid w:val="003A19B5"/>
    <w:rsid w:val="003C77BE"/>
    <w:rsid w:val="00512E74"/>
    <w:rsid w:val="00691DAD"/>
    <w:rsid w:val="0071499E"/>
    <w:rsid w:val="007158F7"/>
    <w:rsid w:val="007C6DAF"/>
    <w:rsid w:val="008171A9"/>
    <w:rsid w:val="00845ABF"/>
    <w:rsid w:val="008F4376"/>
    <w:rsid w:val="009544EF"/>
    <w:rsid w:val="00A83A2D"/>
    <w:rsid w:val="00A904FD"/>
    <w:rsid w:val="00AC6DD3"/>
    <w:rsid w:val="00AD6583"/>
    <w:rsid w:val="00C72497"/>
    <w:rsid w:val="00CB0156"/>
    <w:rsid w:val="00CF77F6"/>
    <w:rsid w:val="00E77C96"/>
    <w:rsid w:val="00ED6A3D"/>
    <w:rsid w:val="00F45139"/>
    <w:rsid w:val="00FD1E56"/>
    <w:rsid w:val="0DAE0B06"/>
    <w:rsid w:val="4162506C"/>
    <w:rsid w:val="5D067E1B"/>
    <w:rsid w:val="61DA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160DA376.dotm</Template>
  <Company>Getinge AB</Company>
  <Pages>2</Pages>
  <Words>1263</Words>
  <Characters>1329</Characters>
  <Lines>9</Lines>
  <Paragraphs>2</Paragraphs>
  <TotalTime>1</TotalTime>
  <ScaleCrop>false</ScaleCrop>
  <LinksUpToDate>false</LinksUpToDate>
  <CharactersWithSpaces>1334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2017-10-17T07:20:00Z</dcterms:created>
  <dc:creator>cabin</dc:creator>
  <cp:lastModifiedBy>芋头</cp:lastModifiedBy>
  <cp:lastPrinted>2017-11-30T02:40:00Z</cp:lastPrinted>
  <dcterms:modified xsi:type="dcterms:W3CDTF">2025-04-29T14:09:08Z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2DC0B4AA6E7C4B2C964C7BD78632FFCD_13</vt:lpwstr>
  </property>
  <property fmtid="{D5CDD505-2E9C-101B-9397-08002B2CF9AE}" pid="4" name="KSOTemplateDocerSaveRecord">
    <vt:lpwstr>eyJoZGlkIjoiNTE5ZjU4ZTkwZjZjNmZkZTlmOWI5NjU1ZmViNGJiOGQiLCJ1c2VySWQiOiIzNzkyMjgwMzIifQ==</vt:lpwstr>
  </property>
</Properties>
</file>