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EEB7A">
      <w:pPr>
        <w:ind w:firstLine="1807" w:firstLineChars="600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口腔颌面锥形束计算机体层摄影设备招标参数</w:t>
      </w:r>
    </w:p>
    <w:p w14:paraId="144DC5E1">
      <w:pPr>
        <w:rPr>
          <w:rFonts w:hint="eastAsia"/>
          <w:sz w:val="44"/>
          <w:szCs w:val="44"/>
        </w:rPr>
      </w:pPr>
    </w:p>
    <w:p w14:paraId="7B978616">
      <w:pPr>
        <w:numPr>
          <w:ilvl w:val="0"/>
          <w:numId w:val="1"/>
        </w:numPr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总体要求</w:t>
      </w:r>
      <w:r>
        <w:rPr>
          <w:rFonts w:hint="eastAsia"/>
          <w:sz w:val="44"/>
          <w:szCs w:val="44"/>
          <w:lang w:eastAsia="zh-CN"/>
        </w:rPr>
        <w:t>：</w:t>
      </w:r>
    </w:p>
    <w:p w14:paraId="359DCB47">
      <w:pPr>
        <w:numPr>
          <w:ilvl w:val="0"/>
          <w:numId w:val="2"/>
        </w:num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适用于口腔系统的X线诊断分析，四合一功能机型：具备CBCT、2D全景、2D头颅、小牙片扫描的独立拍摄功能</w:t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</w:rPr>
        <w:t>提供配套原厂口腔数字化影像软件和正畸处理软件</w:t>
      </w:r>
    </w:p>
    <w:p w14:paraId="3BE746F4">
      <w:pPr>
        <w:numPr>
          <w:ilvl w:val="0"/>
          <w:numId w:val="2"/>
        </w:num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配置进口牙片宝1台</w:t>
      </w:r>
    </w:p>
    <w:p w14:paraId="7110392B">
      <w:pPr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二、技术参数</w:t>
      </w:r>
      <w:r>
        <w:rPr>
          <w:rFonts w:hint="eastAsia"/>
          <w:sz w:val="44"/>
          <w:szCs w:val="44"/>
          <w:lang w:val="en-US" w:eastAsia="zh-CN"/>
        </w:rPr>
        <w:t>要求：</w:t>
      </w:r>
    </w:p>
    <w:p w14:paraId="553D8AB7">
      <w:pPr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1.</w:t>
      </w:r>
      <w:r>
        <w:rPr>
          <w:rFonts w:hint="eastAsia"/>
          <w:b/>
          <w:bCs/>
          <w:sz w:val="44"/>
          <w:szCs w:val="44"/>
        </w:rPr>
        <w:t>X射线发生及相关性能</w:t>
      </w:r>
      <w:r>
        <w:rPr>
          <w:rFonts w:hint="eastAsia"/>
          <w:b/>
          <w:bCs/>
          <w:sz w:val="44"/>
          <w:szCs w:val="44"/>
          <w:lang w:val="en-US" w:eastAsia="zh-CN"/>
        </w:rPr>
        <w:t>要求</w:t>
      </w:r>
    </w:p>
    <w:p w14:paraId="7CF2ACC1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1.1</w:t>
      </w: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>X射线束类型：锥形束；曝光模式：连续曝光</w:t>
      </w:r>
    </w:p>
    <w:p w14:paraId="7E3A0936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★1.2阳极类型：固定阳极，整机最小焦点：≤0.4 mm</w:t>
      </w:r>
    </w:p>
    <w:p w14:paraId="697BFBB2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★1.3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CBCT最小管电流：≤2mA；最高管电流：≥10mA</w:t>
      </w:r>
    </w:p>
    <w:p w14:paraId="5C75BB70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1.4</w:t>
      </w: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>CBCT最低管电压：≥60 kV；最高管电压：≥100 kV</w:t>
      </w:r>
    </w:p>
    <w:p w14:paraId="0D2B002D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1.5</w:t>
      </w: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>最小扫描曝光时间：CT模式≤10秒</w:t>
      </w:r>
    </w:p>
    <w:p w14:paraId="646AF244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★1.6最小扫描曝光时间：全景模式≤9秒</w:t>
      </w:r>
    </w:p>
    <w:p w14:paraId="1AC119DC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1.7</w:t>
      </w: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>最小扫描曝光时间：头颅模式≤8秒</w:t>
      </w:r>
    </w:p>
    <w:p w14:paraId="02B2A746">
      <w:pPr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2.</w:t>
      </w:r>
      <w:r>
        <w:rPr>
          <w:rFonts w:hint="eastAsia"/>
          <w:b/>
          <w:bCs/>
          <w:sz w:val="44"/>
          <w:szCs w:val="44"/>
        </w:rPr>
        <w:t>探测器及图像相关成像性能</w:t>
      </w:r>
      <w:r>
        <w:rPr>
          <w:rFonts w:hint="eastAsia"/>
          <w:b/>
          <w:bCs/>
          <w:sz w:val="44"/>
          <w:szCs w:val="44"/>
          <w:lang w:val="en-US" w:eastAsia="zh-CN"/>
        </w:rPr>
        <w:t>要求</w:t>
      </w:r>
    </w:p>
    <w:p w14:paraId="4ED76B62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2.1</w:t>
      </w: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>探测器数量：2（全景和CT拍摄探测器共用，自动切换；头侧拍摄独立探测器）</w:t>
      </w:r>
    </w:p>
    <w:p w14:paraId="057C0FA3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2.2</w:t>
      </w: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>CT探测器类型：CSI+TFT；面积≥15cm×15cm</w:t>
      </w:r>
    </w:p>
    <w:p w14:paraId="2D3396EE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2.3头颅侧位探测器类型：CSI+CMOS；最小像素尺寸≤100μm</w:t>
      </w:r>
    </w:p>
    <w:p w14:paraId="6C0EB219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★2.4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CBCT单圈一次成像最大可视空间(FOV)：≥16cm（直径）×10cm（高）；CT图像最小体素≤50μm ；</w:t>
      </w:r>
    </w:p>
    <w:p w14:paraId="787A2FB6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2.5成像空间分辨率：CT各个视野≥2.0 lp/mm；</w:t>
      </w:r>
    </w:p>
    <w:p w14:paraId="02336E50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2.6成像空间分辨率：全景≥3.0 lp/mm；</w:t>
      </w:r>
    </w:p>
    <w:p w14:paraId="0913C0AB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2.7成像空间分辨率：头颅≥3.0 lp/mm；</w:t>
      </w:r>
    </w:p>
    <w:p w14:paraId="3D185A2B">
      <w:pPr>
        <w:rPr>
          <w:rFonts w:hint="eastAsia"/>
          <w:b/>
          <w:bCs/>
          <w:sz w:val="44"/>
          <w:szCs w:val="44"/>
        </w:rPr>
      </w:pPr>
      <w:r>
        <w:rPr>
          <w:rFonts w:hint="eastAsia"/>
          <w:sz w:val="44"/>
          <w:szCs w:val="44"/>
        </w:rPr>
        <w:t>3.</w:t>
      </w:r>
      <w:r>
        <w:rPr>
          <w:rFonts w:hint="eastAsia"/>
          <w:b/>
          <w:bCs/>
          <w:sz w:val="44"/>
          <w:szCs w:val="44"/>
        </w:rPr>
        <w:t>机械装置性能及其他要求</w:t>
      </w:r>
    </w:p>
    <w:p w14:paraId="034C26F3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★3.1</w:t>
      </w: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>设备具备独立的外置牙片拍摄硬件和摄影功能（与CBCT同一注册证），牙片拍摄具备专用球管，管电流≤5 mA。</w:t>
      </w:r>
    </w:p>
    <w:p w14:paraId="27E0B584">
      <w:pPr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3.2</w:t>
      </w: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>摆位及扫描：CT摆位及扫描过程中受检者侧对立柱设计。使技师无需镜面反射可正面观察定位激光线在受检者面部位置，确保准确定位</w:t>
      </w:r>
      <w:r>
        <w:rPr>
          <w:rFonts w:hint="eastAsia"/>
          <w:sz w:val="44"/>
          <w:szCs w:val="44"/>
          <w:lang w:eastAsia="zh-CN"/>
        </w:rPr>
        <w:t>。</w:t>
      </w:r>
    </w:p>
    <w:p w14:paraId="6C105544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3.3</w:t>
      </w: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>采用激光线定位，线数量：≥6；</w:t>
      </w:r>
    </w:p>
    <w:p w14:paraId="19F77BD0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3.4</w:t>
      </w: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>总重量（含外壳及牙片组件）：≤250kg</w:t>
      </w:r>
    </w:p>
    <w:p w14:paraId="4146C1E1">
      <w:pPr>
        <w:rPr>
          <w:rFonts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4.</w:t>
      </w:r>
      <w:r>
        <w:rPr>
          <w:rFonts w:hint="eastAsia"/>
          <w:b/>
          <w:bCs/>
          <w:sz w:val="44"/>
          <w:szCs w:val="44"/>
        </w:rPr>
        <w:t>软件功能要求</w:t>
      </w:r>
    </w:p>
    <w:p w14:paraId="143610B4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★4.1提供原厂最新版本种植软件和正畸处理软件，软件均具备独立NMPA注册</w:t>
      </w:r>
    </w:p>
    <w:p w14:paraId="4BBD743B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4.2</w:t>
      </w: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>基本功能需求：具备CBCT、2D全景、2D头颅扫描等独立拍摄功能；图像处理功能：2D/3D图像编辑工具；测量工具(距离，连续距离，角度测量，骨密度测量，面积计算)；注释。局部放大镜：具备局部放大镜功能选项，提供图像感兴趣区域随移动实时放大检查功能。具备金属伪影校正、智能气道测量功能</w:t>
      </w:r>
    </w:p>
    <w:p w14:paraId="1FF3E0D9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4.3</w:t>
      </w: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>正畸功能具备：内置≥17种头影测量方法，≥130个测量项目，涵盖≥70个测量点，医生可以根据诊断诉求选择对应的测量方法，提供专业的头影测量参考</w:t>
      </w:r>
    </w:p>
    <w:p w14:paraId="5DD6B887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4.4</w:t>
      </w: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>模拟种植：具备自动检测并标注神经管功能。可在种植体库中选择合适的种植体长度、直径；设计种植体植入位置及植入方向，一键定位种植体中心。模拟种植安全预警：种植体间或种植体与神经管间的距离低于安全范围可自动预警，安全范围可调节。智能气道测量：快速分割气道， 可自动计算容积与最小区域并将患者的气道以色谱形式进行呈现</w:t>
      </w:r>
    </w:p>
    <w:p w14:paraId="69EF7EA6">
      <w:pPr>
        <w:rPr>
          <w:rFonts w:hint="eastAsia"/>
          <w:b/>
          <w:bCs/>
          <w:sz w:val="44"/>
          <w:szCs w:val="44"/>
        </w:rPr>
      </w:pPr>
    </w:p>
    <w:p w14:paraId="384B3D0B">
      <w:pPr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5.数据管理及其他相关功能</w:t>
      </w:r>
      <w:r>
        <w:rPr>
          <w:rFonts w:hint="eastAsia"/>
          <w:b/>
          <w:bCs/>
          <w:sz w:val="44"/>
          <w:szCs w:val="44"/>
          <w:lang w:val="en-US" w:eastAsia="zh-CN"/>
        </w:rPr>
        <w:t>要求</w:t>
      </w:r>
    </w:p>
    <w:p w14:paraId="5AAA0CF9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5.1</w:t>
      </w: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>诊断报告：提供报告编辑、打印功能；可自定义报告结构支持多种布局选择；患者数据管理及导出：能够增加、编辑、删除患者个人信息；可将患者信息、图像和软件整体导出到光盘和U盘；图像格式：以标准DICOM3.0格式输出图像文件；PACS接口：能将设备接入医院现有PACS网络，提供存储、传输、远程打印、查询功能；没有PACS情况下，也能实现医院局域网自由传输</w:t>
      </w:r>
    </w:p>
    <w:p w14:paraId="2E33BEF8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5.2</w:t>
      </w: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>影像后处理‍工作站1台；显示器≥23.8英寸，内存容量≥16GB；硬盘容量≥2TB；显卡显存≥4GB</w:t>
      </w:r>
    </w:p>
    <w:p w14:paraId="033BF443">
      <w:pPr>
        <w:rPr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7E56B3"/>
    <w:multiLevelType w:val="singleLevel"/>
    <w:tmpl w:val="957E56B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4C75CE4"/>
    <w:multiLevelType w:val="singleLevel"/>
    <w:tmpl w:val="C4C75C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553AD"/>
    <w:rsid w:val="5D400EDA"/>
    <w:rsid w:val="5F3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1251</Words>
  <Characters>1448</Characters>
  <Lines>0</Lines>
  <Paragraphs>0</Paragraphs>
  <TotalTime>21</TotalTime>
  <ScaleCrop>false</ScaleCrop>
  <LinksUpToDate>false</LinksUpToDate>
  <CharactersWithSpaces>1483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2025-03-10T12:48:00Z</dcterms:created>
  <dc:creator>lenovo</dc:creator>
  <cp:lastModifiedBy>追梦者</cp:lastModifiedBy>
  <dcterms:modified xsi:type="dcterms:W3CDTF">2025-03-27T14:30:17Z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eyJoZGlkIjoiNGQ0NGVlYTZkZDMzZTA3MTE0NDM3OGIyMGE1MjY4YjYiLCJ1c2VySWQiOiI0NTg3NjUyNTkifQ==</vt:lpwstr>
  </property>
  <property fmtid="{D5CDD505-2E9C-101B-9397-08002B2CF9AE}" pid="4" name="ICV">
    <vt:lpwstr>A3F23D98F904432FB90651F305091BF3_12</vt:lpwstr>
  </property>
</Properties>
</file>