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9163D">
      <w:pPr>
        <w:spacing w:before="48" w:line="219" w:lineRule="auto"/>
        <w:ind w:left="20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双极等离子电切电凝系统技术规格及要求</w:t>
      </w:r>
    </w:p>
    <w:p w14:paraId="50F5682F">
      <w:pPr>
        <w:spacing w:line="63" w:lineRule="exact"/>
      </w:pPr>
    </w:p>
    <w:tbl>
      <w:tblPr>
        <w:tblStyle w:val="5"/>
        <w:tblW w:w="7655" w:type="dxa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5"/>
      </w:tblGrid>
      <w:tr w14:paraId="229B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655" w:type="dxa"/>
            <w:vAlign w:val="top"/>
          </w:tcPr>
          <w:p w14:paraId="4D117189">
            <w:pPr>
              <w:pStyle w:val="6"/>
              <w:spacing w:before="25" w:line="247" w:lineRule="auto"/>
              <w:ind w:left="85"/>
            </w:pPr>
            <w:r>
              <w:t>★1、电切内窥镜可连续进出水冲洗对流，其中所含F26外鞘、F24内</w:t>
            </w:r>
            <w:r>
              <w:rPr>
                <w:spacing w:val="-1"/>
              </w:rPr>
              <w:t>鞘、</w:t>
            </w:r>
            <w:r>
              <w:t xml:space="preserve"> </w:t>
            </w:r>
            <w:r>
              <w:rPr>
                <w:spacing w:val="-3"/>
              </w:rPr>
              <w:t>F22外鞘要求与等离子主机、电切环为同一厂家产品。</w:t>
            </w:r>
          </w:p>
        </w:tc>
      </w:tr>
      <w:tr w14:paraId="1305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655" w:type="dxa"/>
            <w:vAlign w:val="top"/>
          </w:tcPr>
          <w:p w14:paraId="5A8D2E21">
            <w:pPr>
              <w:pStyle w:val="6"/>
              <w:spacing w:before="50" w:line="225" w:lineRule="auto"/>
              <w:ind w:left="85" w:right="205" w:firstLine="10"/>
            </w:pPr>
            <w:r>
              <w:rPr>
                <w:spacing w:val="1"/>
              </w:rPr>
              <w:t>2、内窥镜，30°  4</w:t>
            </w:r>
            <w:r>
              <w:t>mm</w:t>
            </w:r>
            <w:r>
              <w:rPr>
                <w:spacing w:val="1"/>
              </w:rPr>
              <w:t>×302</w:t>
            </w:r>
            <w:r>
              <w:t>mm</w:t>
            </w:r>
            <w:r>
              <w:rPr>
                <w:spacing w:val="1"/>
              </w:rPr>
              <w:t>高清(</w:t>
            </w:r>
            <w:r>
              <w:t>HD</w:t>
            </w:r>
            <w:r>
              <w:rPr>
                <w:spacing w:val="1"/>
              </w:rPr>
              <w:t>)内窥镜</w:t>
            </w:r>
            <w:r>
              <w:t>，目镜与镜端采用高品 质蓝宝石镜面，无腐蚀性，可134°高温高压消毒</w:t>
            </w:r>
          </w:p>
        </w:tc>
      </w:tr>
      <w:tr w14:paraId="36C9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55" w:type="dxa"/>
            <w:vAlign w:val="top"/>
          </w:tcPr>
          <w:p w14:paraId="14FFA628">
            <w:pPr>
              <w:pStyle w:val="6"/>
              <w:spacing w:before="118" w:line="216" w:lineRule="auto"/>
              <w:ind w:left="85"/>
            </w:pPr>
            <w:r>
              <w:t>★3、额定输出频率370KHz-400KHz,切割输出模式≥5种。</w:t>
            </w:r>
          </w:p>
        </w:tc>
      </w:tr>
      <w:tr w14:paraId="3A8D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55" w:type="dxa"/>
            <w:vAlign w:val="top"/>
          </w:tcPr>
          <w:p w14:paraId="74FE1C27">
            <w:pPr>
              <w:pStyle w:val="6"/>
              <w:spacing w:before="62" w:line="219" w:lineRule="auto"/>
              <w:ind w:left="85"/>
            </w:pPr>
            <w:r>
              <w:t>4、操作手柄被动式。</w:t>
            </w:r>
          </w:p>
        </w:tc>
      </w:tr>
      <w:tr w14:paraId="2389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655" w:type="dxa"/>
            <w:vAlign w:val="top"/>
          </w:tcPr>
          <w:p w14:paraId="5078229B">
            <w:pPr>
              <w:pStyle w:val="6"/>
              <w:spacing w:before="40" w:line="341" w:lineRule="auto"/>
              <w:ind w:left="115" w:right="98" w:hanging="30"/>
            </w:pPr>
            <w:r>
              <w:rPr>
                <w:spacing w:val="1"/>
              </w:rPr>
              <w:t>5、激光光纤鞘：可与工作手件及操作系统匹</w:t>
            </w:r>
            <w:r>
              <w:t>配，具有直径1000μm及以 下各种规格型号：钬激光、绿激光、红激光、1470nm激光、2μm激光</w:t>
            </w:r>
          </w:p>
          <w:p w14:paraId="148A4836">
            <w:pPr>
              <w:pStyle w:val="6"/>
              <w:spacing w:before="64" w:line="219" w:lineRule="auto"/>
              <w:ind w:left="85"/>
            </w:pPr>
            <w:r>
              <w:t>光纤通道，可同时兼容电切及激光手术。</w:t>
            </w:r>
          </w:p>
        </w:tc>
      </w:tr>
      <w:tr w14:paraId="58D6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655" w:type="dxa"/>
            <w:vAlign w:val="top"/>
          </w:tcPr>
          <w:p w14:paraId="3CDD28A3">
            <w:pPr>
              <w:pStyle w:val="6"/>
              <w:spacing w:before="32" w:line="341" w:lineRule="auto"/>
              <w:ind w:left="85" w:right="224"/>
            </w:pPr>
            <w:r>
              <w:t>6、具有自动识别不同代码双极电极切割模式或凝固模式输出的默认功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率，并可增减与显示。</w:t>
            </w:r>
          </w:p>
        </w:tc>
      </w:tr>
      <w:tr w14:paraId="119A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55" w:type="dxa"/>
            <w:vAlign w:val="top"/>
          </w:tcPr>
          <w:p w14:paraId="72BF7894">
            <w:pPr>
              <w:pStyle w:val="6"/>
              <w:spacing w:before="54" w:line="219" w:lineRule="auto"/>
              <w:ind w:left="85"/>
            </w:pPr>
            <w:r>
              <w:t>7、具有超负荷保护装置。</w:t>
            </w:r>
          </w:p>
        </w:tc>
      </w:tr>
      <w:tr w14:paraId="7C840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55" w:type="dxa"/>
            <w:vAlign w:val="top"/>
          </w:tcPr>
          <w:p w14:paraId="2592CEB7">
            <w:pPr>
              <w:pStyle w:val="6"/>
              <w:spacing w:before="34" w:line="344" w:lineRule="auto"/>
              <w:ind w:left="85"/>
            </w:pPr>
            <w:r>
              <w:t>8、具有凝血模式或切割模式手术时帮助判定组织效应的阻抗条图显</w:t>
            </w:r>
            <w:r>
              <w:rPr>
                <w:spacing w:val="-1"/>
              </w:rPr>
              <w:t>示。</w:t>
            </w:r>
            <w:r>
              <w:t xml:space="preserve"> </w:t>
            </w:r>
            <w:r>
              <w:rPr>
                <w:spacing w:val="-1"/>
              </w:rPr>
              <w:t>具有电极安装状态显示。</w:t>
            </w:r>
          </w:p>
        </w:tc>
      </w:tr>
      <w:tr w14:paraId="274FD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655" w:type="dxa"/>
            <w:vAlign w:val="top"/>
          </w:tcPr>
          <w:p w14:paraId="748F635E">
            <w:pPr>
              <w:pStyle w:val="6"/>
              <w:spacing w:before="35" w:line="340" w:lineRule="auto"/>
              <w:ind w:left="85"/>
            </w:pPr>
            <w:r>
              <w:t>9、LCD液晶屏显示，≥5.5英寸，多界面可同时显示：动态阻抗、电</w:t>
            </w:r>
            <w:r>
              <w:rPr>
                <w:spacing w:val="-1"/>
              </w:rPr>
              <w:t>极状</w:t>
            </w:r>
            <w:r>
              <w:t xml:space="preserve"> </w:t>
            </w:r>
            <w:r>
              <w:rPr>
                <w:spacing w:val="-1"/>
              </w:rPr>
              <w:t>态和切凝的模式、功率等图形、字母和数字。</w:t>
            </w:r>
          </w:p>
        </w:tc>
      </w:tr>
      <w:tr w14:paraId="75CD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5" w:type="dxa"/>
            <w:vAlign w:val="top"/>
          </w:tcPr>
          <w:p w14:paraId="61C5A890">
            <w:pPr>
              <w:pStyle w:val="6"/>
              <w:spacing w:before="115" w:line="219" w:lineRule="auto"/>
              <w:ind w:left="85"/>
            </w:pPr>
            <w:r>
              <w:t>10、双踏板脚踏开关。</w:t>
            </w:r>
          </w:p>
        </w:tc>
      </w:tr>
      <w:tr w14:paraId="15BB3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655" w:type="dxa"/>
            <w:vAlign w:val="top"/>
          </w:tcPr>
          <w:p w14:paraId="36C19EA0">
            <w:pPr>
              <w:pStyle w:val="6"/>
              <w:spacing w:before="45" w:line="347" w:lineRule="auto"/>
              <w:ind w:left="85"/>
              <w:jc w:val="both"/>
            </w:pPr>
            <w:r>
              <w:rPr>
                <w:spacing w:val="4"/>
              </w:rPr>
              <w:t>★11、要求具有多种手术配套用的双极电极，包</w:t>
            </w:r>
            <w:r>
              <w:rPr>
                <w:spacing w:val="3"/>
              </w:rPr>
              <w:t>括环状、铲状、杆状、</w:t>
            </w:r>
            <w:r>
              <w:t xml:space="preserve"> 针状、钩状、犁状电极、电凝钩(腹腔镜用)等</w:t>
            </w:r>
            <w:r>
              <w:rPr>
                <w:spacing w:val="-1"/>
              </w:rPr>
              <w:t>，其中杆状和针状需满足</w:t>
            </w:r>
            <w:r>
              <w:t xml:space="preserve">  270mm、330mm、570mm三种规格长</w:t>
            </w:r>
            <w:r>
              <w:rPr>
                <w:spacing w:val="-1"/>
              </w:rPr>
              <w:t>度。</w:t>
            </w:r>
          </w:p>
        </w:tc>
      </w:tr>
      <w:tr w14:paraId="3E239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55" w:type="dxa"/>
            <w:vAlign w:val="top"/>
          </w:tcPr>
          <w:p w14:paraId="3B6F6F89">
            <w:pPr>
              <w:pStyle w:val="6"/>
              <w:spacing w:before="117" w:line="219" w:lineRule="auto"/>
              <w:ind w:left="85"/>
            </w:pPr>
            <w:r>
              <w:t>12、具备遇到尿道狭窄时，F24单鞘操作功能。</w:t>
            </w:r>
          </w:p>
        </w:tc>
      </w:tr>
      <w:tr w14:paraId="793F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655" w:type="dxa"/>
            <w:vAlign w:val="top"/>
          </w:tcPr>
          <w:p w14:paraId="7CFFDE25">
            <w:pPr>
              <w:pStyle w:val="6"/>
              <w:spacing w:before="37" w:line="335" w:lineRule="auto"/>
              <w:ind w:left="85" w:right="110"/>
            </w:pPr>
            <w:r>
              <w:rPr>
                <w:spacing w:val="4"/>
              </w:rPr>
              <w:t>★</w:t>
            </w:r>
            <w:bookmarkStart w:id="0" w:name="_GoBack"/>
            <w:bookmarkEnd w:id="0"/>
            <w:r>
              <w:t>13、等离子电切镜可升级增配组织粉碎器，电切镜外鞘可兼容避免对尿</w:t>
            </w:r>
            <w:r>
              <w:rPr>
                <w:spacing w:val="8"/>
              </w:rPr>
              <w:t xml:space="preserve"> </w:t>
            </w:r>
            <w:r>
              <w:t>道形成多次的损伤。</w:t>
            </w:r>
          </w:p>
        </w:tc>
      </w:tr>
      <w:tr w14:paraId="73EF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55" w:type="dxa"/>
            <w:vAlign w:val="top"/>
          </w:tcPr>
          <w:p w14:paraId="3E841093">
            <w:pPr>
              <w:pStyle w:val="6"/>
              <w:spacing w:before="134" w:line="223" w:lineRule="auto"/>
              <w:ind w:left="85"/>
            </w:pPr>
            <w:r>
              <w:rPr>
                <w:spacing w:val="-3"/>
              </w:rPr>
              <w:t>配置</w:t>
            </w:r>
          </w:p>
        </w:tc>
      </w:tr>
      <w:tr w14:paraId="5D49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55" w:type="dxa"/>
            <w:vAlign w:val="top"/>
          </w:tcPr>
          <w:p w14:paraId="23EF2207">
            <w:pPr>
              <w:pStyle w:val="6"/>
              <w:spacing w:before="58" w:line="219" w:lineRule="auto"/>
              <w:ind w:left="85"/>
            </w:pPr>
            <w:r>
              <w:rPr>
                <w:spacing w:val="2"/>
              </w:rPr>
              <w:t>1、等离子主机1台</w:t>
            </w:r>
          </w:p>
        </w:tc>
      </w:tr>
      <w:tr w14:paraId="50124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55" w:type="dxa"/>
            <w:vAlign w:val="top"/>
          </w:tcPr>
          <w:p w14:paraId="2DAA015E">
            <w:pPr>
              <w:pStyle w:val="6"/>
              <w:spacing w:before="68" w:line="219" w:lineRule="auto"/>
              <w:ind w:left="85"/>
            </w:pPr>
            <w:r>
              <w:rPr>
                <w:spacing w:val="2"/>
              </w:rPr>
              <w:t>2、双踏板脚踏开关1台</w:t>
            </w:r>
          </w:p>
        </w:tc>
      </w:tr>
      <w:tr w14:paraId="03C93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5" w:type="dxa"/>
            <w:vAlign w:val="top"/>
          </w:tcPr>
          <w:p w14:paraId="203A3C78">
            <w:pPr>
              <w:pStyle w:val="6"/>
              <w:spacing w:before="69" w:line="219" w:lineRule="auto"/>
              <w:ind w:left="85"/>
            </w:pPr>
            <w:r>
              <w:rPr>
                <w:spacing w:val="1"/>
              </w:rPr>
              <w:t>3、电切内窥镜1套</w:t>
            </w:r>
          </w:p>
        </w:tc>
      </w:tr>
      <w:tr w14:paraId="7DAAC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5" w:type="dxa"/>
            <w:vAlign w:val="top"/>
          </w:tcPr>
          <w:p w14:paraId="3ECF44DE">
            <w:pPr>
              <w:pStyle w:val="6"/>
              <w:spacing w:before="69" w:line="219" w:lineRule="auto"/>
              <w:ind w:left="85"/>
            </w:pPr>
            <w:r>
              <w:rPr>
                <w:spacing w:val="1"/>
              </w:rPr>
              <w:t>3.1、30°内窥镜1支</w:t>
            </w:r>
          </w:p>
        </w:tc>
      </w:tr>
    </w:tbl>
    <w:p w14:paraId="2921538F">
      <w:pPr>
        <w:rPr>
          <w:rFonts w:ascii="Arial"/>
          <w:sz w:val="21"/>
        </w:rPr>
      </w:pPr>
    </w:p>
    <w:p w14:paraId="2009FBA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398" w:right="1786" w:bottom="358" w:left="1786" w:header="0" w:footer="120" w:gutter="0"/>
          <w:cols w:space="720" w:num="1"/>
        </w:sectPr>
      </w:pPr>
    </w:p>
    <w:tbl>
      <w:tblPr>
        <w:tblStyle w:val="5"/>
        <w:tblW w:w="7640" w:type="dxa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0"/>
      </w:tblGrid>
      <w:tr w14:paraId="2540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640" w:type="dxa"/>
            <w:vAlign w:val="top"/>
          </w:tcPr>
          <w:p w14:paraId="391BD607">
            <w:pPr>
              <w:pStyle w:val="6"/>
              <w:spacing w:before="55" w:line="219" w:lineRule="auto"/>
              <w:ind w:left="8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3.2、被动操作手柄1把</w:t>
            </w:r>
          </w:p>
        </w:tc>
      </w:tr>
      <w:tr w14:paraId="397A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78584B90">
            <w:pPr>
              <w:pStyle w:val="6"/>
              <w:spacing w:before="52" w:line="220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3.3、F26外鞘1支</w:t>
            </w:r>
          </w:p>
        </w:tc>
      </w:tr>
      <w:tr w14:paraId="01F6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640" w:type="dxa"/>
            <w:vAlign w:val="top"/>
          </w:tcPr>
          <w:p w14:paraId="5905B7F9">
            <w:pPr>
              <w:pStyle w:val="6"/>
              <w:spacing w:before="53" w:line="220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3.4、F22外鞘1支</w:t>
            </w:r>
          </w:p>
        </w:tc>
      </w:tr>
      <w:tr w14:paraId="0A2E0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45CC7B39">
            <w:pPr>
              <w:pStyle w:val="6"/>
              <w:spacing w:before="63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3.5、F24内鞘1支</w:t>
            </w:r>
          </w:p>
        </w:tc>
      </w:tr>
      <w:tr w14:paraId="1E08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2FD944B6">
            <w:pPr>
              <w:pStyle w:val="6"/>
              <w:spacing w:before="45" w:line="220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3.6、闭孔鞘芯1支</w:t>
            </w:r>
          </w:p>
        </w:tc>
      </w:tr>
      <w:tr w14:paraId="61651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60F7FC22">
            <w:pPr>
              <w:pStyle w:val="6"/>
              <w:spacing w:before="65" w:line="219" w:lineRule="auto"/>
              <w:ind w:left="8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3.7、冲洗接头及冲洗器1套</w:t>
            </w:r>
          </w:p>
        </w:tc>
      </w:tr>
      <w:tr w14:paraId="18D2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640" w:type="dxa"/>
            <w:vAlign w:val="top"/>
          </w:tcPr>
          <w:p w14:paraId="608193DA">
            <w:pPr>
              <w:pStyle w:val="6"/>
              <w:spacing w:before="56" w:line="219" w:lineRule="auto"/>
              <w:ind w:left="8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3.8、内鞘进水接头1个</w:t>
            </w:r>
          </w:p>
        </w:tc>
      </w:tr>
      <w:tr w14:paraId="574B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40" w:type="dxa"/>
            <w:vAlign w:val="top"/>
          </w:tcPr>
          <w:p w14:paraId="27152C07">
            <w:pPr>
              <w:pStyle w:val="6"/>
              <w:spacing w:before="57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3.9、激光光纤鞘1支</w:t>
            </w:r>
          </w:p>
        </w:tc>
      </w:tr>
      <w:tr w14:paraId="247D6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705C43C4">
            <w:pPr>
              <w:pStyle w:val="6"/>
              <w:spacing w:before="57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4、双极环状电极2支</w:t>
            </w:r>
          </w:p>
        </w:tc>
      </w:tr>
      <w:tr w14:paraId="071CD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2C436C4D">
            <w:pPr>
              <w:pStyle w:val="6"/>
              <w:spacing w:before="48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5、双极杆状电极1支570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2"/>
                <w:sz w:val="25"/>
                <w:szCs w:val="25"/>
              </w:rPr>
              <w:t>(经皮肾止血电电极)</w:t>
            </w:r>
          </w:p>
        </w:tc>
      </w:tr>
      <w:tr w14:paraId="71EC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0" w:type="dxa"/>
            <w:vAlign w:val="top"/>
          </w:tcPr>
          <w:p w14:paraId="44126081">
            <w:pPr>
              <w:pStyle w:val="6"/>
              <w:spacing w:before="69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6、犁状电极2支</w:t>
            </w:r>
          </w:p>
        </w:tc>
      </w:tr>
      <w:tr w14:paraId="6A92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640" w:type="dxa"/>
            <w:vAlign w:val="top"/>
          </w:tcPr>
          <w:p w14:paraId="7AC34773">
            <w:pPr>
              <w:pStyle w:val="6"/>
              <w:spacing w:before="80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7、电切镜消毒盒1个</w:t>
            </w:r>
          </w:p>
        </w:tc>
      </w:tr>
    </w:tbl>
    <w:p w14:paraId="0E91F529">
      <w:pPr>
        <w:pStyle w:val="2"/>
        <w:spacing w:line="243" w:lineRule="auto"/>
      </w:pPr>
    </w:p>
    <w:p w14:paraId="30493281">
      <w:pPr>
        <w:pStyle w:val="2"/>
        <w:spacing w:line="243" w:lineRule="auto"/>
      </w:pPr>
    </w:p>
    <w:p w14:paraId="29E5DC03">
      <w:pPr>
        <w:pStyle w:val="2"/>
        <w:spacing w:line="243" w:lineRule="auto"/>
      </w:pPr>
    </w:p>
    <w:p w14:paraId="61BA5818">
      <w:pPr>
        <w:pStyle w:val="2"/>
        <w:spacing w:line="243" w:lineRule="auto"/>
      </w:pPr>
    </w:p>
    <w:p w14:paraId="6F8DF73A">
      <w:pPr>
        <w:pStyle w:val="2"/>
        <w:spacing w:line="243" w:lineRule="auto"/>
      </w:pPr>
    </w:p>
    <w:p w14:paraId="0FE52885">
      <w:pPr>
        <w:pStyle w:val="2"/>
        <w:spacing w:line="243" w:lineRule="auto"/>
      </w:pPr>
    </w:p>
    <w:p w14:paraId="6B57C10A">
      <w:pPr>
        <w:pStyle w:val="2"/>
        <w:spacing w:line="243" w:lineRule="auto"/>
      </w:pPr>
    </w:p>
    <w:p w14:paraId="3A335246">
      <w:pPr>
        <w:pStyle w:val="2"/>
        <w:spacing w:line="243" w:lineRule="auto"/>
      </w:pPr>
    </w:p>
    <w:p w14:paraId="527F4549">
      <w:pPr>
        <w:pStyle w:val="2"/>
        <w:spacing w:line="243" w:lineRule="auto"/>
      </w:pPr>
    </w:p>
    <w:p w14:paraId="6747F466">
      <w:pPr>
        <w:pStyle w:val="2"/>
        <w:spacing w:line="243" w:lineRule="auto"/>
      </w:pPr>
    </w:p>
    <w:p w14:paraId="446B47D2">
      <w:pPr>
        <w:pStyle w:val="2"/>
        <w:spacing w:line="243" w:lineRule="auto"/>
      </w:pPr>
    </w:p>
    <w:p w14:paraId="0C232A01">
      <w:pPr>
        <w:pStyle w:val="2"/>
        <w:spacing w:line="243" w:lineRule="auto"/>
      </w:pPr>
    </w:p>
    <w:p w14:paraId="7E6E4768">
      <w:pPr>
        <w:pStyle w:val="2"/>
        <w:spacing w:line="243" w:lineRule="auto"/>
      </w:pPr>
    </w:p>
    <w:p w14:paraId="1C3AC1E8">
      <w:pPr>
        <w:pStyle w:val="2"/>
        <w:spacing w:line="243" w:lineRule="auto"/>
      </w:pPr>
    </w:p>
    <w:sectPr>
      <w:footerReference r:id="rId6" w:type="default"/>
      <w:pgSz w:w="11910" w:h="16840"/>
      <w:pgMar w:top="1375" w:right="134" w:bottom="1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EEE1">
    <w:pPr>
      <w:spacing w:line="175" w:lineRule="auto"/>
      <w:ind w:left="812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B424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C3677F"/>
    <w:rsid w:val="73FF2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674</Words>
  <Characters>769</Characters>
  <TotalTime>1</TotalTime>
  <ScaleCrop>false</ScaleCrop>
  <LinksUpToDate>false</LinksUpToDate>
  <CharactersWithSpaces>781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2025-02-24T17:01:00Z</dcterms:created>
  <dc:creator>Kingsoft-PDF</dc:creator>
  <cp:lastModifiedBy>王小茜</cp:lastModifiedBy>
  <dcterms:modified xsi:type="dcterms:W3CDTF">2025-02-24T09:05:56Z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2025-02-24T17:01:08Z</vt:filetime>
  </property>
  <property fmtid="{D5CDD505-2E9C-101B-9397-08002B2CF9AE}" pid="4" name="UsrData">
    <vt:lpwstr>67bc3551182be6001f09e8d9wl</vt:lpwstr>
  </property>
  <property fmtid="{D5CDD505-2E9C-101B-9397-08002B2CF9AE}" pid="5" name="KSOTemplateDocerSaveRecord">
    <vt:lpwstr>eyJoZGlkIjoiMjk5NWEzMmY4NjM5MWMyNTcyZDg5YWNmMWU4MTIyMmIiLCJ1c2VySWQiOiIzODk5NTIyODMifQ==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59DA159571AD4F8D8B3691F29443AC29_13</vt:lpwstr>
  </property>
</Properties>
</file>